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03BDF" w14:textId="77777777" w:rsidR="008F648B" w:rsidRDefault="008F648B">
      <w:pPr>
        <w:widowControl w:val="0"/>
        <w:autoSpaceDE w:val="0"/>
        <w:autoSpaceDN w:val="0"/>
        <w:adjustRightInd w:val="0"/>
        <w:spacing w:after="120" w:line="240" w:lineRule="auto"/>
        <w:jc w:val="center"/>
        <w:rPr>
          <w:rFonts w:ascii="Times New Roman" w:hAnsi="Times New Roman"/>
          <w:b/>
          <w:bCs/>
          <w:color w:val="000000"/>
          <w:sz w:val="24"/>
          <w:szCs w:val="24"/>
        </w:rPr>
      </w:pPr>
    </w:p>
    <w:p w14:paraId="6F35D7D0" w14:textId="77777777" w:rsidR="008F648B" w:rsidRDefault="004D6E1E">
      <w:pPr>
        <w:widowControl w:val="0"/>
        <w:autoSpaceDE w:val="0"/>
        <w:autoSpaceDN w:val="0"/>
        <w:adjustRightInd w:val="0"/>
        <w:spacing w:after="12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EDITAL DE CHAMAMENTO </w:t>
      </w:r>
      <w:r w:rsidRPr="009A4B44">
        <w:rPr>
          <w:rFonts w:ascii="Times New Roman" w:hAnsi="Times New Roman"/>
          <w:b/>
          <w:bCs/>
          <w:color w:val="000000"/>
          <w:sz w:val="24"/>
          <w:szCs w:val="24"/>
        </w:rPr>
        <w:t>PÚBLICO Nº 002/2024</w:t>
      </w:r>
      <w:r w:rsidRPr="009A4B44">
        <w:rPr>
          <w:rFonts w:ascii="Times New Roman" w:hAnsi="Times New Roman"/>
          <w:b/>
          <w:bCs/>
          <w:color w:val="000000"/>
          <w:sz w:val="24"/>
          <w:szCs w:val="24"/>
        </w:rPr>
        <w:br/>
      </w:r>
    </w:p>
    <w:p w14:paraId="7FA545CA" w14:textId="77777777" w:rsidR="008F648B" w:rsidRDefault="008F648B">
      <w:pPr>
        <w:widowControl w:val="0"/>
        <w:autoSpaceDE w:val="0"/>
        <w:autoSpaceDN w:val="0"/>
        <w:adjustRightInd w:val="0"/>
        <w:spacing w:after="120" w:line="240" w:lineRule="auto"/>
        <w:jc w:val="center"/>
        <w:outlineLvl w:val="0"/>
        <w:rPr>
          <w:rFonts w:ascii="Times New Roman" w:hAnsi="Times New Roman"/>
          <w:b/>
          <w:bCs/>
          <w:color w:val="000000"/>
          <w:sz w:val="24"/>
          <w:szCs w:val="24"/>
        </w:rPr>
      </w:pPr>
    </w:p>
    <w:p w14:paraId="027340B6" w14:textId="77777777" w:rsidR="008F648B" w:rsidRDefault="004D6E1E">
      <w:pPr>
        <w:widowControl w:val="0"/>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SELEÇÃO DE ORGANIZAÇÃO DE SOCIEDADE CIVIL DE NATUREZA PRIVADA SEM FINS LUCRATIVOS PARA OFICINAS/AULAS DE AUDIOVISUAL, ARTES VISUAIS E TECNOLOGIAS PARA CRIANÇAS, ADOLESCENTES, JOVENS E ADULTOS DE FORMA GRATUITA E DESCENTRALIZADA </w:t>
      </w:r>
    </w:p>
    <w:p w14:paraId="1A863001" w14:textId="77777777" w:rsidR="008F648B" w:rsidRDefault="008F648B">
      <w:pPr>
        <w:widowControl w:val="0"/>
        <w:autoSpaceDE w:val="0"/>
        <w:autoSpaceDN w:val="0"/>
        <w:adjustRightInd w:val="0"/>
        <w:spacing w:after="120" w:line="240" w:lineRule="auto"/>
        <w:jc w:val="center"/>
        <w:rPr>
          <w:rFonts w:ascii="Times New Roman" w:hAnsi="Times New Roman"/>
          <w:b/>
          <w:bCs/>
          <w:color w:val="000000"/>
          <w:sz w:val="24"/>
          <w:szCs w:val="24"/>
        </w:rPr>
      </w:pPr>
    </w:p>
    <w:p w14:paraId="28EC5E73" w14:textId="77777777" w:rsidR="008F648B" w:rsidRDefault="008F648B">
      <w:pPr>
        <w:widowControl w:val="0"/>
        <w:autoSpaceDE w:val="0"/>
        <w:autoSpaceDN w:val="0"/>
        <w:adjustRightInd w:val="0"/>
        <w:spacing w:after="120" w:line="240" w:lineRule="auto"/>
        <w:jc w:val="center"/>
        <w:rPr>
          <w:rFonts w:ascii="Times New Roman" w:hAnsi="Times New Roman"/>
          <w:b/>
          <w:bCs/>
          <w:color w:val="000000"/>
          <w:sz w:val="24"/>
          <w:szCs w:val="24"/>
        </w:rPr>
      </w:pPr>
    </w:p>
    <w:p w14:paraId="0EF02238" w14:textId="77777777" w:rsidR="008F648B" w:rsidRDefault="004D6E1E">
      <w:pPr>
        <w:spacing w:line="360" w:lineRule="auto"/>
        <w:jc w:val="both"/>
        <w:rPr>
          <w:rFonts w:ascii="Times New Roman" w:hAnsi="Times New Roman"/>
          <w:sz w:val="24"/>
          <w:szCs w:val="24"/>
        </w:rPr>
      </w:pPr>
      <w:r>
        <w:rPr>
          <w:rFonts w:ascii="Times New Roman" w:hAnsi="Times New Roman"/>
          <w:color w:val="000000"/>
          <w:sz w:val="24"/>
          <w:szCs w:val="24"/>
        </w:rPr>
        <w:t xml:space="preserve">O Município de Primavera do Leste por intermédio da </w:t>
      </w:r>
      <w:r>
        <w:rPr>
          <w:rFonts w:ascii="Times New Roman" w:hAnsi="Times New Roman"/>
          <w:b/>
          <w:sz w:val="24"/>
          <w:szCs w:val="24"/>
        </w:rPr>
        <w:t>Secretaria Municipal de Assistência Social,</w:t>
      </w:r>
      <w:r>
        <w:rPr>
          <w:rFonts w:ascii="Times New Roman" w:hAnsi="Times New Roman"/>
          <w:sz w:val="24"/>
          <w:szCs w:val="24"/>
        </w:rPr>
        <w:t xml:space="preserve"> com esteio na Lei nº 13.019, de 31 de julho de 2014, no Decreto nº 8.726, de 27 de abril de 2016, e no Decreto </w:t>
      </w:r>
      <w:r w:rsidRPr="009A4B44">
        <w:rPr>
          <w:rFonts w:ascii="Times New Roman" w:hAnsi="Times New Roman"/>
          <w:sz w:val="24"/>
          <w:szCs w:val="24"/>
        </w:rPr>
        <w:t>Municipal nº 1871, de</w:t>
      </w:r>
      <w:r>
        <w:rPr>
          <w:rFonts w:ascii="Times New Roman" w:hAnsi="Times New Roman"/>
          <w:sz w:val="24"/>
          <w:szCs w:val="24"/>
        </w:rPr>
        <w:t xml:space="preserve"> 20 de dezembro de 2019, torna público o presente Edital de Chamamento Público visando à seleção de organização da sociedade civil interessada em celebrar termo de colaboração que tenha por objeto a execução de oficinas/aulas de audiovisual, artes visuais e tecnologia para crianças, adolescentes, jovens e adultos de forma gratuita e descentralizada.</w:t>
      </w:r>
    </w:p>
    <w:p w14:paraId="2D5D79EA" w14:textId="77777777" w:rsidR="008F648B" w:rsidRDefault="008F648B">
      <w:pPr>
        <w:widowControl w:val="0"/>
        <w:autoSpaceDE w:val="0"/>
        <w:autoSpaceDN w:val="0"/>
        <w:adjustRightInd w:val="0"/>
        <w:spacing w:after="120" w:line="360" w:lineRule="auto"/>
        <w:jc w:val="both"/>
        <w:outlineLvl w:val="0"/>
        <w:rPr>
          <w:rFonts w:ascii="Times New Roman" w:hAnsi="Times New Roman"/>
          <w:sz w:val="24"/>
          <w:szCs w:val="24"/>
        </w:rPr>
      </w:pPr>
    </w:p>
    <w:p w14:paraId="761AC8FE" w14:textId="77777777" w:rsidR="008F648B" w:rsidRDefault="004D6E1E">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1. PROPÓSITO DO EDITAL DE CHAMAMENTO PÚBLICO</w:t>
      </w:r>
    </w:p>
    <w:p w14:paraId="7C9DA0F2" w14:textId="77777777"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bCs/>
          <w:color w:val="000000"/>
          <w:sz w:val="24"/>
          <w:szCs w:val="24"/>
        </w:rPr>
        <w:t xml:space="preserve">1.1. </w:t>
      </w:r>
      <w:r>
        <w:rPr>
          <w:rFonts w:ascii="Times New Roman" w:hAnsi="Times New Roman"/>
          <w:sz w:val="24"/>
          <w:szCs w:val="24"/>
        </w:rPr>
        <w:t>A finalidade do presente Chamamento Público é a seleção de propostas para a celebração de parceria com a Prefeitura Municipal de Primavera do Leste por intermédio da Secretaria de Assistência Social, por meio da formalização de termo de colaboração,</w:t>
      </w:r>
      <w:r>
        <w:rPr>
          <w:rFonts w:ascii="Times New Roman" w:hAnsi="Times New Roman"/>
          <w:i/>
          <w:sz w:val="24"/>
          <w:szCs w:val="24"/>
        </w:rPr>
        <w:t xml:space="preserve"> </w:t>
      </w:r>
      <w:r>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14:paraId="46345AAD"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t xml:space="preserve">O procedimento de seleção reger-se-á pela Lei nº 13.019, de 31 de julho de 2014, pelo Decreto nº 8.726, de 27 de abril de 2016, e pelos demais normativos aplicáveis, além das condições previstas neste Edital.  </w:t>
      </w:r>
    </w:p>
    <w:p w14:paraId="618774F0" w14:textId="77777777" w:rsidR="008F648B" w:rsidRDefault="004D6E1E">
      <w:pPr>
        <w:pStyle w:val="PargrafodaLista"/>
        <w:suppressAutoHyphens w:val="0"/>
        <w:spacing w:line="360" w:lineRule="auto"/>
        <w:ind w:left="0"/>
        <w:jc w:val="both"/>
      </w:pPr>
      <w:r>
        <w:rPr>
          <w:b/>
        </w:rPr>
        <w:t>1.3.</w:t>
      </w:r>
      <w:r>
        <w:t xml:space="preserve"> Será selecionada uma única proposta, observada a ordem de classificação e a disponibilidade orçamentária para a celebração do termo de colaboração.</w:t>
      </w:r>
    </w:p>
    <w:p w14:paraId="249E1014" w14:textId="77777777" w:rsidR="008F648B" w:rsidRDefault="008F648B">
      <w:pPr>
        <w:widowControl w:val="0"/>
        <w:autoSpaceDE w:val="0"/>
        <w:autoSpaceDN w:val="0"/>
        <w:adjustRightInd w:val="0"/>
        <w:spacing w:after="120" w:line="360" w:lineRule="auto"/>
        <w:jc w:val="both"/>
        <w:rPr>
          <w:rFonts w:ascii="Times New Roman" w:hAnsi="Times New Roman"/>
          <w:b/>
          <w:bCs/>
          <w:color w:val="000000"/>
          <w:sz w:val="24"/>
          <w:szCs w:val="24"/>
        </w:rPr>
      </w:pPr>
    </w:p>
    <w:p w14:paraId="5EDB9087" w14:textId="77777777" w:rsidR="008F648B" w:rsidRDefault="004D6E1E">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OBJETO DO TERMO DE COLABORAÇÃO </w:t>
      </w:r>
    </w:p>
    <w:p w14:paraId="28446CE7" w14:textId="77777777" w:rsidR="008F648B" w:rsidRDefault="004D6E1E">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2.1. </w:t>
      </w:r>
      <w:r>
        <w:rPr>
          <w:rFonts w:ascii="Times New Roman" w:hAnsi="Times New Roman"/>
          <w:bCs/>
          <w:color w:val="000000"/>
          <w:sz w:val="24"/>
          <w:szCs w:val="24"/>
        </w:rPr>
        <w:t xml:space="preserve">O termo de colaboração terá por objeto a concessão de apoio da Prefeitura Municipal de Primavera do Leste </w:t>
      </w:r>
      <w:r>
        <w:rPr>
          <w:rFonts w:ascii="Times New Roman" w:hAnsi="Times New Roman"/>
          <w:sz w:val="24"/>
          <w:szCs w:val="24"/>
        </w:rPr>
        <w:t>para a execução de oficinas/aulas de audiovisual e artes visuais, bem como tecnologias envolvendo aulas de mesa de DJ e impressora 3D para crianças, adolescentes, jovens e adultos de forma gratuita e descentralizada, tendo no nome de ESTAÇÃO FUTURO.</w:t>
      </w:r>
    </w:p>
    <w:p w14:paraId="641295EF" w14:textId="77777777" w:rsidR="008F648B" w:rsidRDefault="004D6E1E">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lastRenderedPageBreak/>
        <w:t>2.2.</w:t>
      </w:r>
      <w:r>
        <w:rPr>
          <w:rFonts w:ascii="Times New Roman" w:hAnsi="Times New Roman"/>
          <w:bCs/>
          <w:sz w:val="24"/>
          <w:szCs w:val="24"/>
        </w:rPr>
        <w:t xml:space="preserve"> Objetivos específicos da parceria:</w:t>
      </w:r>
    </w:p>
    <w:p w14:paraId="380EDE9F" w14:textId="77777777" w:rsidR="008F648B" w:rsidRDefault="004D6E1E">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2.2.1. </w:t>
      </w:r>
      <w:r>
        <w:rPr>
          <w:rFonts w:ascii="Times New Roman" w:hAnsi="Times New Roman"/>
          <w:color w:val="000000"/>
          <w:sz w:val="24"/>
          <w:szCs w:val="24"/>
          <w:lang w:eastAsia="pt-BR"/>
        </w:rPr>
        <w:t xml:space="preserve">Contratar </w:t>
      </w:r>
      <w:r>
        <w:rPr>
          <w:rFonts w:ascii="Times New Roman" w:hAnsi="Times New Roman"/>
          <w:sz w:val="24"/>
          <w:szCs w:val="24"/>
        </w:rPr>
        <w:t>no mínimo 4 (quatro) instrutores com experiência em audiovisual, artes visuais e tecnologias do futuro, bem como possuir em seu quadro de colaboradores 1 (um) profissional com licenciatura na equipe</w:t>
      </w:r>
    </w:p>
    <w:p w14:paraId="2D7F49B6" w14:textId="580358D3" w:rsidR="008F648B" w:rsidRDefault="004D6E1E">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2.2.2.</w:t>
      </w:r>
      <w:r>
        <w:rPr>
          <w:rFonts w:ascii="Times New Roman" w:hAnsi="Times New Roman"/>
          <w:color w:val="000000"/>
          <w:sz w:val="24"/>
          <w:szCs w:val="24"/>
          <w:lang w:eastAsia="pt-BR"/>
        </w:rPr>
        <w:t xml:space="preserve"> </w:t>
      </w:r>
      <w:r>
        <w:rPr>
          <w:rFonts w:ascii="Times New Roman" w:hAnsi="Times New Roman"/>
          <w:sz w:val="24"/>
          <w:szCs w:val="24"/>
        </w:rPr>
        <w:t>Atender com oficinas/aulas de audiovisual e artes visuais, bem como tecnologias envolvendo aulas de mesa de DJ e impressora 3D em no mínimo três polos indicados pela Secretaria de Assistência Social;</w:t>
      </w:r>
    </w:p>
    <w:p w14:paraId="073B9DB1" w14:textId="6FF65F26" w:rsidR="008F648B" w:rsidRDefault="004D6E1E">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2.2.3.</w:t>
      </w:r>
      <w:r>
        <w:rPr>
          <w:rFonts w:ascii="Times New Roman" w:hAnsi="Times New Roman"/>
          <w:sz w:val="24"/>
          <w:szCs w:val="24"/>
          <w:lang w:eastAsia="pt-BR"/>
        </w:rPr>
        <w:t xml:space="preserve"> </w:t>
      </w:r>
      <w:r>
        <w:rPr>
          <w:rFonts w:ascii="Times New Roman" w:hAnsi="Times New Roman"/>
          <w:sz w:val="24"/>
          <w:szCs w:val="24"/>
        </w:rPr>
        <w:t>Ministrar oficinas/aulas de audiovisual e artes visuais, bem como tecnologias envolvendo aulas de mesa de DJ e impressora 3D em, semanalmente, em todos os polos descritos anteriormente;</w:t>
      </w:r>
    </w:p>
    <w:p w14:paraId="151D4939" w14:textId="77777777" w:rsidR="008F648B" w:rsidRDefault="004D6E1E">
      <w:pPr>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lang w:eastAsia="pt-BR"/>
        </w:rPr>
        <w:t>2.2.6.</w:t>
      </w:r>
      <w:r>
        <w:rPr>
          <w:rFonts w:ascii="Times New Roman" w:hAnsi="Times New Roman"/>
          <w:sz w:val="24"/>
          <w:szCs w:val="24"/>
          <w:lang w:eastAsia="pt-BR"/>
        </w:rPr>
        <w:t xml:space="preserve"> </w:t>
      </w:r>
      <w:r>
        <w:rPr>
          <w:rFonts w:ascii="Times New Roman" w:hAnsi="Times New Roman"/>
          <w:sz w:val="24"/>
          <w:szCs w:val="24"/>
        </w:rPr>
        <w:t>Participação nas atividades dos segmentos realizadas pela Secretaria de Assistência Social ou quando solicitado pela mesma Secretaria;</w:t>
      </w:r>
    </w:p>
    <w:p w14:paraId="1F8ED2D8" w14:textId="59AD3501" w:rsidR="008F648B" w:rsidRDefault="004D6E1E">
      <w:pPr>
        <w:tabs>
          <w:tab w:val="left" w:pos="993"/>
        </w:tabs>
        <w:spacing w:before="120" w:after="120" w:line="360" w:lineRule="auto"/>
        <w:jc w:val="both"/>
        <w:rPr>
          <w:rFonts w:ascii="Times New Roman" w:hAnsi="Times New Roman"/>
          <w:sz w:val="24"/>
          <w:szCs w:val="24"/>
        </w:rPr>
      </w:pPr>
      <w:r>
        <w:rPr>
          <w:rFonts w:ascii="Times New Roman" w:hAnsi="Times New Roman"/>
          <w:b/>
          <w:bCs/>
          <w:sz w:val="24"/>
          <w:szCs w:val="24"/>
        </w:rPr>
        <w:t>2.2.7</w:t>
      </w:r>
      <w:r>
        <w:rPr>
          <w:rFonts w:ascii="Times New Roman" w:hAnsi="Times New Roman"/>
          <w:sz w:val="24"/>
          <w:szCs w:val="24"/>
        </w:rPr>
        <w:t xml:space="preserve"> Atendimento Mínimo de 150 (cento e cinquenta alunos) mensais;</w:t>
      </w:r>
    </w:p>
    <w:p w14:paraId="453B78B8" w14:textId="64D75F79" w:rsidR="008F648B" w:rsidRDefault="004D6E1E">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2.2.8</w:t>
      </w:r>
      <w:r>
        <w:rPr>
          <w:rFonts w:ascii="Times New Roman" w:hAnsi="Times New Roman"/>
          <w:sz w:val="24"/>
          <w:szCs w:val="24"/>
        </w:rPr>
        <w:t xml:space="preserve"> Realizar no mínimo 1 (uma) atividade envolvendo todos os alunos ao final de cada semestre no respectivo polo;</w:t>
      </w:r>
    </w:p>
    <w:p w14:paraId="1592F2ED" w14:textId="77777777" w:rsidR="008F648B" w:rsidRDefault="008F648B">
      <w:pPr>
        <w:widowControl w:val="0"/>
        <w:autoSpaceDE w:val="0"/>
        <w:autoSpaceDN w:val="0"/>
        <w:adjustRightInd w:val="0"/>
        <w:spacing w:after="120" w:line="360" w:lineRule="auto"/>
        <w:jc w:val="both"/>
        <w:rPr>
          <w:rFonts w:ascii="Times New Roman" w:hAnsi="Times New Roman"/>
          <w:b/>
          <w:bCs/>
          <w:color w:val="000000"/>
          <w:sz w:val="24"/>
          <w:szCs w:val="24"/>
        </w:rPr>
      </w:pPr>
    </w:p>
    <w:p w14:paraId="417E3DE6" w14:textId="77777777" w:rsidR="008F648B" w:rsidRDefault="004D6E1E">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 JUSTIFICATIVA </w:t>
      </w:r>
    </w:p>
    <w:p w14:paraId="23196531" w14:textId="35768551" w:rsidR="008F648B" w:rsidRDefault="004D6E1E">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3.1.</w:t>
      </w:r>
      <w:r>
        <w:rPr>
          <w:rFonts w:ascii="Times New Roman" w:hAnsi="Times New Roman"/>
          <w:sz w:val="24"/>
          <w:szCs w:val="24"/>
          <w:lang w:eastAsia="pt-BR"/>
        </w:rPr>
        <w:t xml:space="preserve"> Primavera do Leste possui um projeto de descentralização das atividades culturais, priorizando ações que integrem educação e socialização. Desta forma, as aulas de audiovisual, artes visuais e tecnologias são distribuídas em alguns bairros procurando garantir o acesso à cultura e aos bens culturais para crianças, adolescentes, jovens e adultos, principalmente em comunidades em situação de vulnerabilidade social. Assim, se faz necessário um termo de colaboração com uma organização da sociedade civil sediada em Primavera do Leste com experiência na prática de oficinas/aulas </w:t>
      </w:r>
      <w:r>
        <w:rPr>
          <w:rFonts w:ascii="Times New Roman" w:hAnsi="Times New Roman"/>
          <w:sz w:val="24"/>
          <w:szCs w:val="24"/>
        </w:rPr>
        <w:t>de audiovisual e artes visuais, bem como tecnologias envolvendo aulas de mesa de DJ e impressora 3D.</w:t>
      </w:r>
    </w:p>
    <w:p w14:paraId="204BCAF7" w14:textId="77777777" w:rsidR="008F648B" w:rsidRDefault="008F648B">
      <w:pPr>
        <w:widowControl w:val="0"/>
        <w:autoSpaceDE w:val="0"/>
        <w:autoSpaceDN w:val="0"/>
        <w:adjustRightInd w:val="0"/>
        <w:spacing w:after="120" w:line="360" w:lineRule="auto"/>
        <w:jc w:val="both"/>
        <w:rPr>
          <w:rFonts w:ascii="Times New Roman" w:hAnsi="Times New Roman"/>
          <w:b/>
          <w:bCs/>
          <w:color w:val="000000"/>
          <w:sz w:val="24"/>
          <w:szCs w:val="24"/>
        </w:rPr>
      </w:pPr>
    </w:p>
    <w:p w14:paraId="16B6281F" w14:textId="77777777" w:rsidR="008F648B" w:rsidRDefault="004D6E1E">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PARTICIPAÇÃO NO CHAMAMENTO PÚBLICO </w:t>
      </w:r>
    </w:p>
    <w:p w14:paraId="652DDE30" w14:textId="77777777" w:rsidR="008F648B" w:rsidRDefault="004D6E1E">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w:t>
      </w:r>
      <w:r>
        <w:rPr>
          <w:rFonts w:ascii="Times New Roman" w:hAnsi="Times New Roman"/>
          <w:bCs/>
          <w:color w:val="000000"/>
          <w:sz w:val="24"/>
          <w:szCs w:val="24"/>
        </w:rPr>
        <w:t xml:space="preserve"> Poderão participar deste Edital as organizações da sociedade civil (</w:t>
      </w:r>
      <w:proofErr w:type="spellStart"/>
      <w:r>
        <w:rPr>
          <w:rFonts w:ascii="Times New Roman" w:hAnsi="Times New Roman"/>
          <w:bCs/>
          <w:color w:val="000000"/>
          <w:sz w:val="24"/>
          <w:szCs w:val="24"/>
        </w:rPr>
        <w:t>OSCs</w:t>
      </w:r>
      <w:proofErr w:type="spellEnd"/>
      <w:r>
        <w:rPr>
          <w:rFonts w:ascii="Times New Roman" w:hAnsi="Times New Roman"/>
          <w:bCs/>
          <w:color w:val="000000"/>
          <w:sz w:val="24"/>
          <w:szCs w:val="24"/>
        </w:rPr>
        <w:t>), assim consideradas aquelas definidas pelo art. 2º, inciso I, alíneas “4.1.1.”, “4.1.2.” ou “4.1.3.”, da Lei nº 13.019, de 2014 (com redação dada pela Lei nº 13.204, de 14 de dezembro de 2015):</w:t>
      </w:r>
    </w:p>
    <w:p w14:paraId="2BB1C8BB" w14:textId="77777777" w:rsidR="008F648B" w:rsidRDefault="004D6E1E">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4.1.1.</w:t>
      </w:r>
      <w:r>
        <w:rPr>
          <w:rFonts w:ascii="Times New Roman" w:hAnsi="Times New Roman"/>
          <w:bCs/>
          <w:color w:val="000000"/>
          <w:sz w:val="24"/>
          <w:szCs w:val="24"/>
        </w:rPr>
        <w:t xml:space="preserve"> Entidade privada sem fins lucrativos (associação ou fundação) que não distribua entre os seus sócios ou associados, conselheiros, diretores, empregados, doadores ou terceiros eventuais </w:t>
      </w:r>
      <w:r>
        <w:rPr>
          <w:rFonts w:ascii="Times New Roman" w:hAnsi="Times New Roman"/>
          <w:bCs/>
          <w:color w:val="000000"/>
          <w:sz w:val="24"/>
          <w:szCs w:val="24"/>
        </w:rPr>
        <w:lastRenderedPageBreak/>
        <w:t>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5E6E79FC" w14:textId="77777777" w:rsidR="008F648B" w:rsidRDefault="004D6E1E">
      <w:pPr>
        <w:widowControl w:val="0"/>
        <w:autoSpaceDE w:val="0"/>
        <w:autoSpaceDN w:val="0"/>
        <w:adjustRightInd w:val="0"/>
        <w:spacing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4.1.2.</w:t>
      </w:r>
      <w:r>
        <w:rPr>
          <w:rFonts w:ascii="Times New Roman" w:hAnsi="Times New Roman"/>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4F4AA066" w14:textId="77777777" w:rsidR="008F648B" w:rsidRDefault="004D6E1E">
      <w:pPr>
        <w:tabs>
          <w:tab w:val="left" w:pos="993"/>
        </w:tabs>
        <w:spacing w:before="120" w:after="120"/>
        <w:ind w:firstLine="567"/>
        <w:contextualSpacing/>
        <w:jc w:val="both"/>
        <w:rPr>
          <w:rFonts w:ascii="Times New Roman" w:hAnsi="Times New Roman"/>
          <w:sz w:val="24"/>
          <w:szCs w:val="24"/>
        </w:rPr>
      </w:pPr>
      <w:r>
        <w:rPr>
          <w:rFonts w:ascii="Times New Roman" w:hAnsi="Times New Roman"/>
          <w:b/>
          <w:bCs/>
          <w:color w:val="000000"/>
          <w:sz w:val="24"/>
          <w:szCs w:val="24"/>
        </w:rPr>
        <w:t xml:space="preserve">4.1.3. </w:t>
      </w:r>
      <w:r>
        <w:rPr>
          <w:rFonts w:ascii="Times New Roman" w:hAnsi="Times New Roman"/>
          <w:sz w:val="24"/>
          <w:szCs w:val="24"/>
        </w:rPr>
        <w:t>As organizações religiosas que se dediquem a atividades ou a projetos de interesse público e de cunho social distintas das destinadas a fins exclusivamente religiosos. </w:t>
      </w:r>
    </w:p>
    <w:p w14:paraId="7CF83973" w14:textId="77777777" w:rsidR="008F648B" w:rsidRDefault="008F648B">
      <w:pPr>
        <w:tabs>
          <w:tab w:val="left" w:pos="993"/>
        </w:tabs>
        <w:spacing w:before="120" w:after="120"/>
        <w:ind w:firstLine="567"/>
        <w:contextualSpacing/>
        <w:jc w:val="both"/>
        <w:rPr>
          <w:rFonts w:ascii="Times New Roman" w:hAnsi="Times New Roman"/>
          <w:sz w:val="24"/>
          <w:szCs w:val="24"/>
        </w:rPr>
      </w:pPr>
    </w:p>
    <w:p w14:paraId="59C0ED28" w14:textId="77777777" w:rsidR="008F648B" w:rsidRDefault="004D6E1E">
      <w:pPr>
        <w:tabs>
          <w:tab w:val="left" w:pos="567"/>
        </w:tabs>
        <w:spacing w:before="225" w:after="225" w:line="360" w:lineRule="auto"/>
        <w:contextualSpacing/>
        <w:jc w:val="both"/>
        <w:rPr>
          <w:rFonts w:ascii="Times New Roman" w:hAnsi="Times New Roman"/>
          <w:color w:val="000000"/>
          <w:sz w:val="24"/>
          <w:szCs w:val="24"/>
        </w:rPr>
      </w:pPr>
      <w:r>
        <w:rPr>
          <w:rFonts w:ascii="Times New Roman" w:hAnsi="Times New Roman"/>
          <w:b/>
          <w:sz w:val="24"/>
          <w:szCs w:val="24"/>
        </w:rPr>
        <w:t>4.2.</w:t>
      </w:r>
      <w:r>
        <w:rPr>
          <w:rFonts w:ascii="Times New Roman" w:hAnsi="Times New Roman"/>
          <w:sz w:val="24"/>
          <w:szCs w:val="24"/>
        </w:rPr>
        <w:t xml:space="preserve"> Para participar deste Edital, a OSC deverá </w:t>
      </w:r>
      <w:r>
        <w:rPr>
          <w:rFonts w:ascii="Times New Roman" w:hAnsi="Times New Roman"/>
          <w:color w:val="000000"/>
          <w:sz w:val="24"/>
          <w:szCs w:val="24"/>
        </w:rPr>
        <w:t>cumprir as seguintes exigências:</w:t>
      </w:r>
    </w:p>
    <w:p w14:paraId="59570573"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4.2.1.</w:t>
      </w:r>
      <w:r>
        <w:rPr>
          <w:rFonts w:ascii="Times New Roman" w:hAnsi="Times New Roman"/>
          <w:sz w:val="24"/>
          <w:szCs w:val="24"/>
        </w:rPr>
        <w:t xml:space="preserve"> Não ter nenhuma irregularidade fiscal e de prestação de contas, caso o proponente tenha celebrado qualquer termo de parceria anteriormente com o poder público municipal;</w:t>
      </w:r>
    </w:p>
    <w:p w14:paraId="7A78F885"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4.2.2.</w:t>
      </w:r>
      <w:r>
        <w:rPr>
          <w:rFonts w:ascii="Times New Roman" w:hAnsi="Times New Roman"/>
          <w:sz w:val="24"/>
          <w:szCs w:val="24"/>
        </w:rPr>
        <w:t xml:space="preserve"> Declarar, conforme modelo constante no </w:t>
      </w:r>
      <w:r>
        <w:rPr>
          <w:rFonts w:ascii="Times New Roman" w:hAnsi="Times New Roman"/>
          <w:i/>
          <w:sz w:val="24"/>
          <w:szCs w:val="24"/>
        </w:rPr>
        <w:t>Anexo I – Declaração de Ciência e Concordância</w:t>
      </w:r>
      <w:r>
        <w:rPr>
          <w:rFonts w:ascii="Times New Roman" w:hAnsi="Times New Roman"/>
          <w:sz w:val="24"/>
          <w:szCs w:val="24"/>
        </w:rPr>
        <w:t xml:space="preserve">, </w:t>
      </w:r>
      <w:r>
        <w:rPr>
          <w:rFonts w:ascii="Times New Roman" w:hAnsi="Times New Roman"/>
          <w:color w:val="000000"/>
          <w:sz w:val="24"/>
          <w:szCs w:val="24"/>
        </w:rPr>
        <w:t xml:space="preserve">que está ciente e concorda com as </w:t>
      </w:r>
      <w:r>
        <w:rPr>
          <w:rFonts w:ascii="Times New Roman" w:hAnsi="Times New Roman"/>
          <w:sz w:val="24"/>
          <w:szCs w:val="24"/>
        </w:rPr>
        <w:t>disposições previstas</w:t>
      </w:r>
      <w:r>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14:paraId="0DE30E2A" w14:textId="77777777" w:rsidR="008F648B" w:rsidRDefault="004D6E1E">
      <w:pPr>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4.3.</w:t>
      </w:r>
      <w:r>
        <w:rPr>
          <w:rFonts w:ascii="Times New Roman" w:hAnsi="Times New Roman"/>
          <w:color w:val="000000"/>
          <w:sz w:val="24"/>
          <w:szCs w:val="24"/>
        </w:rPr>
        <w:t xml:space="preserve">  Não é permitida a atuação em rede.</w:t>
      </w:r>
    </w:p>
    <w:p w14:paraId="5AA320DF" w14:textId="77777777" w:rsidR="008F648B" w:rsidRDefault="008F648B">
      <w:pPr>
        <w:autoSpaceDE w:val="0"/>
        <w:spacing w:before="120" w:after="120" w:line="360" w:lineRule="auto"/>
        <w:jc w:val="both"/>
        <w:rPr>
          <w:rFonts w:ascii="Times New Roman" w:hAnsi="Times New Roman"/>
          <w:color w:val="000000"/>
          <w:sz w:val="24"/>
          <w:szCs w:val="24"/>
        </w:rPr>
      </w:pPr>
    </w:p>
    <w:p w14:paraId="3F30ED05" w14:textId="77777777" w:rsidR="008F648B" w:rsidRDefault="004D6E1E">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5. REQUISITOS E IMPEDIMENTOS PARA A CELEBRAÇÃO DO TERMO DE COLABORAÇÃO</w:t>
      </w:r>
    </w:p>
    <w:p w14:paraId="5301A2C5"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Para a celebração do termo de colaboração, a OSC deverá atender aos seguintes requisitos:</w:t>
      </w:r>
    </w:p>
    <w:p w14:paraId="00CE4420"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w:t>
      </w:r>
      <w:r>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 e art. 35,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da Lei nº 13.019, de 2014). </w:t>
      </w:r>
      <w:r>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14:paraId="041829F7"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5.1.2</w:t>
      </w:r>
      <w:r>
        <w:rPr>
          <w:rFonts w:ascii="Times New Roman" w:hAnsi="Times New Roman"/>
          <w:sz w:val="24"/>
          <w:szCs w:val="24"/>
        </w:rPr>
        <w:t xml:space="preserve"> Ser regida por normas de organização interna que prevejam expressamente </w:t>
      </w:r>
      <w:r>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Times New Roman" w:hAnsi="Times New Roman"/>
          <w:b/>
          <w:color w:val="000000"/>
          <w:sz w:val="24"/>
          <w:szCs w:val="24"/>
        </w:rPr>
        <w:t>caput</w:t>
      </w:r>
      <w:r>
        <w:rPr>
          <w:rFonts w:ascii="Times New Roman" w:hAnsi="Times New Roman"/>
          <w:color w:val="000000"/>
          <w:sz w:val="24"/>
          <w:szCs w:val="24"/>
        </w:rPr>
        <w:t xml:space="preserve">, inciso III, Lei nº 13.019, de 2014) </w:t>
      </w:r>
      <w:r>
        <w:rPr>
          <w:rFonts w:ascii="Times New Roman" w:hAnsi="Times New Roman"/>
          <w:color w:val="000000"/>
          <w:sz w:val="24"/>
          <w:szCs w:val="24"/>
        </w:rPr>
        <w:lastRenderedPageBreak/>
        <w:t>Estão dispensadas desta exigência as organizações religiosas e as sociedades cooperativas (art. 33, §§ 2º e 3º, Lei nº 13.019, de 2014).</w:t>
      </w:r>
    </w:p>
    <w:p w14:paraId="2E0E8DE6"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5.1.3.</w:t>
      </w:r>
      <w:r>
        <w:rPr>
          <w:rFonts w:ascii="Times New Roman" w:hAnsi="Times New Roman"/>
          <w:sz w:val="24"/>
          <w:szCs w:val="24"/>
        </w:rPr>
        <w:t xml:space="preserve"> Ser regida por normas de organização interna que prevejam, expressamente</w:t>
      </w:r>
      <w:r>
        <w:rPr>
          <w:rFonts w:ascii="Times New Roman" w:hAnsi="Times New Roman"/>
          <w:color w:val="000000"/>
          <w:sz w:val="24"/>
          <w:szCs w:val="24"/>
        </w:rPr>
        <w:t xml:space="preserve">, escrituração de acordo com os princípios fundamentais de contabilidade e com as Normas Brasileiras de Contabilidade (art. 33, </w:t>
      </w:r>
      <w:r>
        <w:rPr>
          <w:rFonts w:ascii="Times New Roman" w:hAnsi="Times New Roman"/>
          <w:b/>
          <w:color w:val="000000"/>
          <w:sz w:val="24"/>
          <w:szCs w:val="24"/>
        </w:rPr>
        <w:t>caput</w:t>
      </w:r>
      <w:r>
        <w:rPr>
          <w:rFonts w:ascii="Times New Roman" w:hAnsi="Times New Roman"/>
          <w:color w:val="000000"/>
          <w:sz w:val="24"/>
          <w:szCs w:val="24"/>
        </w:rPr>
        <w:t>, inciso IV, Lei nº 13.019, de 2014).</w:t>
      </w:r>
    </w:p>
    <w:p w14:paraId="7F66731F"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5.1.4.</w:t>
      </w:r>
      <w:r>
        <w:rPr>
          <w:rFonts w:ascii="Times New Roman" w:hAnsi="Times New Roman"/>
          <w:sz w:val="24"/>
          <w:szCs w:val="24"/>
        </w:rPr>
        <w:t xml:space="preserve"> Possuir, no momento da apresentação do plano de trabalho, no mínimo 1 (um) ano de </w:t>
      </w:r>
      <w:r>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Pr>
          <w:rFonts w:ascii="Times New Roman" w:hAnsi="Times New Roman"/>
          <w:sz w:val="24"/>
          <w:szCs w:val="24"/>
        </w:rPr>
        <w:t xml:space="preserve">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“a”, </w:t>
      </w:r>
      <w:r>
        <w:rPr>
          <w:rFonts w:ascii="Times New Roman" w:hAnsi="Times New Roman"/>
          <w:color w:val="000000"/>
          <w:sz w:val="24"/>
          <w:szCs w:val="24"/>
        </w:rPr>
        <w:t>da Lei nº 13.019, de 2014</w:t>
      </w:r>
      <w:r>
        <w:rPr>
          <w:rFonts w:ascii="Times New Roman" w:hAnsi="Times New Roman"/>
          <w:sz w:val="24"/>
          <w:szCs w:val="24"/>
        </w:rPr>
        <w:t>).</w:t>
      </w:r>
    </w:p>
    <w:p w14:paraId="185B6084" w14:textId="77777777" w:rsidR="008F648B" w:rsidRDefault="004D6E1E">
      <w:pPr>
        <w:suppressAutoHyphens/>
        <w:autoSpaceDE w:val="0"/>
        <w:spacing w:before="120" w:after="120" w:line="360" w:lineRule="auto"/>
        <w:jc w:val="both"/>
        <w:rPr>
          <w:rFonts w:ascii="Times New Roman" w:hAnsi="Times New Roman"/>
          <w:sz w:val="24"/>
          <w:szCs w:val="24"/>
        </w:rPr>
      </w:pPr>
      <w:r>
        <w:rPr>
          <w:rFonts w:ascii="Times New Roman" w:hAnsi="Times New Roman"/>
          <w:b/>
          <w:sz w:val="24"/>
          <w:szCs w:val="24"/>
        </w:rPr>
        <w:t>5.1.6.</w:t>
      </w:r>
      <w:r>
        <w:rPr>
          <w:rFonts w:ascii="Times New Roman" w:hAnsi="Times New Roman"/>
          <w:sz w:val="24"/>
          <w:szCs w:val="24"/>
        </w:rPr>
        <w:t xml:space="preserve"> Possuir </w:t>
      </w:r>
      <w:r>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Pr>
          <w:rFonts w:ascii="Times New Roman" w:hAnsi="Times New Roman"/>
          <w:sz w:val="24"/>
          <w:szCs w:val="24"/>
        </w:rPr>
        <w:t>no momento da apresentação do plano de trabalho e</w:t>
      </w:r>
      <w:r>
        <w:rPr>
          <w:rFonts w:ascii="Times New Roman" w:hAnsi="Times New Roman"/>
          <w:color w:val="000000"/>
          <w:sz w:val="24"/>
          <w:szCs w:val="24"/>
        </w:rPr>
        <w:t xml:space="preserve">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w:t>
      </w:r>
      <w:r>
        <w:rPr>
          <w:rFonts w:ascii="Times New Roman" w:hAnsi="Times New Roman"/>
          <w:sz w:val="24"/>
          <w:szCs w:val="24"/>
        </w:rPr>
        <w:t xml:space="preserve">(art.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“b”, </w:t>
      </w:r>
      <w:r>
        <w:rPr>
          <w:rFonts w:ascii="Times New Roman" w:hAnsi="Times New Roman"/>
          <w:color w:val="000000"/>
          <w:sz w:val="24"/>
          <w:szCs w:val="24"/>
        </w:rPr>
        <w:t xml:space="preserve">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14:paraId="04926792" w14:textId="77777777" w:rsidR="008F648B" w:rsidRDefault="004D6E1E">
      <w:pPr>
        <w:tabs>
          <w:tab w:val="left" w:pos="5954"/>
        </w:tabs>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5.1.7.</w:t>
      </w:r>
      <w:r>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X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14:paraId="7F9C07AE" w14:textId="77777777" w:rsidR="008F648B" w:rsidRDefault="004D6E1E">
      <w:pPr>
        <w:suppressAutoHyphen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5.1.8.</w:t>
      </w:r>
      <w:r>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14:paraId="1FDF8E88"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bCs/>
          <w:color w:val="000000"/>
          <w:sz w:val="24"/>
          <w:szCs w:val="24"/>
        </w:rPr>
        <w:t>5.1.8.1</w:t>
      </w:r>
      <w:r>
        <w:rPr>
          <w:rFonts w:ascii="Times New Roman" w:hAnsi="Times New Roman"/>
          <w:color w:val="000000"/>
          <w:sz w:val="24"/>
          <w:szCs w:val="24"/>
        </w:rPr>
        <w:t xml:space="preserve"> Entre os requisitos para habilitação da OSC está a de que esta deverá ter sede em Primavera do Leste-MT, conforme expresso no Cartão do CNPJ emitido pela Receita Federal.</w:t>
      </w:r>
    </w:p>
    <w:p w14:paraId="5E6BB5AC" w14:textId="77777777" w:rsidR="008F648B" w:rsidRDefault="004D6E1E">
      <w:pPr>
        <w:suppressAutoHyphen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5.1.9.</w:t>
      </w:r>
      <w:r>
        <w:rPr>
          <w:rFonts w:ascii="Times New Roman" w:hAnsi="Times New Roman"/>
          <w:color w:val="000000"/>
          <w:sz w:val="24"/>
          <w:szCs w:val="24"/>
        </w:rPr>
        <w:t xml:space="preserve"> Apresentar </w:t>
      </w:r>
      <w:r>
        <w:rPr>
          <w:rFonts w:ascii="Times New Roman" w:hAnsi="Times New Roman"/>
          <w:color w:val="000000"/>
          <w:sz w:val="24"/>
          <w:szCs w:val="24"/>
          <w:lang w:eastAsia="pt-BR"/>
        </w:rPr>
        <w:t>certidões de regularidade fiscal:</w:t>
      </w:r>
    </w:p>
    <w:p w14:paraId="65255F26"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 </w:t>
      </w:r>
      <w:r>
        <w:rPr>
          <w:rFonts w:ascii="Times New Roman" w:hAnsi="Times New Roman"/>
          <w:sz w:val="24"/>
          <w:szCs w:val="24"/>
          <w:lang w:eastAsia="pt-BR"/>
        </w:rPr>
        <w:t>Ato constitutivo, Estatuto Social em vigor, registrado em cartório;</w:t>
      </w:r>
    </w:p>
    <w:p w14:paraId="65C02293"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5.1.9.2. </w:t>
      </w:r>
      <w:r>
        <w:rPr>
          <w:rFonts w:ascii="Times New Roman" w:hAnsi="Times New Roman"/>
          <w:sz w:val="24"/>
          <w:szCs w:val="24"/>
          <w:lang w:eastAsia="pt-BR"/>
        </w:rPr>
        <w:t>Ata da eleição de sua atual diretoria;</w:t>
      </w:r>
    </w:p>
    <w:p w14:paraId="16FB3F37"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5.1.9.3. </w:t>
      </w:r>
      <w:r>
        <w:rPr>
          <w:rFonts w:ascii="Times New Roman" w:hAnsi="Times New Roman"/>
          <w:sz w:val="24"/>
          <w:szCs w:val="24"/>
          <w:lang w:eastAsia="pt-BR"/>
        </w:rPr>
        <w:t>Cédula de Identidade e CPF do representante legal da entidade;</w:t>
      </w:r>
    </w:p>
    <w:p w14:paraId="3FB4E457"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5.1.9.4. </w:t>
      </w:r>
      <w:r>
        <w:rPr>
          <w:rFonts w:ascii="Times New Roman" w:hAnsi="Times New Roman"/>
          <w:sz w:val="24"/>
          <w:szCs w:val="24"/>
          <w:lang w:eastAsia="pt-BR"/>
        </w:rPr>
        <w:t>Prova de inscrição no CNPJ – Cadastro Nacional de Pessoas Jurídicas;</w:t>
      </w:r>
    </w:p>
    <w:p w14:paraId="19A8C2C3"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lastRenderedPageBreak/>
        <w:t xml:space="preserve">5.1.9.5. </w:t>
      </w:r>
      <w:r>
        <w:rPr>
          <w:rFonts w:ascii="Times New Roman" w:hAnsi="Times New Roman"/>
          <w:sz w:val="24"/>
          <w:szCs w:val="24"/>
          <w:lang w:eastAsia="pt-BR"/>
        </w:rPr>
        <w:t>Prova de regularidade fiscal – Tributos Federais;</w:t>
      </w:r>
    </w:p>
    <w:p w14:paraId="7A446E8E"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5.1.9.6. </w:t>
      </w:r>
      <w:r>
        <w:rPr>
          <w:rFonts w:ascii="Times New Roman" w:hAnsi="Times New Roman"/>
          <w:sz w:val="24"/>
          <w:szCs w:val="24"/>
          <w:lang w:eastAsia="pt-BR"/>
        </w:rPr>
        <w:t>Prova de regularidade fiscal – Tributos Estaduais;</w:t>
      </w:r>
    </w:p>
    <w:p w14:paraId="2E5234E0"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5.1.9.7. </w:t>
      </w:r>
      <w:r>
        <w:rPr>
          <w:rFonts w:ascii="Times New Roman" w:hAnsi="Times New Roman"/>
          <w:sz w:val="24"/>
          <w:szCs w:val="24"/>
          <w:lang w:eastAsia="pt-BR"/>
        </w:rPr>
        <w:t>Prova de regularidade fiscal – Tributos Municipais;</w:t>
      </w:r>
    </w:p>
    <w:p w14:paraId="22C32F72"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5.1.9.8. </w:t>
      </w:r>
      <w:r>
        <w:rPr>
          <w:rFonts w:ascii="Times New Roman" w:hAnsi="Times New Roman"/>
          <w:sz w:val="24"/>
          <w:szCs w:val="24"/>
          <w:lang w:eastAsia="pt-BR"/>
        </w:rPr>
        <w:t>Prova de regularidade relativa ao Fundo de Garantia por Tempo de Serviço - FGTS, através do Certificado de Regularidade de Situação – CRS;</w:t>
      </w:r>
    </w:p>
    <w:p w14:paraId="34FFF97D"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5.1.9.9. </w:t>
      </w:r>
      <w:r>
        <w:rPr>
          <w:rFonts w:ascii="Times New Roman" w:hAnsi="Times New Roman"/>
          <w:sz w:val="24"/>
          <w:szCs w:val="24"/>
          <w:lang w:eastAsia="pt-BR"/>
        </w:rPr>
        <w:t>Certidão negativa de falência e concordata, expedida, no máximo, até 60 (sessenta) dias antes da apresentação da proposta;</w:t>
      </w:r>
    </w:p>
    <w:p w14:paraId="5B12F86A"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5.1.9.10. </w:t>
      </w:r>
      <w:r>
        <w:rPr>
          <w:rFonts w:ascii="Times New Roman" w:hAnsi="Times New Roman"/>
          <w:sz w:val="24"/>
          <w:szCs w:val="24"/>
          <w:lang w:eastAsia="pt-BR"/>
        </w:rPr>
        <w:t>Certidão Negativa de Débitos Trabalhista;</w:t>
      </w:r>
    </w:p>
    <w:p w14:paraId="01D0E9B5"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5.1.9.11. </w:t>
      </w:r>
      <w:r>
        <w:rPr>
          <w:rFonts w:ascii="Times New Roman" w:hAnsi="Times New Roman"/>
          <w:sz w:val="24"/>
          <w:szCs w:val="24"/>
          <w:lang w:eastAsia="pt-BR"/>
        </w:rPr>
        <w:t>Balanço Patrimonial e demonstração do resultado do último exercício, vedada à substituição por Balancetes ou Balanço provisórios.</w:t>
      </w:r>
    </w:p>
    <w:p w14:paraId="46A26725"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5.1.10.</w:t>
      </w:r>
      <w:r>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14:paraId="5F5BDE98" w14:textId="77777777"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5.1.11.</w:t>
      </w:r>
      <w:r>
        <w:rPr>
          <w:rFonts w:ascii="Times New Roman" w:hAnsi="Times New Roman"/>
          <w:sz w:val="24"/>
          <w:szCs w:val="24"/>
        </w:rPr>
        <w:t xml:space="preserve"> Ser sediada no município de Primavera do Leste;</w:t>
      </w:r>
    </w:p>
    <w:p w14:paraId="62774A21"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sz w:val="24"/>
          <w:szCs w:val="24"/>
        </w:rPr>
        <w:tab/>
        <w:t>Ficará impedida de celebrar o termo de colaboração a OSC que:</w:t>
      </w:r>
    </w:p>
    <w:p w14:paraId="1563B6D2"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5.2.1.</w:t>
      </w:r>
      <w:r>
        <w:rPr>
          <w:rFonts w:ascii="Times New Roman" w:hAnsi="Times New Roman"/>
          <w:sz w:val="24"/>
          <w:szCs w:val="24"/>
        </w:rPr>
        <w:t xml:space="preserve"> Não </w:t>
      </w:r>
      <w:r>
        <w:rPr>
          <w:rFonts w:ascii="Times New Roman" w:hAnsi="Times New Roman"/>
          <w:color w:val="000000"/>
          <w:sz w:val="24"/>
          <w:szCs w:val="24"/>
        </w:rPr>
        <w:t xml:space="preserve">esteja regularmente constituída ou, se estrangeira, não esteja autorizada a funcionar no território nacional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 da Lei nº 13.019, de 2014)</w:t>
      </w:r>
      <w:r>
        <w:rPr>
          <w:rFonts w:ascii="Times New Roman" w:hAnsi="Times New Roman"/>
          <w:color w:val="000000"/>
          <w:sz w:val="24"/>
          <w:szCs w:val="24"/>
        </w:rPr>
        <w:t>;</w:t>
      </w:r>
    </w:p>
    <w:p w14:paraId="2D69602B"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5.2.2.</w:t>
      </w:r>
      <w:r>
        <w:rPr>
          <w:rFonts w:ascii="Times New Roman" w:hAnsi="Times New Roman"/>
          <w:color w:val="000000"/>
          <w:sz w:val="24"/>
          <w:szCs w:val="24"/>
        </w:rPr>
        <w:t xml:space="preserve"> Esteja omissa no dever de prestar contas de parceria anteriormente celebrada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II, da Lei nº 13.019, de 2014)</w:t>
      </w:r>
      <w:r>
        <w:rPr>
          <w:rFonts w:ascii="Times New Roman" w:hAnsi="Times New Roman"/>
          <w:color w:val="000000"/>
          <w:sz w:val="24"/>
          <w:szCs w:val="24"/>
        </w:rPr>
        <w:t>;</w:t>
      </w:r>
    </w:p>
    <w:p w14:paraId="3E9B2F35"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Times New Roman" w:hAnsi="Times New Roman"/>
          <w:sz w:val="24"/>
          <w:szCs w:val="24"/>
        </w:rPr>
        <w:t xml:space="preserve">exceto em relação às entidades que, por sua própria natureza, sejam constituídas pelas autoridades referidas. Não são considerados </w:t>
      </w:r>
      <w:r>
        <w:rPr>
          <w:rFonts w:ascii="Times New Roman" w:hAnsi="Times New Roman"/>
          <w:color w:val="000000"/>
          <w:sz w:val="24"/>
          <w:szCs w:val="24"/>
        </w:rPr>
        <w:t>membros de Poder os integrantes de conselhos de direitos e de políticas públicas</w:t>
      </w:r>
      <w:r>
        <w:rPr>
          <w:rFonts w:ascii="Times New Roman" w:hAnsi="Times New Roman"/>
          <w:sz w:val="24"/>
          <w:szCs w:val="24"/>
        </w:rPr>
        <w:t xml:space="preserve"> (art. 39, </w:t>
      </w:r>
      <w:r>
        <w:rPr>
          <w:rFonts w:ascii="Times New Roman" w:hAnsi="Times New Roman"/>
          <w:b/>
          <w:sz w:val="24"/>
          <w:szCs w:val="24"/>
        </w:rPr>
        <w:t>caput</w:t>
      </w:r>
      <w:r>
        <w:rPr>
          <w:rFonts w:ascii="Times New Roman" w:hAnsi="Times New Roman"/>
          <w:sz w:val="24"/>
          <w:szCs w:val="24"/>
        </w:rPr>
        <w:t xml:space="preserve">, inciso III e §§ 5º e 6º, da Lei nº 13.019, de 2014, e art. 27, </w:t>
      </w:r>
      <w:r>
        <w:rPr>
          <w:rFonts w:ascii="Times New Roman" w:hAnsi="Times New Roman"/>
          <w:b/>
          <w:sz w:val="24"/>
          <w:szCs w:val="24"/>
        </w:rPr>
        <w:t>caput</w:t>
      </w:r>
      <w:r>
        <w:rPr>
          <w:rFonts w:ascii="Times New Roman" w:hAnsi="Times New Roman"/>
          <w:sz w:val="24"/>
          <w:szCs w:val="24"/>
        </w:rPr>
        <w:t>, inciso I e §§ 1º e 2º, do Decreto nº 8.726, de 2016)</w:t>
      </w:r>
      <w:r>
        <w:rPr>
          <w:rFonts w:ascii="Times New Roman" w:hAnsi="Times New Roman"/>
          <w:color w:val="000000"/>
          <w:sz w:val="24"/>
          <w:szCs w:val="24"/>
        </w:rPr>
        <w:t>;</w:t>
      </w:r>
    </w:p>
    <w:p w14:paraId="626ED912"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IV, da Lei nº 13.019, de 2014)</w:t>
      </w:r>
      <w:r>
        <w:rPr>
          <w:rFonts w:ascii="Times New Roman" w:hAnsi="Times New Roman"/>
          <w:color w:val="000000"/>
          <w:sz w:val="24"/>
          <w:szCs w:val="24"/>
        </w:rPr>
        <w:t>;</w:t>
      </w:r>
    </w:p>
    <w:p w14:paraId="518A790E"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5.2.5.</w:t>
      </w:r>
      <w:r>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w:t>
      </w:r>
      <w:r>
        <w:rPr>
          <w:rFonts w:ascii="Times New Roman" w:hAnsi="Times New Roman"/>
          <w:color w:val="000000"/>
          <w:sz w:val="24"/>
          <w:szCs w:val="24"/>
        </w:rPr>
        <w:lastRenderedPageBreak/>
        <w:t xml:space="preserve">Lei nº 13.019, de 2014, ou com a sanção prevista no inciso III do art. 73 da Lei nº 13.019, de 2014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 da Lei nº 13.019, de 2014)</w:t>
      </w:r>
      <w:r>
        <w:rPr>
          <w:rFonts w:ascii="Times New Roman" w:hAnsi="Times New Roman"/>
          <w:color w:val="000000"/>
          <w:sz w:val="24"/>
          <w:szCs w:val="24"/>
        </w:rPr>
        <w:t>;</w:t>
      </w:r>
    </w:p>
    <w:p w14:paraId="4852EF0B"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5.2.6.</w:t>
      </w:r>
      <w:r>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 da Lei nº 13.019, de 2014)</w:t>
      </w:r>
      <w:r>
        <w:rPr>
          <w:rFonts w:ascii="Times New Roman" w:hAnsi="Times New Roman"/>
          <w:color w:val="000000"/>
          <w:sz w:val="24"/>
          <w:szCs w:val="24"/>
        </w:rPr>
        <w:t xml:space="preserve">; </w:t>
      </w:r>
    </w:p>
    <w:p w14:paraId="30A9547C" w14:textId="77777777" w:rsidR="008F648B" w:rsidRDefault="004D6E1E">
      <w:pPr>
        <w:suppressAutoHyphen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5.2.7.</w:t>
      </w:r>
      <w:r>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Times New Roman" w:hAnsi="Times New Roman"/>
          <w:sz w:val="24"/>
          <w:szCs w:val="24"/>
        </w:rPr>
        <w:t xml:space="preserve"> ou que tenha sido </w:t>
      </w:r>
      <w:r>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VII, da Lei nº 13.019, de 2014)</w:t>
      </w:r>
      <w:r>
        <w:rPr>
          <w:rFonts w:ascii="Times New Roman" w:hAnsi="Times New Roman"/>
          <w:color w:val="000000"/>
          <w:sz w:val="24"/>
          <w:szCs w:val="24"/>
        </w:rPr>
        <w:t>.</w:t>
      </w:r>
    </w:p>
    <w:p w14:paraId="6B1AEA91" w14:textId="77777777" w:rsidR="008F648B" w:rsidRDefault="008F648B">
      <w:pPr>
        <w:suppressAutoHyphens/>
        <w:spacing w:before="120" w:after="120" w:line="360" w:lineRule="auto"/>
        <w:jc w:val="both"/>
        <w:rPr>
          <w:rFonts w:ascii="Times New Roman" w:hAnsi="Times New Roman"/>
          <w:sz w:val="24"/>
          <w:szCs w:val="24"/>
        </w:rPr>
      </w:pPr>
    </w:p>
    <w:p w14:paraId="02A5AE7F" w14:textId="77777777" w:rsidR="008F648B" w:rsidRDefault="004D6E1E">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6. COMISSÃO DE SELEÇÃO</w:t>
      </w:r>
    </w:p>
    <w:p w14:paraId="2923EE51" w14:textId="12B040E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 xml:space="preserve">6.1. </w:t>
      </w:r>
      <w:r>
        <w:rPr>
          <w:rFonts w:ascii="Times New Roman" w:hAnsi="Times New Roman"/>
          <w:color w:val="000000"/>
          <w:sz w:val="24"/>
          <w:szCs w:val="24"/>
          <w:lang w:eastAsia="pt-BR"/>
        </w:rPr>
        <w:t xml:space="preserve">A presente seleção será conduzida por uma comissão de seleção será formada por </w:t>
      </w:r>
      <w:r>
        <w:rPr>
          <w:rFonts w:ascii="Times New Roman" w:hAnsi="Times New Roman"/>
          <w:color w:val="000000"/>
          <w:sz w:val="24"/>
          <w:szCs w:val="24"/>
          <w:lang w:val="en-US" w:eastAsia="pt-BR"/>
        </w:rPr>
        <w:t>3</w:t>
      </w:r>
      <w:r>
        <w:rPr>
          <w:rFonts w:ascii="Times New Roman" w:hAnsi="Times New Roman"/>
          <w:color w:val="000000"/>
          <w:sz w:val="24"/>
          <w:szCs w:val="24"/>
          <w:lang w:eastAsia="pt-BR"/>
        </w:rPr>
        <w:t xml:space="preserve"> (</w:t>
      </w:r>
      <w:proofErr w:type="spellStart"/>
      <w:r>
        <w:rPr>
          <w:rFonts w:ascii="Times New Roman" w:hAnsi="Times New Roman"/>
          <w:color w:val="000000"/>
          <w:sz w:val="24"/>
          <w:szCs w:val="24"/>
          <w:lang w:val="en-US" w:eastAsia="pt-BR"/>
        </w:rPr>
        <w:t>três</w:t>
      </w:r>
      <w:proofErr w:type="spellEnd"/>
      <w:r>
        <w:rPr>
          <w:rFonts w:ascii="Times New Roman" w:hAnsi="Times New Roman"/>
          <w:color w:val="000000"/>
          <w:sz w:val="24"/>
          <w:szCs w:val="24"/>
          <w:lang w:eastAsia="pt-BR"/>
        </w:rPr>
        <w:t xml:space="preserve">) agentes públicos nomeados pela portaria </w:t>
      </w:r>
      <w:r w:rsidR="00C54E00" w:rsidRPr="00C54E00">
        <w:rPr>
          <w:rFonts w:ascii="Times New Roman" w:hAnsi="Times New Roman"/>
          <w:sz w:val="24"/>
          <w:szCs w:val="24"/>
          <w:lang w:val="en-US" w:eastAsia="pt-BR"/>
        </w:rPr>
        <w:t>289</w:t>
      </w:r>
      <w:r>
        <w:rPr>
          <w:rFonts w:ascii="Times New Roman" w:hAnsi="Times New Roman"/>
          <w:color w:val="000000"/>
          <w:sz w:val="24"/>
          <w:szCs w:val="24"/>
          <w:lang w:eastAsia="pt-BR"/>
        </w:rPr>
        <w:t>/202</w:t>
      </w:r>
      <w:r>
        <w:rPr>
          <w:rFonts w:ascii="Times New Roman" w:hAnsi="Times New Roman"/>
          <w:color w:val="000000"/>
          <w:sz w:val="24"/>
          <w:szCs w:val="24"/>
          <w:lang w:val="en-US" w:eastAsia="pt-BR"/>
        </w:rPr>
        <w:t>4</w:t>
      </w:r>
      <w:r>
        <w:rPr>
          <w:rFonts w:ascii="Times New Roman" w:hAnsi="Times New Roman"/>
          <w:color w:val="000000"/>
          <w:sz w:val="24"/>
          <w:szCs w:val="24"/>
          <w:lang w:eastAsia="pt-BR"/>
        </w:rPr>
        <w:t xml:space="preserve">, publicada no Diário Oficial de Primavera do Leste </w:t>
      </w:r>
      <w:r w:rsidRPr="009A4B44">
        <w:rPr>
          <w:rFonts w:ascii="Times New Roman" w:hAnsi="Times New Roman"/>
          <w:color w:val="000000"/>
          <w:sz w:val="24"/>
          <w:szCs w:val="24"/>
          <w:lang w:eastAsia="pt-BR"/>
        </w:rPr>
        <w:t xml:space="preserve">em </w:t>
      </w:r>
      <w:r w:rsidR="00C54E00" w:rsidRPr="009A4B44">
        <w:rPr>
          <w:rFonts w:ascii="Times New Roman" w:hAnsi="Times New Roman"/>
          <w:color w:val="000000"/>
          <w:sz w:val="24"/>
          <w:szCs w:val="24"/>
          <w:lang w:val="en-US" w:eastAsia="pt-BR"/>
        </w:rPr>
        <w:t xml:space="preserve">03 de </w:t>
      </w:r>
      <w:proofErr w:type="spellStart"/>
      <w:r w:rsidR="00C54E00" w:rsidRPr="009A4B44">
        <w:rPr>
          <w:rFonts w:ascii="Times New Roman" w:hAnsi="Times New Roman"/>
          <w:color w:val="000000"/>
          <w:sz w:val="24"/>
          <w:szCs w:val="24"/>
          <w:lang w:val="en-US" w:eastAsia="pt-BR"/>
        </w:rPr>
        <w:t>abril</w:t>
      </w:r>
      <w:proofErr w:type="spellEnd"/>
      <w:r w:rsidRPr="009A4B44">
        <w:rPr>
          <w:rFonts w:ascii="Times New Roman" w:hAnsi="Times New Roman"/>
          <w:color w:val="000000"/>
          <w:sz w:val="24"/>
          <w:szCs w:val="24"/>
          <w:lang w:val="en-US" w:eastAsia="pt-BR"/>
        </w:rPr>
        <w:t xml:space="preserve"> </w:t>
      </w:r>
      <w:r w:rsidRPr="009A4B44">
        <w:rPr>
          <w:rFonts w:ascii="Times New Roman" w:hAnsi="Times New Roman"/>
          <w:color w:val="000000"/>
          <w:sz w:val="24"/>
          <w:szCs w:val="24"/>
          <w:lang w:eastAsia="pt-BR"/>
        </w:rPr>
        <w:t>de</w:t>
      </w:r>
      <w:r>
        <w:rPr>
          <w:rFonts w:ascii="Times New Roman" w:hAnsi="Times New Roman"/>
          <w:color w:val="000000"/>
          <w:sz w:val="24"/>
          <w:szCs w:val="24"/>
          <w:lang w:eastAsia="pt-BR"/>
        </w:rPr>
        <w:t xml:space="preserve"> 202</w:t>
      </w:r>
      <w:r>
        <w:rPr>
          <w:rFonts w:ascii="Times New Roman" w:hAnsi="Times New Roman"/>
          <w:color w:val="000000"/>
          <w:sz w:val="24"/>
          <w:szCs w:val="24"/>
          <w:lang w:val="en-US" w:eastAsia="pt-BR"/>
        </w:rPr>
        <w:t>4</w:t>
      </w:r>
      <w:r>
        <w:rPr>
          <w:rFonts w:ascii="Times New Roman" w:hAnsi="Times New Roman"/>
          <w:color w:val="000000"/>
          <w:sz w:val="24"/>
          <w:szCs w:val="24"/>
          <w:lang w:eastAsia="pt-BR"/>
        </w:rPr>
        <w:t>.</w:t>
      </w:r>
    </w:p>
    <w:p w14:paraId="627A6B66"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Deverá se declarar </w:t>
      </w:r>
      <w:r>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Pr>
          <w:rFonts w:ascii="Times New Roman" w:hAnsi="Times New Roman"/>
          <w:color w:val="000000"/>
          <w:spacing w:val="-4"/>
          <w:sz w:val="24"/>
          <w:szCs w:val="24"/>
        </w:rPr>
        <w:t>como associado, cooperado,</w:t>
      </w:r>
      <w:r>
        <w:rPr>
          <w:rStyle w:val="apple-converted-space"/>
          <w:rFonts w:ascii="Times New Roman" w:hAnsi="Times New Roman"/>
          <w:color w:val="000000"/>
          <w:spacing w:val="-4"/>
          <w:sz w:val="24"/>
          <w:szCs w:val="24"/>
        </w:rPr>
        <w:t> </w:t>
      </w:r>
      <w:r>
        <w:rPr>
          <w:rFonts w:ascii="Times New Roman" w:hAnsi="Times New Roman"/>
          <w:color w:val="000000"/>
          <w:spacing w:val="-4"/>
          <w:sz w:val="24"/>
          <w:szCs w:val="24"/>
        </w:rPr>
        <w:t>dirigente, conselheiro ou empregado</w:t>
      </w:r>
      <w:r>
        <w:rPr>
          <w:rStyle w:val="apple-converted-space"/>
          <w:rFonts w:ascii="Times New Roman" w:hAnsi="Times New Roman"/>
          <w:color w:val="000000"/>
          <w:spacing w:val="-4"/>
          <w:sz w:val="24"/>
          <w:szCs w:val="24"/>
        </w:rPr>
        <w:t> </w:t>
      </w:r>
      <w:r>
        <w:rPr>
          <w:rFonts w:ascii="Times New Roman" w:hAnsi="Times New Roman"/>
          <w:color w:val="000000"/>
          <w:spacing w:val="-4"/>
          <w:sz w:val="24"/>
          <w:szCs w:val="24"/>
        </w:rPr>
        <w:t xml:space="preserve">de qualquer  OSC participante do chamamento público, ou cuja </w:t>
      </w:r>
      <w:r>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14:paraId="0D770DF6"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6.3.</w:t>
      </w:r>
      <w:r>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2B5F4B0B"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6.4.</w:t>
      </w:r>
      <w:r>
        <w:rPr>
          <w:rFonts w:ascii="Times New Roman" w:hAnsi="Times New Roman"/>
          <w:color w:val="000000"/>
          <w:sz w:val="24"/>
          <w:szCs w:val="24"/>
          <w:lang w:eastAsia="pt-BR"/>
        </w:rPr>
        <w:t xml:space="preserve"> </w:t>
      </w:r>
      <w:r>
        <w:rPr>
          <w:rFonts w:ascii="Times New Roman" w:hAnsi="Times New Roman"/>
          <w:color w:val="000000"/>
          <w:sz w:val="24"/>
          <w:szCs w:val="24"/>
        </w:rPr>
        <w:t>Para subsidiar seus trabalhos, a Comissão de Seleção poderá solicitar assessoramento técnico de especialista que não seja membro desse colegiado.</w:t>
      </w:r>
    </w:p>
    <w:p w14:paraId="01CEB313"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6.5.</w:t>
      </w:r>
      <w:r>
        <w:rPr>
          <w:rFonts w:ascii="Times New Roman" w:hAnsi="Times New Roman"/>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Pr>
          <w:rFonts w:ascii="Times New Roman" w:hAnsi="Times New Roman"/>
          <w:color w:val="000000"/>
          <w:sz w:val="24"/>
          <w:szCs w:val="24"/>
        </w:rPr>
        <w:t xml:space="preserve">Em qualquer situação, devem ser observados os princípios da </w:t>
      </w:r>
      <w:r>
        <w:rPr>
          <w:rFonts w:ascii="Times New Roman" w:hAnsi="Times New Roman"/>
          <w:color w:val="000000"/>
          <w:sz w:val="24"/>
          <w:szCs w:val="24"/>
        </w:rPr>
        <w:lastRenderedPageBreak/>
        <w:t>isonomia, da impessoalidade e da transparência.</w:t>
      </w:r>
    </w:p>
    <w:p w14:paraId="71B89DB7" w14:textId="77777777" w:rsidR="008F648B" w:rsidRDefault="008F648B">
      <w:pPr>
        <w:widowControl w:val="0"/>
        <w:tabs>
          <w:tab w:val="left" w:pos="567"/>
        </w:tabs>
        <w:autoSpaceDE w:val="0"/>
        <w:spacing w:before="120" w:after="120" w:line="360" w:lineRule="auto"/>
        <w:jc w:val="both"/>
        <w:rPr>
          <w:rFonts w:ascii="Times New Roman" w:hAnsi="Times New Roman"/>
          <w:color w:val="000000"/>
          <w:sz w:val="24"/>
          <w:szCs w:val="24"/>
        </w:rPr>
      </w:pPr>
    </w:p>
    <w:p w14:paraId="52877011" w14:textId="77777777" w:rsidR="008F648B" w:rsidRDefault="004D6E1E">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7. DA FASE DE SELEÇÃO</w:t>
      </w:r>
    </w:p>
    <w:p w14:paraId="30E30D06"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b/>
          <w:sz w:val="24"/>
          <w:szCs w:val="24"/>
        </w:rPr>
        <w:t xml:space="preserve">7.1. </w:t>
      </w:r>
      <w:r>
        <w:rPr>
          <w:rFonts w:ascii="Times New Roman" w:hAnsi="Times New Roman"/>
          <w:sz w:val="24"/>
          <w:szCs w:val="24"/>
        </w:rPr>
        <w:t xml:space="preserve">A fase de </w:t>
      </w:r>
      <w:r>
        <w:rPr>
          <w:rFonts w:ascii="Times New Roman" w:hAnsi="Times New Roman"/>
          <w:color w:val="000000"/>
          <w:sz w:val="24"/>
          <w:szCs w:val="24"/>
          <w:lang w:eastAsia="pt-BR"/>
        </w:rPr>
        <w:t>seleção observará as seguintes etapas:</w:t>
      </w:r>
    </w:p>
    <w:p w14:paraId="117778A6"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415"/>
        <w:gridCol w:w="2758"/>
      </w:tblGrid>
      <w:tr w:rsidR="008F648B" w14:paraId="6E8AEA0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C2723"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D563158" w14:textId="77777777" w:rsidR="008F648B" w:rsidRDefault="004D6E1E">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6EAFEFAE" w14:textId="77777777" w:rsidR="008F648B" w:rsidRDefault="004D6E1E">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DATAS</w:t>
            </w:r>
          </w:p>
        </w:tc>
      </w:tr>
      <w:tr w:rsidR="008F648B" w14:paraId="646A2D0A"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403C0C"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54C72CC"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0DCDF29" w14:textId="56AD4807" w:rsidR="008F648B" w:rsidRDefault="00476C2E">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09/04/2024</w:t>
            </w:r>
          </w:p>
        </w:tc>
      </w:tr>
      <w:tr w:rsidR="008F648B" w14:paraId="7184F0A9"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ED04B"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299AA28"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Envio das propostas pelas </w:t>
            </w:r>
            <w:proofErr w:type="spellStart"/>
            <w:r>
              <w:rPr>
                <w:rFonts w:ascii="Times New Roman" w:hAnsi="Times New Roman"/>
                <w:color w:val="000000"/>
                <w:sz w:val="24"/>
                <w:szCs w:val="24"/>
                <w:lang w:eastAsia="pt-BR"/>
              </w:rPr>
              <w:t>OSCs</w:t>
            </w:r>
            <w:proofErr w:type="spellEnd"/>
            <w:r>
              <w:rPr>
                <w:rFonts w:ascii="Times New Roman" w:hAnsi="Times New Roman"/>
                <w:color w:val="00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C21A35D" w14:textId="7AD8545C" w:rsidR="008F648B" w:rsidRDefault="00476C2E">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 xml:space="preserve">09/04/2024 a </w:t>
            </w:r>
            <w:r w:rsidR="00173678">
              <w:rPr>
                <w:rFonts w:ascii="Times New Roman" w:hAnsi="Times New Roman"/>
                <w:color w:val="000000"/>
                <w:sz w:val="24"/>
                <w:szCs w:val="24"/>
                <w:lang w:val="en-US" w:eastAsia="pt-BR"/>
              </w:rPr>
              <w:t>07/06/2024</w:t>
            </w:r>
          </w:p>
        </w:tc>
      </w:tr>
      <w:tr w:rsidR="008F648B" w14:paraId="1F9D699F"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18759"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F820FDC"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Avaliação das propostas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BA76368" w14:textId="6543CEED" w:rsidR="008F648B" w:rsidRDefault="00173678">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07/06/2024</w:t>
            </w:r>
          </w:p>
        </w:tc>
      </w:tr>
      <w:tr w:rsidR="008F648B" w14:paraId="58A39623"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9AE42"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4</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3CF0E57"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965FCE3" w14:textId="0E7FA818" w:rsidR="008F648B" w:rsidRDefault="00173678">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07/06/2024</w:t>
            </w:r>
          </w:p>
        </w:tc>
      </w:tr>
      <w:tr w:rsidR="008F648B" w14:paraId="23CFA13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3985B"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5</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8B89427"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Interposição de recursos contra o resultado de julgamento das propostas.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C1885BF" w14:textId="190E29DA" w:rsidR="008F648B" w:rsidRDefault="00173678">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07/06/2024</w:t>
            </w:r>
            <w:r>
              <w:rPr>
                <w:rFonts w:ascii="Times New Roman" w:hAnsi="Times New Roman"/>
                <w:color w:val="000000"/>
                <w:sz w:val="24"/>
                <w:szCs w:val="24"/>
                <w:lang w:val="en-US" w:eastAsia="pt-BR"/>
              </w:rPr>
              <w:t xml:space="preserve"> </w:t>
            </w:r>
            <w:r w:rsidR="004D6E1E">
              <w:rPr>
                <w:rFonts w:ascii="Times New Roman" w:hAnsi="Times New Roman"/>
                <w:color w:val="000000"/>
                <w:sz w:val="24"/>
                <w:szCs w:val="24"/>
                <w:lang w:eastAsia="pt-BR"/>
              </w:rPr>
              <w:t xml:space="preserve">a </w:t>
            </w:r>
            <w:r>
              <w:rPr>
                <w:rFonts w:ascii="Times New Roman" w:hAnsi="Times New Roman"/>
                <w:color w:val="000000"/>
                <w:sz w:val="24"/>
                <w:szCs w:val="24"/>
                <w:lang w:val="en-US" w:eastAsia="pt-BR"/>
              </w:rPr>
              <w:t>12/06</w:t>
            </w:r>
            <w:r w:rsidR="004D6E1E">
              <w:rPr>
                <w:rFonts w:ascii="Times New Roman" w:hAnsi="Times New Roman"/>
                <w:color w:val="000000"/>
                <w:sz w:val="24"/>
                <w:szCs w:val="24"/>
                <w:lang w:eastAsia="pt-BR"/>
              </w:rPr>
              <w:t>/2024</w:t>
            </w:r>
          </w:p>
        </w:tc>
      </w:tr>
      <w:tr w:rsidR="008F648B" w14:paraId="21EF4EF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698B7B"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F18E438"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8F81FF8" w14:textId="7F1CA03E" w:rsidR="008F648B" w:rsidRDefault="00173678">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13/06</w:t>
            </w:r>
            <w:r w:rsidR="004D6E1E">
              <w:rPr>
                <w:rFonts w:ascii="Times New Roman" w:hAnsi="Times New Roman"/>
                <w:color w:val="000000"/>
                <w:sz w:val="24"/>
                <w:szCs w:val="24"/>
                <w:lang w:eastAsia="pt-BR"/>
              </w:rPr>
              <w:t xml:space="preserve">/2024 a </w:t>
            </w:r>
            <w:r>
              <w:rPr>
                <w:rFonts w:ascii="Times New Roman" w:hAnsi="Times New Roman"/>
                <w:color w:val="000000"/>
                <w:sz w:val="24"/>
                <w:szCs w:val="24"/>
                <w:lang w:val="en-US" w:eastAsia="pt-BR"/>
              </w:rPr>
              <w:t>19/06</w:t>
            </w:r>
            <w:r w:rsidR="004D6E1E">
              <w:rPr>
                <w:rFonts w:ascii="Times New Roman" w:hAnsi="Times New Roman"/>
                <w:color w:val="000000"/>
                <w:sz w:val="24"/>
                <w:szCs w:val="24"/>
                <w:lang w:eastAsia="pt-BR"/>
              </w:rPr>
              <w:t>/2024</w:t>
            </w:r>
          </w:p>
        </w:tc>
      </w:tr>
      <w:tr w:rsidR="008F648B" w14:paraId="1CD1654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B4A2A8"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0D0F3D4"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final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B26DBF6" w14:textId="755F8334" w:rsidR="008F648B" w:rsidRDefault="004D6E1E">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eastAsia="pt-BR"/>
              </w:rPr>
              <w:t>2</w:t>
            </w:r>
            <w:r w:rsidR="00173678">
              <w:rPr>
                <w:rFonts w:ascii="Times New Roman" w:hAnsi="Times New Roman"/>
                <w:color w:val="000000"/>
                <w:sz w:val="24"/>
                <w:szCs w:val="24"/>
                <w:lang w:eastAsia="pt-BR"/>
              </w:rPr>
              <w:t>0</w:t>
            </w:r>
            <w:r>
              <w:rPr>
                <w:rFonts w:ascii="Times New Roman" w:hAnsi="Times New Roman"/>
                <w:color w:val="000000"/>
                <w:sz w:val="24"/>
                <w:szCs w:val="24"/>
                <w:lang w:eastAsia="pt-BR"/>
              </w:rPr>
              <w:t>/0</w:t>
            </w:r>
            <w:r w:rsidR="00173678">
              <w:rPr>
                <w:rFonts w:ascii="Times New Roman" w:hAnsi="Times New Roman"/>
                <w:color w:val="000000"/>
                <w:sz w:val="24"/>
                <w:szCs w:val="24"/>
                <w:lang w:eastAsia="pt-BR"/>
              </w:rPr>
              <w:t>6</w:t>
            </w:r>
            <w:r>
              <w:rPr>
                <w:rFonts w:ascii="Times New Roman" w:hAnsi="Times New Roman"/>
                <w:color w:val="000000"/>
                <w:sz w:val="24"/>
                <w:szCs w:val="24"/>
                <w:lang w:eastAsia="pt-BR"/>
              </w:rPr>
              <w:t>/2024</w:t>
            </w:r>
          </w:p>
        </w:tc>
      </w:tr>
      <w:tr w:rsidR="008F648B" w14:paraId="78E3B581"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1B68"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8</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5B035DB"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740EDA90" w14:textId="6461755E" w:rsidR="008F648B" w:rsidRDefault="004D6E1E">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eastAsia="pt-BR"/>
              </w:rPr>
              <w:t>2</w:t>
            </w:r>
            <w:r w:rsidR="00173678">
              <w:rPr>
                <w:rFonts w:ascii="Times New Roman" w:hAnsi="Times New Roman"/>
                <w:color w:val="000000"/>
                <w:sz w:val="24"/>
                <w:szCs w:val="24"/>
                <w:lang w:eastAsia="pt-BR"/>
              </w:rPr>
              <w:t>1</w:t>
            </w:r>
            <w:r>
              <w:rPr>
                <w:rFonts w:ascii="Times New Roman" w:hAnsi="Times New Roman"/>
                <w:color w:val="000000"/>
                <w:sz w:val="24"/>
                <w:szCs w:val="24"/>
                <w:lang w:eastAsia="pt-BR"/>
              </w:rPr>
              <w:t>/0</w:t>
            </w:r>
            <w:r w:rsidR="00173678">
              <w:rPr>
                <w:rFonts w:ascii="Times New Roman" w:hAnsi="Times New Roman"/>
                <w:color w:val="000000"/>
                <w:sz w:val="24"/>
                <w:szCs w:val="24"/>
                <w:lang w:eastAsia="pt-BR"/>
              </w:rPr>
              <w:t>6</w:t>
            </w:r>
            <w:r>
              <w:rPr>
                <w:rFonts w:ascii="Times New Roman" w:hAnsi="Times New Roman"/>
                <w:color w:val="000000"/>
                <w:sz w:val="24"/>
                <w:szCs w:val="24"/>
                <w:lang w:eastAsia="pt-BR"/>
              </w:rPr>
              <w:t xml:space="preserve">/2024 a </w:t>
            </w:r>
            <w:r w:rsidR="00173678">
              <w:rPr>
                <w:rFonts w:ascii="Times New Roman" w:hAnsi="Times New Roman"/>
                <w:color w:val="000000"/>
                <w:sz w:val="24"/>
                <w:szCs w:val="24"/>
                <w:lang w:val="en-US" w:eastAsia="pt-BR"/>
              </w:rPr>
              <w:t>01</w:t>
            </w:r>
            <w:r>
              <w:rPr>
                <w:rFonts w:ascii="Times New Roman" w:hAnsi="Times New Roman"/>
                <w:color w:val="000000"/>
                <w:sz w:val="24"/>
                <w:szCs w:val="24"/>
                <w:lang w:eastAsia="pt-BR"/>
              </w:rPr>
              <w:t>/0</w:t>
            </w:r>
            <w:r w:rsidR="00173678">
              <w:rPr>
                <w:rFonts w:ascii="Times New Roman" w:hAnsi="Times New Roman"/>
                <w:color w:val="000000"/>
                <w:sz w:val="24"/>
                <w:szCs w:val="24"/>
                <w:lang w:eastAsia="pt-BR"/>
              </w:rPr>
              <w:t>7</w:t>
            </w:r>
            <w:r>
              <w:rPr>
                <w:rFonts w:ascii="Times New Roman" w:hAnsi="Times New Roman"/>
                <w:color w:val="000000"/>
                <w:sz w:val="24"/>
                <w:szCs w:val="24"/>
                <w:lang w:eastAsia="pt-BR"/>
              </w:rPr>
              <w:t>/2024</w:t>
            </w:r>
          </w:p>
        </w:tc>
      </w:tr>
      <w:tr w:rsidR="008F648B" w14:paraId="774FED97"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B704FB"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9</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246F968"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Interposição de recursos contra o resultado de 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7DAFE06" w14:textId="373A1C74" w:rsidR="008F648B" w:rsidRDefault="004D6E1E">
            <w:pPr>
              <w:widowControl w:val="0"/>
              <w:tabs>
                <w:tab w:val="left" w:pos="567"/>
              </w:tabs>
              <w:autoSpaceDE w:val="0"/>
              <w:spacing w:before="120" w:after="120"/>
              <w:jc w:val="both"/>
              <w:rPr>
                <w:rFonts w:ascii="Times New Roman" w:hAnsi="Times New Roman"/>
                <w:color w:val="000000"/>
                <w:sz w:val="24"/>
                <w:szCs w:val="24"/>
                <w:highlight w:val="yellow"/>
                <w:lang w:eastAsia="pt-BR"/>
              </w:rPr>
            </w:pPr>
            <w:r>
              <w:rPr>
                <w:rFonts w:ascii="Times New Roman" w:hAnsi="Times New Roman"/>
                <w:color w:val="000000"/>
                <w:sz w:val="24"/>
                <w:szCs w:val="24"/>
                <w:lang w:val="en-US" w:eastAsia="pt-BR"/>
              </w:rPr>
              <w:t>0</w:t>
            </w:r>
            <w:r w:rsidR="00173678">
              <w:rPr>
                <w:rFonts w:ascii="Times New Roman" w:hAnsi="Times New Roman"/>
                <w:color w:val="000000"/>
                <w:sz w:val="24"/>
                <w:szCs w:val="24"/>
                <w:lang w:val="en-US" w:eastAsia="pt-BR"/>
              </w:rPr>
              <w:t>2/07</w:t>
            </w:r>
            <w:r>
              <w:rPr>
                <w:rFonts w:ascii="Times New Roman" w:hAnsi="Times New Roman"/>
                <w:color w:val="000000"/>
                <w:sz w:val="24"/>
                <w:szCs w:val="24"/>
                <w:lang w:eastAsia="pt-BR"/>
              </w:rPr>
              <w:t xml:space="preserve">/2024 a </w:t>
            </w:r>
            <w:r>
              <w:rPr>
                <w:rFonts w:ascii="Times New Roman" w:hAnsi="Times New Roman"/>
                <w:color w:val="000000"/>
                <w:sz w:val="24"/>
                <w:szCs w:val="24"/>
                <w:lang w:val="en-US" w:eastAsia="pt-BR"/>
              </w:rPr>
              <w:t>1</w:t>
            </w:r>
            <w:r w:rsidR="00173678">
              <w:rPr>
                <w:rFonts w:ascii="Times New Roman" w:hAnsi="Times New Roman"/>
                <w:color w:val="000000"/>
                <w:sz w:val="24"/>
                <w:szCs w:val="24"/>
                <w:lang w:val="en-US" w:eastAsia="pt-BR"/>
              </w:rPr>
              <w:t>0</w:t>
            </w:r>
            <w:r>
              <w:rPr>
                <w:rFonts w:ascii="Times New Roman" w:hAnsi="Times New Roman"/>
                <w:color w:val="000000"/>
                <w:sz w:val="24"/>
                <w:szCs w:val="24"/>
                <w:lang w:eastAsia="pt-BR"/>
              </w:rPr>
              <w:t>/0</w:t>
            </w:r>
            <w:r w:rsidR="00173678">
              <w:rPr>
                <w:rFonts w:ascii="Times New Roman" w:hAnsi="Times New Roman"/>
                <w:color w:val="000000"/>
                <w:sz w:val="24"/>
                <w:szCs w:val="24"/>
                <w:lang w:eastAsia="pt-BR"/>
              </w:rPr>
              <w:t>7</w:t>
            </w:r>
            <w:r>
              <w:rPr>
                <w:rFonts w:ascii="Times New Roman" w:hAnsi="Times New Roman"/>
                <w:color w:val="000000"/>
                <w:sz w:val="24"/>
                <w:szCs w:val="24"/>
                <w:lang w:eastAsia="pt-BR"/>
              </w:rPr>
              <w:t>/2024</w:t>
            </w:r>
          </w:p>
        </w:tc>
      </w:tr>
      <w:tr w:rsidR="008F648B" w14:paraId="410A002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5AA9A6" w14:textId="77777777" w:rsidR="008F648B" w:rsidRDefault="004D6E1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10</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12B1F72" w14:textId="77777777"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Homologação e publicação do resultado definitivo da do chamamento público, com divulgação das decisões recursais proferidas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E621F99" w14:textId="0A8789AE" w:rsidR="008F648B" w:rsidRDefault="004D6E1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val="en-US" w:eastAsia="pt-BR"/>
              </w:rPr>
              <w:t>1</w:t>
            </w:r>
            <w:r w:rsidR="00173678">
              <w:rPr>
                <w:rFonts w:ascii="Times New Roman" w:hAnsi="Times New Roman"/>
                <w:color w:val="000000"/>
                <w:sz w:val="24"/>
                <w:szCs w:val="24"/>
                <w:lang w:val="en-US" w:eastAsia="pt-BR"/>
              </w:rPr>
              <w:t>1</w:t>
            </w:r>
            <w:r>
              <w:rPr>
                <w:rFonts w:ascii="Times New Roman" w:hAnsi="Times New Roman"/>
                <w:color w:val="000000"/>
                <w:sz w:val="24"/>
                <w:szCs w:val="24"/>
                <w:lang w:eastAsia="pt-BR"/>
              </w:rPr>
              <w:t>/0</w:t>
            </w:r>
            <w:r w:rsidR="00173678">
              <w:rPr>
                <w:rFonts w:ascii="Times New Roman" w:hAnsi="Times New Roman"/>
                <w:color w:val="000000"/>
                <w:sz w:val="24"/>
                <w:szCs w:val="24"/>
                <w:lang w:eastAsia="pt-BR"/>
              </w:rPr>
              <w:t>7</w:t>
            </w:r>
            <w:r>
              <w:rPr>
                <w:rFonts w:ascii="Times New Roman" w:hAnsi="Times New Roman"/>
                <w:color w:val="000000"/>
                <w:sz w:val="24"/>
                <w:szCs w:val="24"/>
                <w:lang w:eastAsia="pt-BR"/>
              </w:rPr>
              <w:t>/2024</w:t>
            </w:r>
          </w:p>
          <w:p w14:paraId="0562F97E" w14:textId="77777777" w:rsidR="008F648B" w:rsidRDefault="008F648B">
            <w:pPr>
              <w:widowControl w:val="0"/>
              <w:tabs>
                <w:tab w:val="left" w:pos="567"/>
              </w:tabs>
              <w:autoSpaceDE w:val="0"/>
              <w:spacing w:before="120" w:after="120"/>
              <w:jc w:val="both"/>
              <w:rPr>
                <w:rFonts w:ascii="Times New Roman" w:hAnsi="Times New Roman"/>
                <w:color w:val="000000"/>
                <w:sz w:val="24"/>
                <w:szCs w:val="24"/>
                <w:highlight w:val="yellow"/>
                <w:lang w:eastAsia="pt-BR"/>
              </w:rPr>
            </w:pPr>
          </w:p>
        </w:tc>
      </w:tr>
    </w:tbl>
    <w:p w14:paraId="37B3FC62" w14:textId="77777777" w:rsidR="008F648B" w:rsidRDefault="008F648B">
      <w:pPr>
        <w:widowControl w:val="0"/>
        <w:tabs>
          <w:tab w:val="left" w:pos="567"/>
        </w:tabs>
        <w:autoSpaceDE w:val="0"/>
        <w:spacing w:before="120" w:after="120"/>
        <w:jc w:val="both"/>
        <w:rPr>
          <w:rFonts w:ascii="Times New Roman" w:hAnsi="Times New Roman"/>
          <w:color w:val="000000"/>
          <w:lang w:eastAsia="pt-BR"/>
        </w:rPr>
      </w:pPr>
    </w:p>
    <w:p w14:paraId="0EE601E3"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7.2.</w:t>
      </w:r>
      <w:r>
        <w:rPr>
          <w:rFonts w:ascii="Times New Roman" w:hAnsi="Times New Roman"/>
          <w:color w:val="000000"/>
          <w:sz w:val="24"/>
          <w:szCs w:val="24"/>
          <w:lang w:eastAsia="pt-BR"/>
        </w:rPr>
        <w:t xml:space="preserve"> Conforme exposto adiante, a </w:t>
      </w:r>
      <w:r>
        <w:rPr>
          <w:rFonts w:ascii="Times New Roman" w:hAnsi="Times New Roman"/>
          <w:sz w:val="24"/>
          <w:szCs w:val="24"/>
        </w:rPr>
        <w:t xml:space="preserve">verificação do cumprimento </w:t>
      </w:r>
      <w:r>
        <w:rPr>
          <w:rFonts w:ascii="Times New Roman" w:hAnsi="Times New Roman"/>
          <w:color w:val="000000"/>
          <w:sz w:val="24"/>
          <w:szCs w:val="24"/>
          <w:lang w:eastAsia="pt-BR"/>
        </w:rPr>
        <w:t xml:space="preserve">dos requisitos </w:t>
      </w:r>
      <w:r>
        <w:rPr>
          <w:rFonts w:ascii="Times New Roman" w:hAnsi="Times New Roman"/>
          <w:sz w:val="24"/>
          <w:szCs w:val="24"/>
        </w:rPr>
        <w:t>para a celebração da parceria (</w:t>
      </w:r>
      <w:proofErr w:type="spellStart"/>
      <w:r>
        <w:rPr>
          <w:rFonts w:ascii="Times New Roman" w:hAnsi="Times New Roman"/>
          <w:sz w:val="24"/>
          <w:szCs w:val="24"/>
        </w:rPr>
        <w:t>arts</w:t>
      </w:r>
      <w:proofErr w:type="spellEnd"/>
      <w:r>
        <w:rPr>
          <w:rFonts w:ascii="Times New Roman" w:hAnsi="Times New Roman"/>
          <w:sz w:val="24"/>
          <w:szCs w:val="24"/>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Pr>
          <w:rFonts w:ascii="Times New Roman" w:hAnsi="Times New Roman"/>
          <w:color w:val="000000"/>
          <w:sz w:val="24"/>
          <w:szCs w:val="24"/>
          <w:lang w:eastAsia="pt-BR"/>
        </w:rPr>
        <w:t xml:space="preserve">  </w:t>
      </w:r>
    </w:p>
    <w:p w14:paraId="28E3237A"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Etapa 1: Publicação do Edital de C</w:t>
      </w:r>
      <w:r>
        <w:rPr>
          <w:rFonts w:ascii="Times New Roman" w:hAnsi="Times New Roman"/>
          <w:b/>
          <w:sz w:val="24"/>
          <w:szCs w:val="24"/>
        </w:rPr>
        <w:t>hamamento Público</w:t>
      </w:r>
      <w:r>
        <w:rPr>
          <w:rFonts w:ascii="Times New Roman" w:hAnsi="Times New Roman"/>
          <w:b/>
          <w:color w:val="000000"/>
          <w:sz w:val="24"/>
          <w:szCs w:val="24"/>
          <w:lang w:eastAsia="pt-BR"/>
        </w:rPr>
        <w:t>.</w:t>
      </w:r>
      <w:r>
        <w:rPr>
          <w:rFonts w:ascii="Times New Roman" w:hAnsi="Times New Roman"/>
          <w:color w:val="000000"/>
          <w:sz w:val="24"/>
          <w:szCs w:val="24"/>
          <w:lang w:eastAsia="pt-BR"/>
        </w:rPr>
        <w:t xml:space="preserve"> </w:t>
      </w:r>
    </w:p>
    <w:p w14:paraId="2CD4DA23"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7.3.1.</w:t>
      </w:r>
      <w:r>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xml:space="preserve">, com prazo mínimo de 30 (trinta) dias para a apresentação </w:t>
      </w:r>
      <w:r>
        <w:rPr>
          <w:rFonts w:ascii="Times New Roman" w:hAnsi="Times New Roman"/>
          <w:color w:val="000000"/>
          <w:sz w:val="24"/>
          <w:szCs w:val="24"/>
          <w:lang w:eastAsia="pt-BR"/>
        </w:rPr>
        <w:lastRenderedPageBreak/>
        <w:t>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14:paraId="7CC129E2"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7.4.</w:t>
      </w:r>
      <w:r>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ab/>
      </w:r>
      <w:r>
        <w:rPr>
          <w:rFonts w:ascii="Times New Roman" w:hAnsi="Times New Roman"/>
          <w:b/>
          <w:color w:val="000000"/>
          <w:sz w:val="24"/>
          <w:szCs w:val="24"/>
          <w:lang w:eastAsia="pt-BR"/>
        </w:rPr>
        <w:t xml:space="preserve">Etapa 2: Envio das propostas pelas </w:t>
      </w:r>
      <w:proofErr w:type="spellStart"/>
      <w:r>
        <w:rPr>
          <w:rFonts w:ascii="Times New Roman" w:hAnsi="Times New Roman"/>
          <w:b/>
          <w:color w:val="000000"/>
          <w:sz w:val="24"/>
          <w:szCs w:val="24"/>
          <w:lang w:eastAsia="pt-BR"/>
        </w:rPr>
        <w:t>OSCs</w:t>
      </w:r>
      <w:proofErr w:type="spellEnd"/>
      <w:r>
        <w:rPr>
          <w:rFonts w:ascii="Times New Roman" w:hAnsi="Times New Roman"/>
          <w:color w:val="000000"/>
          <w:sz w:val="24"/>
          <w:szCs w:val="24"/>
          <w:lang w:eastAsia="pt-BR"/>
        </w:rPr>
        <w:t>.</w:t>
      </w:r>
    </w:p>
    <w:p w14:paraId="1970B3A6" w14:textId="17E30296" w:rsidR="008F648B" w:rsidRDefault="004D6E1E">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7.4.1. </w:t>
      </w:r>
      <w:r w:rsidRPr="00476C2E">
        <w:rPr>
          <w:rFonts w:ascii="Times New Roman" w:hAnsi="Times New Roman"/>
          <w:sz w:val="24"/>
          <w:szCs w:val="24"/>
          <w:shd w:val="clear" w:color="auto" w:fill="FFFF00"/>
        </w:rPr>
        <w:t xml:space="preserve">As propostas deverão ser encaminhadas em envelope fechado e com identificação da instituição proponente e meios de contato pelas </w:t>
      </w:r>
      <w:proofErr w:type="spellStart"/>
      <w:r w:rsidRPr="00476C2E">
        <w:rPr>
          <w:rFonts w:ascii="Times New Roman" w:hAnsi="Times New Roman"/>
          <w:sz w:val="24"/>
          <w:szCs w:val="24"/>
          <w:shd w:val="clear" w:color="auto" w:fill="FFFF00"/>
        </w:rPr>
        <w:t>OSCs</w:t>
      </w:r>
      <w:proofErr w:type="spellEnd"/>
      <w:r w:rsidRPr="00476C2E">
        <w:rPr>
          <w:rFonts w:ascii="Times New Roman" w:hAnsi="Times New Roman"/>
          <w:sz w:val="24"/>
          <w:szCs w:val="24"/>
          <w:shd w:val="clear" w:color="auto" w:fill="FFFF00"/>
        </w:rPr>
        <w:t xml:space="preserve"> até o dia </w:t>
      </w:r>
      <w:r w:rsidR="00476C2E" w:rsidRPr="00476C2E">
        <w:rPr>
          <w:rFonts w:ascii="Times New Roman" w:hAnsi="Times New Roman"/>
          <w:sz w:val="24"/>
          <w:szCs w:val="24"/>
          <w:shd w:val="clear" w:color="auto" w:fill="FFFF00"/>
        </w:rPr>
        <w:t>07/06/2024</w:t>
      </w:r>
      <w:r w:rsidRPr="00476C2E">
        <w:rPr>
          <w:rFonts w:ascii="Times New Roman" w:hAnsi="Times New Roman"/>
          <w:sz w:val="24"/>
          <w:szCs w:val="24"/>
          <w:shd w:val="clear" w:color="auto" w:fill="FFFF00"/>
        </w:rPr>
        <w:t xml:space="preserve"> das 07h00min às 12:59h00min, com a inscrição “Proposta – </w:t>
      </w:r>
      <w:r w:rsidRPr="00476C2E">
        <w:rPr>
          <w:rFonts w:ascii="Times New Roman" w:hAnsi="Times New Roman"/>
          <w:sz w:val="24"/>
          <w:szCs w:val="24"/>
          <w:highlight w:val="yellow"/>
          <w:shd w:val="clear" w:color="auto" w:fill="FFFF00"/>
        </w:rPr>
        <w:t>Edital de Chamamento Público nº 002/2024</w:t>
      </w:r>
      <w:r w:rsidRPr="00476C2E">
        <w:rPr>
          <w:rFonts w:ascii="Times New Roman" w:hAnsi="Times New Roman"/>
          <w:sz w:val="24"/>
          <w:szCs w:val="24"/>
          <w:shd w:val="clear" w:color="auto" w:fill="FFFF00"/>
        </w:rPr>
        <w:t>”</w:t>
      </w:r>
      <w:r>
        <w:rPr>
          <w:rFonts w:ascii="Times New Roman" w:hAnsi="Times New Roman"/>
          <w:sz w:val="24"/>
          <w:szCs w:val="24"/>
        </w:rPr>
        <w:t xml:space="preserve"> e entregues pessoalmente no setor de protocolo da Prefeitura Municipal de Primavera do Leste, destinado ao setor de convênios, Rua Maringá, 444, bairro Centro, CEP 78850-000, Primavera do Leste/MT – Fone (66) 3498-3333 </w:t>
      </w:r>
      <w:r>
        <w:rPr>
          <w:rFonts w:ascii="Times New Roman" w:hAnsi="Times New Roman"/>
          <w:sz w:val="24"/>
          <w:szCs w:val="24"/>
          <w:lang w:eastAsia="pt-BR"/>
        </w:rPr>
        <w:t>não sendo permitido o recebimento dos Documentos de Habilitação e das Propostas fora do prazo estabelecido neste Edital.</w:t>
      </w:r>
    </w:p>
    <w:p w14:paraId="13A89431"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sz w:val="24"/>
          <w:szCs w:val="24"/>
        </w:rPr>
        <w:t>7.4.1.1.</w:t>
      </w:r>
      <w:r>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14:paraId="4549C7B5" w14:textId="77777777"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7.4.2.</w:t>
      </w:r>
      <w:r>
        <w:rPr>
          <w:rFonts w:ascii="Times New Roman" w:hAnsi="Times New Roman"/>
          <w:sz w:val="24"/>
          <w:szCs w:val="24"/>
        </w:rPr>
        <w:t xml:space="preserve"> </w:t>
      </w:r>
      <w:r>
        <w:rPr>
          <w:rFonts w:ascii="Times New Roman" w:hAnsi="Times New Roman"/>
          <w:sz w:val="24"/>
          <w:szCs w:val="24"/>
        </w:rPr>
        <w:tab/>
        <w:t>A proposta, em via única e impressa, deverá ter todas as folhas rubricadas e numeradas sequencialmente e, ao final, ser assinada pelo representante legal da OSC proponente. Também deve ser entregue uma cópia em versão digital (</w:t>
      </w:r>
      <w:r>
        <w:rPr>
          <w:rFonts w:ascii="Times New Roman" w:hAnsi="Times New Roman"/>
          <w:i/>
          <w:sz w:val="24"/>
          <w:szCs w:val="24"/>
        </w:rPr>
        <w:t>pen drive</w:t>
      </w:r>
      <w:r>
        <w:rPr>
          <w:rFonts w:ascii="Times New Roman" w:hAnsi="Times New Roman"/>
          <w:sz w:val="24"/>
          <w:szCs w:val="24"/>
        </w:rPr>
        <w:t>) da proposta.</w:t>
      </w:r>
    </w:p>
    <w:p w14:paraId="3A7F5587" w14:textId="77777777" w:rsidR="008F648B" w:rsidRDefault="004D6E1E">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7.4.3.</w:t>
      </w:r>
      <w:r>
        <w:rPr>
          <w:rFonts w:ascii="Times New Roman" w:hAnsi="Times New Roman"/>
          <w:b/>
          <w:sz w:val="24"/>
          <w:szCs w:val="24"/>
        </w:rPr>
        <w:tab/>
      </w:r>
      <w:r>
        <w:rPr>
          <w:rFonts w:ascii="Times New Roman" w:hAnsi="Times New Roman"/>
          <w:sz w:val="24"/>
          <w:szCs w:val="24"/>
        </w:rPr>
        <w:tab/>
      </w:r>
      <w:r>
        <w:rPr>
          <w:rFonts w:ascii="Times New Roman" w:hAnsi="Times New Roman"/>
          <w:bCs/>
          <w:sz w:val="24"/>
          <w:szCs w:val="24"/>
        </w:rPr>
        <w:t>Após</w:t>
      </w:r>
      <w:r>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14:paraId="4200EFAA" w14:textId="77777777" w:rsidR="008F648B" w:rsidRDefault="004D6E1E">
      <w:pPr>
        <w:spacing w:line="360" w:lineRule="auto"/>
        <w:jc w:val="both"/>
        <w:rPr>
          <w:rFonts w:ascii="Times New Roman" w:hAnsi="Times New Roman"/>
          <w:sz w:val="24"/>
          <w:szCs w:val="24"/>
        </w:rPr>
      </w:pPr>
      <w:r>
        <w:rPr>
          <w:rFonts w:ascii="Times New Roman" w:hAnsi="Times New Roman"/>
          <w:b/>
          <w:sz w:val="24"/>
          <w:szCs w:val="24"/>
        </w:rPr>
        <w:t>7.4.4.</w:t>
      </w:r>
      <w:r>
        <w:rPr>
          <w:rFonts w:ascii="Times New Roman" w:hAnsi="Times New Roman"/>
          <w:sz w:val="24"/>
          <w:szCs w:val="24"/>
        </w:rPr>
        <w:t xml:space="preserve"> </w:t>
      </w:r>
      <w:r>
        <w:rPr>
          <w:rFonts w:ascii="Times New Roman" w:hAnsi="Times New Roman"/>
          <w:sz w:val="24"/>
          <w:szCs w:val="24"/>
        </w:rPr>
        <w:tab/>
        <w:t>Cada OSC poderá apresentar apenas uma proposta. Caso venha a apresentar mais de uma proposta dentro do prazo, será considerada apenas a última proposta enviada para análise.</w:t>
      </w:r>
    </w:p>
    <w:p w14:paraId="38F71B82" w14:textId="77777777" w:rsidR="008F648B" w:rsidRDefault="004D6E1E">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7.4.5.</w:t>
      </w:r>
      <w:r>
        <w:rPr>
          <w:rFonts w:ascii="Times New Roman" w:hAnsi="Times New Roman"/>
          <w:sz w:val="24"/>
          <w:szCs w:val="24"/>
        </w:rPr>
        <w:tab/>
        <w:t>Observado o disposto no item 7.5.3 deste Edital, as propostas deverão conter, no mínimo, as seguintes informações:</w:t>
      </w:r>
    </w:p>
    <w:p w14:paraId="7AE72064" w14:textId="77777777" w:rsidR="008F648B" w:rsidRDefault="004D6E1E">
      <w:pPr>
        <w:pStyle w:val="padro"/>
        <w:tabs>
          <w:tab w:val="left" w:pos="993"/>
        </w:tabs>
        <w:jc w:val="both"/>
        <w:rPr>
          <w:lang w:eastAsia="ar-SA"/>
        </w:rPr>
      </w:pPr>
      <w:r>
        <w:rPr>
          <w:b/>
        </w:rPr>
        <w:t>7.4.5.1.</w:t>
      </w:r>
      <w:r>
        <w:t xml:space="preserve"> </w:t>
      </w:r>
      <w:r>
        <w:rPr>
          <w:lang w:eastAsia="ar-SA"/>
        </w:rPr>
        <w:t xml:space="preserve">A descrição da realidade objeto da parceria e o nexo com a atividade ou o projeto proposto; </w:t>
      </w:r>
    </w:p>
    <w:p w14:paraId="0FD29830" w14:textId="77777777" w:rsidR="008F648B" w:rsidRDefault="004D6E1E">
      <w:pPr>
        <w:pStyle w:val="padro"/>
        <w:tabs>
          <w:tab w:val="left" w:pos="993"/>
        </w:tabs>
        <w:spacing w:line="360" w:lineRule="auto"/>
        <w:jc w:val="both"/>
        <w:rPr>
          <w:lang w:eastAsia="ar-SA"/>
        </w:rPr>
      </w:pPr>
      <w:r>
        <w:rPr>
          <w:b/>
          <w:lang w:eastAsia="ar-SA"/>
        </w:rPr>
        <w:t>7.4.5.2.</w:t>
      </w:r>
      <w:r>
        <w:rPr>
          <w:lang w:eastAsia="ar-SA"/>
        </w:rPr>
        <w:t xml:space="preserve"> As ações a serem executadas, as metas a serem atingidas e os indicadores que aferirão o cumprimento das metas;</w:t>
      </w:r>
    </w:p>
    <w:p w14:paraId="1D2526A8" w14:textId="77777777" w:rsidR="008F648B" w:rsidRDefault="004D6E1E">
      <w:pPr>
        <w:widowControl w:val="0"/>
        <w:tabs>
          <w:tab w:val="left" w:pos="709"/>
        </w:tabs>
        <w:spacing w:before="120" w:after="120" w:line="360" w:lineRule="auto"/>
        <w:jc w:val="both"/>
        <w:rPr>
          <w:rFonts w:ascii="Times New Roman" w:hAnsi="Times New Roman"/>
          <w:sz w:val="24"/>
          <w:szCs w:val="24"/>
          <w:lang w:eastAsia="ar-SA"/>
        </w:rPr>
      </w:pPr>
      <w:r>
        <w:rPr>
          <w:rFonts w:ascii="Times New Roman" w:hAnsi="Times New Roman"/>
          <w:b/>
          <w:sz w:val="24"/>
          <w:szCs w:val="24"/>
          <w:lang w:eastAsia="ar-SA"/>
        </w:rPr>
        <w:t>7.4.5.3.</w:t>
      </w:r>
      <w:r>
        <w:rPr>
          <w:rFonts w:ascii="Times New Roman" w:hAnsi="Times New Roman"/>
          <w:sz w:val="24"/>
          <w:szCs w:val="24"/>
          <w:lang w:eastAsia="ar-SA"/>
        </w:rPr>
        <w:t xml:space="preserve"> </w:t>
      </w:r>
      <w:r>
        <w:rPr>
          <w:rFonts w:ascii="Times New Roman" w:hAnsi="Times New Roman"/>
          <w:sz w:val="24"/>
          <w:szCs w:val="24"/>
        </w:rPr>
        <w:t>Os prazos para a execução das ações e para o cumprimento das metas;</w:t>
      </w:r>
    </w:p>
    <w:p w14:paraId="3548BDDE" w14:textId="77777777" w:rsidR="008F648B" w:rsidRDefault="004D6E1E">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lang w:eastAsia="ar-SA"/>
        </w:rPr>
        <w:t>7.4.5.4.</w:t>
      </w:r>
      <w:r>
        <w:rPr>
          <w:rFonts w:ascii="Times New Roman" w:hAnsi="Times New Roman"/>
          <w:sz w:val="24"/>
          <w:szCs w:val="24"/>
          <w:lang w:eastAsia="ar-SA"/>
        </w:rPr>
        <w:t xml:space="preserve"> O</w:t>
      </w:r>
      <w:r>
        <w:rPr>
          <w:rFonts w:ascii="Times New Roman" w:hAnsi="Times New Roman"/>
          <w:sz w:val="24"/>
          <w:szCs w:val="24"/>
        </w:rPr>
        <w:t xml:space="preserve"> valor global.</w:t>
      </w:r>
    </w:p>
    <w:p w14:paraId="42A8C863"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7.5.</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 xml:space="preserve">Etapa 3: Etapa </w:t>
      </w:r>
      <w:r>
        <w:rPr>
          <w:rFonts w:ascii="Times New Roman" w:hAnsi="Times New Roman"/>
          <w:b/>
          <w:sz w:val="24"/>
          <w:szCs w:val="24"/>
        </w:rPr>
        <w:t>competitiva de avaliação das propostas</w:t>
      </w:r>
      <w:r>
        <w:rPr>
          <w:rFonts w:ascii="Times New Roman" w:hAnsi="Times New Roman"/>
          <w:b/>
          <w:color w:val="000000"/>
          <w:sz w:val="24"/>
          <w:szCs w:val="24"/>
          <w:lang w:eastAsia="pt-BR"/>
        </w:rPr>
        <w:t xml:space="preserve"> pela Comissão de Seleção.</w:t>
      </w:r>
      <w:r>
        <w:rPr>
          <w:rFonts w:ascii="Times New Roman" w:hAnsi="Times New Roman"/>
          <w:color w:val="000000"/>
          <w:sz w:val="24"/>
          <w:szCs w:val="24"/>
          <w:lang w:eastAsia="pt-BR"/>
        </w:rPr>
        <w:t xml:space="preserve"> </w:t>
      </w:r>
    </w:p>
    <w:p w14:paraId="601C5687" w14:textId="77777777" w:rsidR="008F648B" w:rsidRDefault="004D6E1E">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7.5.1.</w:t>
      </w:r>
      <w:r>
        <w:rPr>
          <w:rFonts w:ascii="Times New Roman" w:hAnsi="Times New Roman"/>
          <w:sz w:val="24"/>
          <w:szCs w:val="24"/>
        </w:rPr>
        <w:t xml:space="preserve"> </w:t>
      </w:r>
      <w:r>
        <w:rPr>
          <w:rFonts w:ascii="Times New Roman" w:hAnsi="Times New Roman"/>
          <w:sz w:val="24"/>
          <w:szCs w:val="24"/>
        </w:rPr>
        <w:tab/>
        <w:t xml:space="preserve">Nesta etapa, de caráter eliminatório e classificatório, a Comissão de Seleção analisará as propostas apresentadas pelas </w:t>
      </w:r>
      <w:proofErr w:type="spellStart"/>
      <w:r>
        <w:rPr>
          <w:rFonts w:ascii="Times New Roman" w:hAnsi="Times New Roman"/>
          <w:sz w:val="24"/>
          <w:szCs w:val="24"/>
        </w:rPr>
        <w:t>OSCs</w:t>
      </w:r>
      <w:proofErr w:type="spellEnd"/>
      <w:r>
        <w:rPr>
          <w:rFonts w:ascii="Times New Roman" w:hAnsi="Times New Roman"/>
          <w:sz w:val="24"/>
          <w:szCs w:val="24"/>
        </w:rPr>
        <w:t xml:space="preserve"> concorrentes. A análise e o julgamento de cada proposta serão realizados pela Comissão de Seleção, que terá total independência técnica para exercer seu </w:t>
      </w:r>
      <w:r>
        <w:rPr>
          <w:rFonts w:ascii="Times New Roman" w:hAnsi="Times New Roman"/>
          <w:sz w:val="24"/>
          <w:szCs w:val="24"/>
        </w:rPr>
        <w:lastRenderedPageBreak/>
        <w:t>julgamento.</w:t>
      </w:r>
    </w:p>
    <w:p w14:paraId="3A306DB5" w14:textId="77777777" w:rsidR="008F648B" w:rsidRDefault="004D6E1E">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7.5.2.</w:t>
      </w:r>
      <w:r>
        <w:rPr>
          <w:rFonts w:ascii="Times New Roman" w:hAnsi="Times New Roman"/>
          <w:sz w:val="24"/>
          <w:szCs w:val="24"/>
        </w:rPr>
        <w:t xml:space="preserve"> </w:t>
      </w:r>
      <w:r>
        <w:rPr>
          <w:rFonts w:ascii="Times New Roman" w:hAnsi="Times New Roman"/>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EED8B79" w14:textId="77777777" w:rsidR="008F648B" w:rsidRDefault="004D6E1E">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Pr>
          <w:rFonts w:ascii="Times New Roman" w:hAnsi="Times New Roman"/>
          <w:sz w:val="24"/>
          <w:szCs w:val="24"/>
        </w:rPr>
        <w:t xml:space="preserve">contido no </w:t>
      </w:r>
      <w:r>
        <w:rPr>
          <w:rFonts w:ascii="Times New Roman" w:hAnsi="Times New Roman"/>
          <w:i/>
          <w:color w:val="000000"/>
          <w:sz w:val="24"/>
          <w:szCs w:val="24"/>
        </w:rPr>
        <w:t>Anexo V – Referências para Colaboração</w:t>
      </w:r>
      <w:r>
        <w:rPr>
          <w:rFonts w:ascii="Times New Roman" w:hAnsi="Times New Roman"/>
          <w:color w:val="000000"/>
          <w:sz w:val="24"/>
          <w:szCs w:val="24"/>
        </w:rPr>
        <w:t>.</w:t>
      </w:r>
    </w:p>
    <w:p w14:paraId="2A0C8F2E" w14:textId="77777777" w:rsidR="008F648B" w:rsidRDefault="004D6E1E">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7.5.4.</w:t>
      </w:r>
      <w:r>
        <w:rPr>
          <w:rFonts w:ascii="Times New Roman" w:hAnsi="Times New Roman"/>
          <w:sz w:val="24"/>
          <w:szCs w:val="24"/>
        </w:rPr>
        <w:t xml:space="preserve"> </w:t>
      </w:r>
      <w:r>
        <w:rPr>
          <w:rFonts w:ascii="Times New Roman" w:hAnsi="Times New Roman"/>
          <w:sz w:val="24"/>
          <w:szCs w:val="24"/>
        </w:rPr>
        <w:tab/>
        <w:t>A avaliação individualizada e a pontuação serão feitas com base nos critérios de julgamento apresentados no quadro a seguir:</w:t>
      </w:r>
    </w:p>
    <w:p w14:paraId="3EDD92AE" w14:textId="77777777" w:rsidR="008F648B" w:rsidRDefault="004D6E1E">
      <w:pPr>
        <w:spacing w:before="120" w:after="120"/>
        <w:jc w:val="both"/>
        <w:rPr>
          <w:rFonts w:ascii="Times New Roman" w:hAnsi="Times New Roman"/>
          <w:b/>
          <w:sz w:val="24"/>
          <w:szCs w:val="24"/>
        </w:rPr>
      </w:pPr>
      <w:r>
        <w:rPr>
          <w:rFonts w:ascii="Times New Roman" w:hAnsi="Times New Roman"/>
          <w:color w:val="000000"/>
          <w:sz w:val="24"/>
          <w:szCs w:val="24"/>
          <w:lang w:eastAsia="pt-BR"/>
        </w:rPr>
        <w:t>Tabela 2</w:t>
      </w:r>
    </w:p>
    <w:tbl>
      <w:tblPr>
        <w:tblW w:w="10348" w:type="dxa"/>
        <w:tblInd w:w="-562" w:type="dxa"/>
        <w:tblLayout w:type="fixed"/>
        <w:tblCellMar>
          <w:left w:w="0" w:type="dxa"/>
          <w:right w:w="0" w:type="dxa"/>
        </w:tblCellMar>
        <w:tblLook w:val="04A0" w:firstRow="1" w:lastRow="0" w:firstColumn="1" w:lastColumn="0" w:noHBand="0" w:noVBand="1"/>
      </w:tblPr>
      <w:tblGrid>
        <w:gridCol w:w="2552"/>
        <w:gridCol w:w="5812"/>
        <w:gridCol w:w="1984"/>
      </w:tblGrid>
      <w:tr w:rsidR="008F648B" w14:paraId="553F3316" w14:textId="77777777">
        <w:tc>
          <w:tcPr>
            <w:tcW w:w="2552" w:type="dxa"/>
            <w:tcBorders>
              <w:top w:val="single" w:sz="4" w:space="0" w:color="000000"/>
              <w:left w:val="single" w:sz="4" w:space="0" w:color="000000"/>
              <w:bottom w:val="single" w:sz="4" w:space="0" w:color="000000"/>
            </w:tcBorders>
          </w:tcPr>
          <w:p w14:paraId="5550F52D" w14:textId="77777777" w:rsidR="008F648B" w:rsidRDefault="004D6E1E">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Critérios de</w:t>
            </w:r>
          </w:p>
          <w:p w14:paraId="1DDAA2A1" w14:textId="77777777" w:rsidR="008F648B" w:rsidRDefault="004D6E1E">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Julgamento</w:t>
            </w:r>
          </w:p>
        </w:tc>
        <w:tc>
          <w:tcPr>
            <w:tcW w:w="5812" w:type="dxa"/>
            <w:tcBorders>
              <w:top w:val="single" w:sz="4" w:space="0" w:color="000000"/>
              <w:left w:val="single" w:sz="4" w:space="0" w:color="000000"/>
              <w:bottom w:val="single" w:sz="4" w:space="0" w:color="000000"/>
            </w:tcBorders>
          </w:tcPr>
          <w:p w14:paraId="679DC7D0" w14:textId="77777777" w:rsidR="008F648B" w:rsidRDefault="004D6E1E">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14:paraId="2B0761C9" w14:textId="77777777" w:rsidR="008F648B" w:rsidRDefault="004D6E1E">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por Item</w:t>
            </w:r>
          </w:p>
        </w:tc>
      </w:tr>
      <w:tr w:rsidR="008F648B" w14:paraId="2DCC8E3E" w14:textId="77777777">
        <w:tc>
          <w:tcPr>
            <w:tcW w:w="2552" w:type="dxa"/>
            <w:tcBorders>
              <w:top w:val="single" w:sz="4" w:space="0" w:color="000000"/>
              <w:left w:val="single" w:sz="4" w:space="0" w:color="000000"/>
              <w:bottom w:val="single" w:sz="4" w:space="0" w:color="000000"/>
            </w:tcBorders>
          </w:tcPr>
          <w:p w14:paraId="7497AF60"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14:paraId="7A2FF4A7"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 (2,0 pontos)</w:t>
            </w:r>
          </w:p>
          <w:p w14:paraId="1CC99166"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atendimento (1,0 pontos)</w:t>
            </w:r>
          </w:p>
          <w:p w14:paraId="7BDBAABA"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14:paraId="35319603"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4A54AF0E"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rsidR="008F648B" w14:paraId="0CE41B19" w14:textId="77777777">
        <w:tc>
          <w:tcPr>
            <w:tcW w:w="2552" w:type="dxa"/>
            <w:tcBorders>
              <w:top w:val="single" w:sz="4" w:space="0" w:color="000000"/>
              <w:left w:val="single" w:sz="4" w:space="0" w:color="000000"/>
              <w:bottom w:val="single" w:sz="4" w:space="0" w:color="000000"/>
            </w:tcBorders>
          </w:tcPr>
          <w:p w14:paraId="1B79B86B"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(B) Adequação da proposta da </w:t>
            </w:r>
            <w:r>
              <w:rPr>
                <w:rFonts w:ascii="Times New Roman" w:hAnsi="Times New Roman"/>
                <w:color w:val="000000"/>
                <w:sz w:val="24"/>
                <w:szCs w:val="24"/>
                <w:lang w:eastAsia="pt-BR"/>
              </w:rPr>
              <w:t xml:space="preserve">Lei 1.597 de 11 de novembro de 2015 sobre o plano municipal de cultura em sua meta 15 - </w:t>
            </w:r>
            <w:r>
              <w:rPr>
                <w:rFonts w:ascii="Times New Roman" w:hAnsi="Times New Roman"/>
                <w:i/>
                <w:iCs/>
                <w:sz w:val="23"/>
                <w:szCs w:val="23"/>
                <w:shd w:val="clear" w:color="auto" w:fill="FFFFFF"/>
              </w:rPr>
              <w:t xml:space="preserve">META 15 - Criar cursos de capacitação para formação de </w:t>
            </w:r>
            <w:r>
              <w:rPr>
                <w:rFonts w:ascii="Times New Roman" w:hAnsi="Times New Roman"/>
                <w:i/>
                <w:iCs/>
                <w:sz w:val="23"/>
                <w:szCs w:val="23"/>
                <w:shd w:val="clear" w:color="auto" w:fill="FFFFFF"/>
              </w:rPr>
              <w:lastRenderedPageBreak/>
              <w:t>agentes culturais até 2018</w:t>
            </w:r>
            <w:r>
              <w:rPr>
                <w:rFonts w:ascii="Times New Roman" w:hAnsi="Times New Roman"/>
                <w:i/>
                <w:iCs/>
                <w:color w:val="000000"/>
                <w:sz w:val="24"/>
                <w:szCs w:val="24"/>
                <w:lang w:eastAsia="pt-BR"/>
              </w:rPr>
              <w:t>.</w:t>
            </w:r>
          </w:p>
        </w:tc>
        <w:tc>
          <w:tcPr>
            <w:tcW w:w="5812" w:type="dxa"/>
            <w:tcBorders>
              <w:top w:val="single" w:sz="4" w:space="0" w:color="000000"/>
              <w:left w:val="single" w:sz="4" w:space="0" w:color="000000"/>
              <w:bottom w:val="single" w:sz="4" w:space="0" w:color="000000"/>
            </w:tcBorders>
            <w:vAlign w:val="center"/>
          </w:tcPr>
          <w:p w14:paraId="27A496D2"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lastRenderedPageBreak/>
              <w:t>- Grau pleno de adequação (2,0)</w:t>
            </w:r>
          </w:p>
          <w:p w14:paraId="703AC7BC"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adequação (1,0)</w:t>
            </w:r>
          </w:p>
          <w:p w14:paraId="1A0D6226"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adequação (0,0).</w:t>
            </w:r>
          </w:p>
          <w:p w14:paraId="0E7B002F"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a eliminação da proposta, por força do </w:t>
            </w:r>
            <w:r>
              <w:rPr>
                <w:rFonts w:ascii="Times New Roman" w:hAnsi="Times New Roman"/>
                <w:b/>
                <w:color w:val="000000"/>
                <w:sz w:val="24"/>
                <w:szCs w:val="24"/>
              </w:rPr>
              <w:t>caput</w:t>
            </w:r>
            <w:r>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1FC2BD47"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rsidR="008F648B" w14:paraId="6C255089" w14:textId="77777777">
        <w:tc>
          <w:tcPr>
            <w:tcW w:w="2552" w:type="dxa"/>
            <w:tcBorders>
              <w:top w:val="single" w:sz="4" w:space="0" w:color="000000"/>
              <w:left w:val="single" w:sz="4" w:space="0" w:color="000000"/>
              <w:bottom w:val="single" w:sz="4" w:space="0" w:color="000000"/>
            </w:tcBorders>
          </w:tcPr>
          <w:p w14:paraId="25F03A71" w14:textId="77777777" w:rsidR="008F648B" w:rsidRDefault="004D6E1E">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14:paraId="0BFEC8E9"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14:paraId="486E4D8A"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14:paraId="4AA17821"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14:paraId="2F8A7164"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6D2CD647"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rsidR="008F648B" w14:paraId="4D6A938B" w14:textId="77777777">
        <w:tc>
          <w:tcPr>
            <w:tcW w:w="2552" w:type="dxa"/>
            <w:tcBorders>
              <w:top w:val="single" w:sz="4" w:space="0" w:color="000000"/>
              <w:left w:val="single" w:sz="4" w:space="0" w:color="000000"/>
              <w:bottom w:val="single" w:sz="4" w:space="0" w:color="000000"/>
            </w:tcBorders>
          </w:tcPr>
          <w:p w14:paraId="6E8F8397"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14:paraId="12B82062"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14:paraId="3CBF1210"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14:paraId="0924CE13"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14:paraId="640275B5"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rsidR="008F648B" w14:paraId="56E51344" w14:textId="77777777">
        <w:tc>
          <w:tcPr>
            <w:tcW w:w="2552" w:type="dxa"/>
            <w:tcBorders>
              <w:top w:val="single" w:sz="4" w:space="0" w:color="000000"/>
              <w:left w:val="single" w:sz="4" w:space="0" w:color="000000"/>
              <w:bottom w:val="single" w:sz="4" w:space="0" w:color="000000"/>
            </w:tcBorders>
          </w:tcPr>
          <w:p w14:paraId="0CAB1FD4"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14:paraId="1BF0C3D0"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detalhada (2,0).</w:t>
            </w:r>
          </w:p>
          <w:p w14:paraId="7E94B416"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descrição detalhada (1,0).</w:t>
            </w:r>
          </w:p>
          <w:p w14:paraId="29CDB2AB"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14:paraId="534C1B91"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29CA7486"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rsidR="008F648B" w14:paraId="312668C8" w14:textId="77777777">
        <w:tc>
          <w:tcPr>
            <w:tcW w:w="2552" w:type="dxa"/>
            <w:tcBorders>
              <w:top w:val="single" w:sz="4" w:space="0" w:color="000000"/>
              <w:left w:val="single" w:sz="4" w:space="0" w:color="000000"/>
              <w:bottom w:val="single" w:sz="4" w:space="0" w:color="000000"/>
            </w:tcBorders>
          </w:tcPr>
          <w:p w14:paraId="2D2108B2"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(F) Currículo dos principais profissionais envolvidos na proposta, </w:t>
            </w:r>
            <w:r>
              <w:rPr>
                <w:rFonts w:ascii="Times New Roman" w:hAnsi="Times New Roman"/>
                <w:sz w:val="24"/>
                <w:szCs w:val="24"/>
              </w:rPr>
              <w:t xml:space="preserve">no mínimo 4 (quatro) profissionais </w:t>
            </w:r>
            <w:r>
              <w:rPr>
                <w:rFonts w:ascii="Times New Roman" w:hAnsi="Times New Roman"/>
                <w:sz w:val="24"/>
                <w:szCs w:val="24"/>
              </w:rPr>
              <w:lastRenderedPageBreak/>
              <w:t>com experiência nos setores objetos deste Termo.</w:t>
            </w:r>
          </w:p>
        </w:tc>
        <w:tc>
          <w:tcPr>
            <w:tcW w:w="5812" w:type="dxa"/>
            <w:tcBorders>
              <w:top w:val="single" w:sz="4" w:space="0" w:color="000000"/>
              <w:left w:val="single" w:sz="4" w:space="0" w:color="000000"/>
              <w:bottom w:val="single" w:sz="4" w:space="0" w:color="000000"/>
            </w:tcBorders>
            <w:vAlign w:val="center"/>
          </w:tcPr>
          <w:p w14:paraId="67576B34"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lastRenderedPageBreak/>
              <w:t>- Currículo dos profissionais satisfatório (1,0).</w:t>
            </w:r>
          </w:p>
          <w:p w14:paraId="1FB8A23A"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do currículo dos profissionais e/ou a inexistência de mínimo de 2 (dois) profissionais graduados em licenciatura em teatro/artes cênicas. (0,0).</w:t>
            </w:r>
          </w:p>
          <w:p w14:paraId="093459F9"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lastRenderedPageBreak/>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386C6333"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lastRenderedPageBreak/>
              <w:t>1,0</w:t>
            </w:r>
          </w:p>
        </w:tc>
      </w:tr>
      <w:tr w:rsidR="008F648B" w14:paraId="3B065509" w14:textId="77777777">
        <w:tc>
          <w:tcPr>
            <w:tcW w:w="2552" w:type="dxa"/>
            <w:tcBorders>
              <w:top w:val="single" w:sz="4" w:space="0" w:color="000000"/>
              <w:left w:val="single" w:sz="4" w:space="0" w:color="000000"/>
              <w:bottom w:val="single" w:sz="4" w:space="0" w:color="000000"/>
            </w:tcBorders>
          </w:tcPr>
          <w:p w14:paraId="298E7E8C" w14:textId="77777777" w:rsidR="008F648B" w:rsidRDefault="004D6E1E">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14:paraId="5A999C0C"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 (0,5).</w:t>
            </w:r>
          </w:p>
          <w:p w14:paraId="5204545F"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14:paraId="0B259C74"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14:paraId="3CEFBCBF" w14:textId="77777777" w:rsidR="008F648B" w:rsidRDefault="004D6E1E">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5428C47A"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rsidR="008F648B" w14:paraId="2EEF3F83" w14:textId="77777777">
        <w:tc>
          <w:tcPr>
            <w:tcW w:w="8364" w:type="dxa"/>
            <w:gridSpan w:val="2"/>
            <w:tcBorders>
              <w:top w:val="single" w:sz="4" w:space="0" w:color="000000"/>
              <w:left w:val="single" w:sz="4" w:space="0" w:color="000000"/>
              <w:bottom w:val="single" w:sz="4" w:space="0" w:color="000000"/>
            </w:tcBorders>
          </w:tcPr>
          <w:p w14:paraId="7CF91681" w14:textId="77777777" w:rsidR="008F648B" w:rsidRDefault="004D6E1E">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14:paraId="7AE143B4" w14:textId="77777777" w:rsidR="008F648B" w:rsidRDefault="004D6E1E">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14:paraId="2B644674" w14:textId="77777777" w:rsidR="008F648B" w:rsidRDefault="008F648B">
      <w:pPr>
        <w:jc w:val="both"/>
        <w:rPr>
          <w:rFonts w:ascii="Times New Roman" w:hAnsi="Times New Roman"/>
        </w:rPr>
      </w:pPr>
    </w:p>
    <w:p w14:paraId="40EF9D04" w14:textId="77777777" w:rsidR="008F648B" w:rsidRDefault="004D6E1E">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7.5.5.</w:t>
      </w:r>
      <w:r>
        <w:rPr>
          <w:rFonts w:ascii="Times New Roman" w:hAnsi="Times New Roman"/>
          <w:bCs/>
          <w:sz w:val="24"/>
          <w:szCs w:val="24"/>
        </w:rPr>
        <w:t xml:space="preserve"> </w:t>
      </w:r>
      <w:r>
        <w:rPr>
          <w:rFonts w:ascii="Times New Roman" w:hAnsi="Times New Roman"/>
          <w:b/>
          <w:bCs/>
          <w:sz w:val="24"/>
          <w:szCs w:val="24"/>
        </w:rPr>
        <w:tab/>
      </w:r>
      <w:r>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43678A3B" w14:textId="77777777" w:rsidR="008F648B" w:rsidRDefault="004D6E1E">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7.5.6. </w:t>
      </w:r>
      <w:r>
        <w:rPr>
          <w:rFonts w:ascii="Times New Roman" w:hAnsi="Times New Roman"/>
          <w:b/>
          <w:bCs/>
          <w:sz w:val="24"/>
          <w:szCs w:val="24"/>
        </w:rPr>
        <w:tab/>
      </w:r>
      <w:r>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762EC2DC" w14:textId="77777777" w:rsidR="008F648B" w:rsidRDefault="004D6E1E">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7.5.7. </w:t>
      </w:r>
      <w:r>
        <w:rPr>
          <w:rFonts w:ascii="Times New Roman" w:hAnsi="Times New Roman"/>
          <w:b/>
          <w:sz w:val="24"/>
          <w:szCs w:val="24"/>
        </w:rPr>
        <w:tab/>
      </w:r>
      <w:r>
        <w:rPr>
          <w:rFonts w:ascii="Times New Roman" w:hAnsi="Times New Roman"/>
          <w:sz w:val="24"/>
          <w:szCs w:val="24"/>
        </w:rPr>
        <w:t>Serão eliminadas aquelas propostas:</w:t>
      </w:r>
    </w:p>
    <w:p w14:paraId="7AF6726C" w14:textId="77777777" w:rsidR="008F648B" w:rsidRDefault="004D6E1E">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7.5.7.1.</w:t>
      </w:r>
      <w:r>
        <w:rPr>
          <w:rFonts w:ascii="Times New Roman" w:hAnsi="Times New Roman"/>
          <w:sz w:val="24"/>
          <w:szCs w:val="24"/>
        </w:rPr>
        <w:t xml:space="preserve"> Cuja pontuação total for inferior a 6,0 (seis) pontos;</w:t>
      </w:r>
    </w:p>
    <w:p w14:paraId="5B9086DA" w14:textId="77777777" w:rsidR="008F648B" w:rsidRDefault="004D6E1E">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7.5.7.2.</w:t>
      </w:r>
      <w:r>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w:t>
      </w:r>
      <w:r>
        <w:rPr>
          <w:rFonts w:ascii="Times New Roman" w:hAnsi="Times New Roman"/>
          <w:sz w:val="24"/>
          <w:szCs w:val="24"/>
        </w:rPr>
        <w:lastRenderedPageBreak/>
        <w:t>execução das ações e para o cumprimento das metas; e o valor global proposto (art. 16, §2º, incisos I a IV, do Decreto nº 8.726, de 2016);</w:t>
      </w:r>
    </w:p>
    <w:p w14:paraId="52924F82" w14:textId="77777777" w:rsidR="008F648B" w:rsidRDefault="004D6E1E">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7.5.7.3.</w:t>
      </w:r>
      <w:r>
        <w:rPr>
          <w:rFonts w:ascii="Times New Roman" w:hAnsi="Times New Roman"/>
          <w:sz w:val="24"/>
          <w:szCs w:val="24"/>
        </w:rPr>
        <w:t xml:space="preserve"> Que estejam em desacordo com o Edital (art. 16, §2º, do Decreto nº 8.726, de 2016); </w:t>
      </w:r>
    </w:p>
    <w:p w14:paraId="520100CC" w14:textId="77777777" w:rsidR="008F648B" w:rsidRDefault="004D6E1E">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7.5.7.4.</w:t>
      </w:r>
      <w:r>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14:paraId="0B887265" w14:textId="77777777" w:rsidR="008F648B" w:rsidRDefault="004D6E1E">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7.5.8. </w:t>
      </w:r>
      <w:r>
        <w:rPr>
          <w:rFonts w:ascii="Times New Roman" w:hAnsi="Times New Roman"/>
          <w:b/>
          <w:sz w:val="24"/>
          <w:szCs w:val="24"/>
        </w:rPr>
        <w:tab/>
      </w:r>
      <w:r>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C994FD5"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bCs/>
          <w:sz w:val="24"/>
          <w:szCs w:val="24"/>
        </w:rPr>
        <w:t xml:space="preserve">7.5.9. </w:t>
      </w:r>
      <w:r>
        <w:rPr>
          <w:rFonts w:ascii="Times New Roman" w:hAnsi="Times New Roman"/>
          <w:b/>
          <w:bCs/>
          <w:sz w:val="24"/>
          <w:szCs w:val="24"/>
        </w:rPr>
        <w:tab/>
      </w:r>
      <w:r>
        <w:rPr>
          <w:rFonts w:ascii="Times New Roman" w:hAnsi="Times New Roman"/>
          <w:bCs/>
          <w:sz w:val="24"/>
          <w:szCs w:val="24"/>
        </w:rPr>
        <w:t xml:space="preserve">No caso de empate entre duas ou mais propostas, o desempate será feito com base na maior pontuação obtida no critério de julgamento (A). </w:t>
      </w:r>
      <w:r>
        <w:rPr>
          <w:rFonts w:ascii="Times New Roman" w:hAnsi="Times New Roman"/>
          <w:sz w:val="24"/>
          <w:szCs w:val="24"/>
        </w:rPr>
        <w:t xml:space="preserve">Persistindo a situação de igualdade, o </w:t>
      </w:r>
      <w:r>
        <w:rPr>
          <w:rFonts w:ascii="Times New Roman" w:hAnsi="Times New Roman"/>
          <w:bCs/>
          <w:sz w:val="24"/>
          <w:szCs w:val="24"/>
        </w:rPr>
        <w:t xml:space="preserve">desempate será feito com base na maior pontuação obtida, sucessivamente, nos critérios de julgamento (B), (E), (D), (F), (G) e (C). </w:t>
      </w:r>
      <w:r>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14:paraId="70984843" w14:textId="0C599CAC" w:rsidR="008F648B" w:rsidRDefault="004D6E1E">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 xml:space="preserve">7.5.10. </w:t>
      </w:r>
      <w:proofErr w:type="spellStart"/>
      <w:r>
        <w:rPr>
          <w:rFonts w:ascii="Times New Roman" w:hAnsi="Times New Roman"/>
          <w:sz w:val="24"/>
          <w:szCs w:val="24"/>
        </w:rPr>
        <w:t>Ser</w:t>
      </w:r>
      <w:r w:rsidR="00476C2E">
        <w:rPr>
          <w:rFonts w:ascii="Times New Roman" w:hAnsi="Times New Roman"/>
          <w:sz w:val="24"/>
          <w:szCs w:val="24"/>
        </w:rPr>
        <w:t>a</w:t>
      </w:r>
      <w:proofErr w:type="spellEnd"/>
      <w:r>
        <w:rPr>
          <w:rFonts w:ascii="Times New Roman" w:hAnsi="Times New Roman"/>
          <w:sz w:val="24"/>
          <w:szCs w:val="24"/>
        </w:rPr>
        <w:t xml:space="preserve">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14:paraId="1D1920C9" w14:textId="77777777" w:rsidR="008F648B" w:rsidRDefault="004D6E1E">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7.6.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Etapa 4: </w:t>
      </w:r>
      <w:r>
        <w:rPr>
          <w:rFonts w:ascii="Times New Roman" w:hAnsi="Times New Roman"/>
          <w:b/>
          <w:color w:val="000000"/>
          <w:sz w:val="24"/>
          <w:szCs w:val="24"/>
          <w:lang w:eastAsia="pt-BR"/>
        </w:rPr>
        <w:t>Divulgação do resultado do julgamento.</w:t>
      </w:r>
      <w:r>
        <w:rPr>
          <w:rFonts w:ascii="Times New Roman" w:hAnsi="Times New Roman"/>
          <w:color w:val="000000"/>
          <w:sz w:val="24"/>
          <w:szCs w:val="24"/>
          <w:lang w:eastAsia="pt-BR"/>
        </w:rPr>
        <w:t xml:space="preserve"> </w:t>
      </w:r>
      <w:r>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 xml:space="preserve">no Diário Oficial do Município e em </w:t>
      </w:r>
      <w:r>
        <w:rPr>
          <w:rFonts w:ascii="Times New Roman" w:hAnsi="Times New Roman"/>
          <w:color w:val="000000"/>
          <w:sz w:val="24"/>
          <w:szCs w:val="24"/>
        </w:rPr>
        <w:t xml:space="preserve">página do 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w:t>
      </w:r>
      <w:r>
        <w:rPr>
          <w:rFonts w:ascii="Times New Roman" w:hAnsi="Times New Roman"/>
          <w:color w:val="000000"/>
          <w:sz w:val="24"/>
          <w:szCs w:val="24"/>
        </w:rPr>
        <w:t xml:space="preserve"> iniciando-se o prazo para recurso.</w:t>
      </w:r>
    </w:p>
    <w:p w14:paraId="680B8EF7"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 xml:space="preserve">7.7. </w:t>
      </w:r>
      <w:r>
        <w:rPr>
          <w:rFonts w:ascii="Times New Roman" w:hAnsi="Times New Roman"/>
          <w:b/>
          <w:color w:val="000000"/>
          <w:sz w:val="24"/>
          <w:szCs w:val="24"/>
        </w:rPr>
        <w:tab/>
        <w:t xml:space="preserve">Etapa </w:t>
      </w:r>
      <w:r>
        <w:rPr>
          <w:rFonts w:ascii="Times New Roman" w:hAnsi="Times New Roman"/>
          <w:b/>
          <w:sz w:val="24"/>
          <w:szCs w:val="24"/>
        </w:rPr>
        <w:t xml:space="preserve">5: Interposição de recursos contra o resultado do julgamento. </w:t>
      </w:r>
      <w:r>
        <w:rPr>
          <w:rFonts w:ascii="Times New Roman" w:hAnsi="Times New Roman"/>
          <w:sz w:val="24"/>
          <w:szCs w:val="24"/>
        </w:rPr>
        <w:t>Haverá fase recursal após a divulgação do resultado preliminar do processo de seleção.</w:t>
      </w:r>
    </w:p>
    <w:p w14:paraId="1E7892AB" w14:textId="77777777"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7.7.1.</w:t>
      </w:r>
      <w:r>
        <w:rPr>
          <w:rFonts w:ascii="Times New Roman" w:hAnsi="Times New Roman"/>
          <w:sz w:val="24"/>
          <w:szCs w:val="24"/>
        </w:rPr>
        <w:t xml:space="preserve"> Nos termos do art. 18 do Decreto nº 8.726, de 2016, o</w:t>
      </w:r>
      <w:r>
        <w:rPr>
          <w:rFonts w:ascii="Times New Roman" w:hAnsi="Times New Roman"/>
          <w:color w:val="000000"/>
          <w:sz w:val="24"/>
          <w:szCs w:val="24"/>
        </w:rPr>
        <w:t xml:space="preserve">s participantes que desejarem recorrer contra o resultado do julgamento deverão apresentar recurso administrativo, no prazo de 5 (cinco) dias corridos, contado da publicação da decisão, ao colegiado que a proferiu, sob pena de preclusão (art. 59 da Lei nº 9.784, de 1999). </w:t>
      </w:r>
      <w:r>
        <w:rPr>
          <w:rFonts w:ascii="Times New Roman" w:hAnsi="Times New Roman"/>
          <w:sz w:val="24"/>
          <w:szCs w:val="24"/>
        </w:rPr>
        <w:t xml:space="preserve">Não será conhecido recurso interposto fora do prazo. </w:t>
      </w:r>
    </w:p>
    <w:p w14:paraId="129F640B" w14:textId="6FF07A46"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lang w:eastAsia="pt-BR"/>
        </w:rPr>
        <w:t xml:space="preserve">7.7.2. O recurso deverá ser protocolado no setor </w:t>
      </w:r>
      <w:r w:rsidR="00476C2E">
        <w:rPr>
          <w:rFonts w:ascii="Times New Roman" w:hAnsi="Times New Roman"/>
          <w:sz w:val="24"/>
          <w:szCs w:val="24"/>
          <w:lang w:eastAsia="pt-BR"/>
        </w:rPr>
        <w:t>d</w:t>
      </w:r>
      <w:r>
        <w:rPr>
          <w:rFonts w:ascii="Times New Roman" w:hAnsi="Times New Roman"/>
          <w:sz w:val="24"/>
          <w:szCs w:val="24"/>
          <w:lang w:eastAsia="pt-BR"/>
        </w:rPr>
        <w:t>as Comissões e direcionados a Gerência de Convênios</w:t>
      </w:r>
      <w:r>
        <w:rPr>
          <w:rFonts w:ascii="Times New Roman" w:hAnsi="Times New Roman"/>
          <w:sz w:val="24"/>
          <w:szCs w:val="24"/>
        </w:rPr>
        <w:t>, situada na Rua Maringá, 444, bairro Centro, CEP 78850-000, Primavera do Leste/MT – Fone (66) 3498-3333.</w:t>
      </w:r>
    </w:p>
    <w:p w14:paraId="07CDBD23" w14:textId="77777777" w:rsidR="008F648B" w:rsidRDefault="004D6E1E">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7.7.3.</w:t>
      </w:r>
      <w:r>
        <w:rPr>
          <w:rFonts w:ascii="Times New Roman" w:hAnsi="Times New Roman"/>
          <w:color w:val="000000"/>
          <w:sz w:val="24"/>
          <w:szCs w:val="24"/>
        </w:rPr>
        <w:t xml:space="preserve"> </w:t>
      </w:r>
      <w:r>
        <w:rPr>
          <w:rFonts w:ascii="Times New Roman" w:hAnsi="Times New Roman"/>
          <w:color w:val="000000"/>
          <w:sz w:val="24"/>
          <w:szCs w:val="24"/>
        </w:rPr>
        <w:tab/>
        <w:t>É assegurado aos participantes obter cópia dos elementos dos autos indispensáveis à defesa de seus interesses.</w:t>
      </w:r>
    </w:p>
    <w:p w14:paraId="7ADD9199" w14:textId="77777777" w:rsidR="008F648B" w:rsidRDefault="004D6E1E">
      <w:pPr>
        <w:widowControl w:val="0"/>
        <w:autoSpaceDE w:val="0"/>
        <w:autoSpaceDN w:val="0"/>
        <w:adjustRightInd w:val="0"/>
        <w:spacing w:after="120" w:line="360" w:lineRule="auto"/>
        <w:jc w:val="both"/>
        <w:rPr>
          <w:rFonts w:ascii="Times New Roman" w:hAnsi="Times New Roman"/>
          <w:sz w:val="24"/>
          <w:szCs w:val="24"/>
          <w:lang w:eastAsia="pt-BR"/>
        </w:rPr>
      </w:pPr>
      <w:r>
        <w:rPr>
          <w:rFonts w:ascii="Times New Roman" w:hAnsi="Times New Roman"/>
          <w:b/>
          <w:sz w:val="24"/>
          <w:szCs w:val="24"/>
        </w:rPr>
        <w:t>7.7.4.</w:t>
      </w:r>
      <w:r>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   </w:t>
      </w:r>
    </w:p>
    <w:p w14:paraId="21278907" w14:textId="77777777" w:rsidR="008F648B" w:rsidRDefault="004D6E1E">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7.8. Etapa 6: Análise dos recursos pela Comissão de Seleção.</w:t>
      </w:r>
    </w:p>
    <w:p w14:paraId="04C0A17F" w14:textId="77777777" w:rsidR="008F648B" w:rsidRDefault="004D6E1E">
      <w:pPr>
        <w:widowControl w:val="0"/>
        <w:tabs>
          <w:tab w:val="left" w:pos="709"/>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 xml:space="preserve">7.8.1. </w:t>
      </w:r>
      <w:r>
        <w:rPr>
          <w:rFonts w:ascii="Times New Roman" w:hAnsi="Times New Roman"/>
          <w:color w:val="000000"/>
          <w:sz w:val="24"/>
          <w:szCs w:val="24"/>
        </w:rPr>
        <w:t>Havendo recursos, a Comissão de Seleção os analisará.</w:t>
      </w:r>
    </w:p>
    <w:p w14:paraId="6D003158" w14:textId="77777777" w:rsidR="008F648B" w:rsidRDefault="004D6E1E">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7.8.2. </w:t>
      </w:r>
      <w:r>
        <w:rPr>
          <w:rFonts w:ascii="Times New Roman" w:hAnsi="Times New Roman"/>
          <w:b/>
          <w:color w:val="000000"/>
          <w:sz w:val="24"/>
          <w:szCs w:val="24"/>
        </w:rPr>
        <w:tab/>
      </w:r>
      <w:r>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Pr>
          <w:rFonts w:ascii="Times New Roman" w:hAnsi="Times New Roman"/>
          <w:sz w:val="24"/>
          <w:szCs w:val="24"/>
        </w:rPr>
        <w:t xml:space="preserve">, com as </w:t>
      </w:r>
      <w:r>
        <w:rPr>
          <w:rFonts w:ascii="Times New Roman" w:hAnsi="Times New Roman"/>
          <w:color w:val="000000"/>
          <w:sz w:val="24"/>
          <w:szCs w:val="24"/>
        </w:rPr>
        <w:t>informações necessárias à decisão final.</w:t>
      </w:r>
    </w:p>
    <w:p w14:paraId="3B71DD41" w14:textId="32096B87" w:rsidR="008F648B" w:rsidRDefault="004D6E1E">
      <w:pPr>
        <w:widowControl w:val="0"/>
        <w:tabs>
          <w:tab w:val="left" w:pos="567"/>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7.8.3.</w:t>
      </w:r>
      <w:r>
        <w:rPr>
          <w:rFonts w:ascii="Times New Roman" w:hAnsi="Times New Roman"/>
          <w:color w:val="000000"/>
          <w:sz w:val="24"/>
          <w:szCs w:val="24"/>
        </w:rPr>
        <w:t xml:space="preserve"> O</w:t>
      </w:r>
      <w:r w:rsidR="00476C2E">
        <w:rPr>
          <w:rFonts w:ascii="Times New Roman" w:hAnsi="Times New Roman"/>
          <w:color w:val="000000"/>
          <w:sz w:val="24"/>
          <w:szCs w:val="24"/>
        </w:rPr>
        <w:t>s</w:t>
      </w:r>
      <w:r>
        <w:rPr>
          <w:rFonts w:ascii="Times New Roman" w:hAnsi="Times New Roman"/>
          <w:color w:val="000000"/>
          <w:sz w:val="24"/>
          <w:szCs w:val="24"/>
        </w:rPr>
        <w:t xml:space="preserve"> resultado</w:t>
      </w:r>
      <w:r w:rsidR="00476C2E">
        <w:rPr>
          <w:rFonts w:ascii="Times New Roman" w:hAnsi="Times New Roman"/>
          <w:color w:val="000000"/>
          <w:sz w:val="24"/>
          <w:szCs w:val="24"/>
        </w:rPr>
        <w:t>s</w:t>
      </w:r>
      <w:r>
        <w:rPr>
          <w:rFonts w:ascii="Times New Roman" w:hAnsi="Times New Roman"/>
          <w:color w:val="000000"/>
          <w:sz w:val="24"/>
          <w:szCs w:val="24"/>
        </w:rPr>
        <w:t xml:space="preserve"> da avaliação acerca dos recursos impetrados serão analisados nos termos do Decreto Municipal </w:t>
      </w:r>
      <w:r>
        <w:rPr>
          <w:rFonts w:ascii="Times New Roman" w:hAnsi="Times New Roman"/>
          <w:color w:val="000000"/>
          <w:sz w:val="24"/>
          <w:szCs w:val="24"/>
          <w:highlight w:val="yellow"/>
        </w:rPr>
        <w:t xml:space="preserve">nº 1871 </w:t>
      </w:r>
      <w:r>
        <w:rPr>
          <w:rFonts w:ascii="Times New Roman" w:hAnsi="Times New Roman"/>
          <w:color w:val="000000"/>
          <w:sz w:val="24"/>
          <w:szCs w:val="24"/>
        </w:rPr>
        <w:t xml:space="preserve">de 20 de </w:t>
      </w:r>
      <w:proofErr w:type="gramStart"/>
      <w:r>
        <w:rPr>
          <w:rFonts w:ascii="Times New Roman" w:hAnsi="Times New Roman"/>
          <w:color w:val="000000"/>
          <w:sz w:val="24"/>
          <w:szCs w:val="24"/>
        </w:rPr>
        <w:t>Dezembro</w:t>
      </w:r>
      <w:proofErr w:type="gramEnd"/>
      <w:r>
        <w:rPr>
          <w:rFonts w:ascii="Times New Roman" w:hAnsi="Times New Roman"/>
          <w:color w:val="000000"/>
          <w:sz w:val="24"/>
          <w:szCs w:val="24"/>
        </w:rPr>
        <w:t xml:space="preserve"> de 2019</w:t>
      </w:r>
      <w:r>
        <w:rPr>
          <w:rFonts w:ascii="Times New Roman" w:hAnsi="Times New Roman"/>
          <w:color w:val="000000"/>
          <w:sz w:val="24"/>
          <w:szCs w:val="24"/>
          <w:lang w:eastAsia="pt-BR"/>
        </w:rPr>
        <w:t xml:space="preserve">. </w:t>
      </w:r>
      <w:r>
        <w:rPr>
          <w:rFonts w:ascii="Times New Roman" w:hAnsi="Times New Roman"/>
          <w:color w:val="000000"/>
          <w:sz w:val="24"/>
          <w:szCs w:val="24"/>
        </w:rPr>
        <w:t>Não caberá novo recurso contra esta decisão.</w:t>
      </w:r>
    </w:p>
    <w:p w14:paraId="1A41C9D4" w14:textId="77777777" w:rsidR="008F648B" w:rsidRDefault="004D6E1E">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7.8.4.</w:t>
      </w:r>
      <w:r>
        <w:rPr>
          <w:rFonts w:ascii="Times New Roman" w:hAnsi="Times New Roman"/>
          <w:b/>
          <w:color w:val="000000"/>
          <w:sz w:val="24"/>
          <w:szCs w:val="24"/>
        </w:rPr>
        <w:tab/>
      </w:r>
      <w:r>
        <w:rPr>
          <w:rFonts w:ascii="Times New Roman" w:hAnsi="Times New Roman"/>
          <w:color w:val="000000"/>
          <w:sz w:val="24"/>
          <w:szCs w:val="24"/>
        </w:rPr>
        <w:t xml:space="preserve">Na </w:t>
      </w:r>
      <w:r>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14:paraId="68E87ADE" w14:textId="77777777" w:rsidR="008F648B" w:rsidRDefault="004D6E1E">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7.8.5.</w:t>
      </w:r>
      <w:r>
        <w:rPr>
          <w:rFonts w:ascii="Times New Roman" w:hAnsi="Times New Roman"/>
          <w:b/>
          <w:color w:val="000000"/>
          <w:sz w:val="24"/>
          <w:szCs w:val="24"/>
          <w:lang w:eastAsia="pt-BR"/>
        </w:rPr>
        <w:tab/>
      </w:r>
      <w:r>
        <w:rPr>
          <w:rFonts w:ascii="Times New Roman" w:hAnsi="Times New Roman"/>
          <w:color w:val="000000"/>
          <w:sz w:val="24"/>
          <w:szCs w:val="24"/>
          <w:lang w:eastAsia="pt-BR"/>
        </w:rPr>
        <w:t>O acolhimento de recurso implicará invalidação apenas dos atos insuscetíveis de aproveitamento. </w:t>
      </w:r>
    </w:p>
    <w:p w14:paraId="39BE80F9"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7.9.</w:t>
      </w:r>
      <w:r>
        <w:rPr>
          <w:rFonts w:ascii="Times New Roman" w:hAnsi="Times New Roman"/>
          <w:color w:val="000000"/>
          <w:sz w:val="24"/>
          <w:szCs w:val="24"/>
        </w:rPr>
        <w:t xml:space="preserve"> </w:t>
      </w:r>
      <w:r>
        <w:rPr>
          <w:rFonts w:ascii="Times New Roman" w:hAnsi="Times New Roman"/>
          <w:b/>
          <w:sz w:val="24"/>
          <w:szCs w:val="24"/>
        </w:rPr>
        <w:t xml:space="preserve">Etapa 7: </w:t>
      </w:r>
      <w:r>
        <w:rPr>
          <w:rFonts w:ascii="Times New Roman" w:hAnsi="Times New Roman"/>
          <w:b/>
          <w:color w:val="000000"/>
          <w:sz w:val="24"/>
          <w:szCs w:val="24"/>
          <w:lang w:eastAsia="pt-BR"/>
        </w:rPr>
        <w:t>Homologação e publicação do resultado definitivo da fase de seleção, com divulgação das decisões recursais proferidas (se houver).</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Times New Roman" w:hAnsi="Times New Roman"/>
          <w:sz w:val="24"/>
          <w:szCs w:val="24"/>
        </w:rPr>
        <w:t>(art. 19 do Decreto nº 8.726, de 2016).</w:t>
      </w:r>
    </w:p>
    <w:p w14:paraId="5C66A0A1" w14:textId="77777777" w:rsidR="008F648B" w:rsidRDefault="004D6E1E">
      <w:pPr>
        <w:widowControl w:val="0"/>
        <w:autoSpaceDE w:val="0"/>
        <w:spacing w:before="120" w:after="120" w:line="360" w:lineRule="auto"/>
        <w:jc w:val="both"/>
        <w:rPr>
          <w:rFonts w:ascii="Times New Roman" w:hAnsi="Times New Roman"/>
          <w:bCs/>
          <w:sz w:val="24"/>
          <w:szCs w:val="24"/>
        </w:rPr>
      </w:pPr>
      <w:r>
        <w:rPr>
          <w:rFonts w:ascii="Times New Roman" w:hAnsi="Times New Roman"/>
          <w:b/>
          <w:color w:val="000000"/>
          <w:sz w:val="24"/>
          <w:szCs w:val="24"/>
        </w:rPr>
        <w:t>7.9.1.</w:t>
      </w:r>
      <w:r>
        <w:rPr>
          <w:rFonts w:ascii="Times New Roman" w:hAnsi="Times New Roman"/>
          <w:color w:val="000000"/>
          <w:sz w:val="24"/>
          <w:szCs w:val="24"/>
        </w:rPr>
        <w:t xml:space="preserve"> A homologação não gera direito para a OSC à celebração da parceria (art. 27, §6º, da Lei nº 13.019, de 2014).</w:t>
      </w:r>
      <w:r>
        <w:rPr>
          <w:rFonts w:ascii="Times New Roman" w:hAnsi="Times New Roman"/>
          <w:bCs/>
          <w:sz w:val="24"/>
          <w:szCs w:val="24"/>
        </w:rPr>
        <w:t xml:space="preserve">   </w:t>
      </w:r>
    </w:p>
    <w:p w14:paraId="682D27F6" w14:textId="77777777" w:rsidR="008F648B" w:rsidRDefault="004D6E1E">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7.9.2.</w:t>
      </w:r>
      <w:r>
        <w:rPr>
          <w:rFonts w:ascii="Times New Roman" w:hAnsi="Times New Roman"/>
          <w:sz w:val="24"/>
          <w:szCs w:val="24"/>
        </w:rPr>
        <w:t xml:space="preserve"> A</w:t>
      </w:r>
      <w:r>
        <w:rPr>
          <w:rFonts w:ascii="Times New Roman" w:hAnsi="Times New Roman"/>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14:paraId="276302A7" w14:textId="77777777" w:rsidR="008F648B" w:rsidRDefault="008F648B">
      <w:pPr>
        <w:widowControl w:val="0"/>
        <w:tabs>
          <w:tab w:val="left" w:pos="567"/>
        </w:tabs>
        <w:autoSpaceDE w:val="0"/>
        <w:spacing w:before="120" w:after="120" w:line="360" w:lineRule="auto"/>
        <w:jc w:val="both"/>
        <w:rPr>
          <w:rFonts w:ascii="Times New Roman" w:hAnsi="Times New Roman"/>
          <w:b/>
          <w:sz w:val="24"/>
          <w:szCs w:val="24"/>
        </w:rPr>
      </w:pPr>
    </w:p>
    <w:p w14:paraId="1C6984EE" w14:textId="77777777" w:rsidR="008F648B" w:rsidRDefault="004D6E1E">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 DA FASE DE CELEBRAÇÃO</w:t>
      </w:r>
    </w:p>
    <w:p w14:paraId="171D6426" w14:textId="77777777" w:rsidR="008F648B" w:rsidRDefault="004D6E1E">
      <w:pPr>
        <w:spacing w:line="360" w:lineRule="auto"/>
        <w:jc w:val="both"/>
        <w:rPr>
          <w:rFonts w:ascii="Times New Roman" w:hAnsi="Times New Roman"/>
          <w:sz w:val="24"/>
          <w:szCs w:val="24"/>
        </w:rPr>
      </w:pPr>
      <w:r>
        <w:rPr>
          <w:rFonts w:ascii="Times New Roman" w:hAnsi="Times New Roman"/>
          <w:b/>
          <w:sz w:val="24"/>
          <w:szCs w:val="24"/>
        </w:rPr>
        <w:lastRenderedPageBreak/>
        <w:t>8.1.</w:t>
      </w:r>
      <w:r>
        <w:rPr>
          <w:rFonts w:ascii="Times New Roman" w:hAnsi="Times New Roman"/>
          <w:sz w:val="24"/>
          <w:szCs w:val="24"/>
        </w:rPr>
        <w:t xml:space="preserve"> A fase de celebração observará as seguintes etapas até a assinatura do instrumento de parceria:</w:t>
      </w:r>
    </w:p>
    <w:p w14:paraId="5D97B66F" w14:textId="77777777" w:rsidR="008F648B" w:rsidRDefault="004D6E1E">
      <w:pPr>
        <w:spacing w:line="360" w:lineRule="auto"/>
        <w:jc w:val="both"/>
        <w:rPr>
          <w:rFonts w:ascii="Times New Roman" w:hAnsi="Times New Roman"/>
          <w:sz w:val="24"/>
          <w:szCs w:val="24"/>
        </w:rPr>
      </w:pPr>
      <w:r>
        <w:rPr>
          <w:rFonts w:ascii="Times New Roman" w:hAnsi="Times New Roman"/>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8F648B" w14:paraId="4BE8324D" w14:textId="77777777">
        <w:tc>
          <w:tcPr>
            <w:tcW w:w="0" w:type="auto"/>
            <w:shd w:val="clear" w:color="auto" w:fill="auto"/>
          </w:tcPr>
          <w:p w14:paraId="203E95BF" w14:textId="77777777" w:rsidR="008F648B" w:rsidRDefault="004D6E1E">
            <w:pPr>
              <w:spacing w:line="360" w:lineRule="auto"/>
              <w:jc w:val="both"/>
              <w:rPr>
                <w:rFonts w:ascii="Times New Roman" w:hAnsi="Times New Roman"/>
                <w:b/>
                <w:sz w:val="24"/>
                <w:szCs w:val="24"/>
              </w:rPr>
            </w:pPr>
            <w:r>
              <w:rPr>
                <w:rFonts w:ascii="Times New Roman" w:hAnsi="Times New Roman"/>
                <w:b/>
                <w:sz w:val="24"/>
                <w:szCs w:val="24"/>
              </w:rPr>
              <w:t>ETAPA</w:t>
            </w:r>
          </w:p>
        </w:tc>
        <w:tc>
          <w:tcPr>
            <w:tcW w:w="7654" w:type="dxa"/>
            <w:shd w:val="clear" w:color="auto" w:fill="auto"/>
          </w:tcPr>
          <w:p w14:paraId="1C037690" w14:textId="77777777" w:rsidR="008F648B" w:rsidRDefault="004D6E1E">
            <w:pPr>
              <w:spacing w:line="360" w:lineRule="auto"/>
              <w:jc w:val="both"/>
              <w:rPr>
                <w:rFonts w:ascii="Times New Roman" w:hAnsi="Times New Roman"/>
                <w:b/>
                <w:sz w:val="24"/>
                <w:szCs w:val="24"/>
              </w:rPr>
            </w:pPr>
            <w:r>
              <w:rPr>
                <w:rFonts w:ascii="Times New Roman" w:hAnsi="Times New Roman"/>
                <w:b/>
                <w:sz w:val="24"/>
                <w:szCs w:val="24"/>
              </w:rPr>
              <w:t>DESCRIÇÃO DA ETAPA</w:t>
            </w:r>
          </w:p>
        </w:tc>
      </w:tr>
      <w:tr w:rsidR="008F648B" w14:paraId="73821A68" w14:textId="77777777">
        <w:tc>
          <w:tcPr>
            <w:tcW w:w="0" w:type="auto"/>
            <w:shd w:val="clear" w:color="auto" w:fill="auto"/>
          </w:tcPr>
          <w:p w14:paraId="25DE9276" w14:textId="77777777" w:rsidR="008F648B" w:rsidRDefault="004D6E1E">
            <w:pPr>
              <w:spacing w:line="360" w:lineRule="auto"/>
              <w:jc w:val="center"/>
              <w:rPr>
                <w:rFonts w:ascii="Times New Roman" w:hAnsi="Times New Roman"/>
                <w:b/>
                <w:sz w:val="24"/>
                <w:szCs w:val="24"/>
              </w:rPr>
            </w:pPr>
            <w:r>
              <w:rPr>
                <w:rFonts w:ascii="Times New Roman" w:hAnsi="Times New Roman"/>
                <w:b/>
                <w:sz w:val="24"/>
                <w:szCs w:val="24"/>
              </w:rPr>
              <w:t>1</w:t>
            </w:r>
          </w:p>
        </w:tc>
        <w:tc>
          <w:tcPr>
            <w:tcW w:w="7654" w:type="dxa"/>
            <w:shd w:val="clear" w:color="auto" w:fill="auto"/>
          </w:tcPr>
          <w:p w14:paraId="66A56E37" w14:textId="77777777" w:rsidR="008F648B" w:rsidRDefault="004D6E1E">
            <w:pPr>
              <w:spacing w:line="360" w:lineRule="auto"/>
              <w:jc w:val="both"/>
              <w:rPr>
                <w:rFonts w:ascii="Times New Roman" w:hAnsi="Times New Roman"/>
                <w:sz w:val="24"/>
                <w:szCs w:val="24"/>
              </w:rPr>
            </w:pPr>
            <w:r>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rsidR="008F648B" w14:paraId="18B3F283" w14:textId="77777777">
        <w:tc>
          <w:tcPr>
            <w:tcW w:w="0" w:type="auto"/>
            <w:shd w:val="clear" w:color="auto" w:fill="auto"/>
          </w:tcPr>
          <w:p w14:paraId="613BED3C" w14:textId="77777777" w:rsidR="008F648B" w:rsidRDefault="004D6E1E">
            <w:pPr>
              <w:spacing w:line="360" w:lineRule="auto"/>
              <w:jc w:val="center"/>
              <w:rPr>
                <w:rFonts w:ascii="Times New Roman" w:hAnsi="Times New Roman"/>
                <w:b/>
                <w:sz w:val="24"/>
                <w:szCs w:val="24"/>
              </w:rPr>
            </w:pPr>
            <w:r>
              <w:rPr>
                <w:rFonts w:ascii="Times New Roman" w:hAnsi="Times New Roman"/>
                <w:b/>
                <w:sz w:val="24"/>
                <w:szCs w:val="24"/>
              </w:rPr>
              <w:t>2</w:t>
            </w:r>
          </w:p>
        </w:tc>
        <w:tc>
          <w:tcPr>
            <w:tcW w:w="7654" w:type="dxa"/>
            <w:shd w:val="clear" w:color="auto" w:fill="auto"/>
          </w:tcPr>
          <w:p w14:paraId="5308EE89" w14:textId="77777777" w:rsidR="008F648B" w:rsidRDefault="004D6E1E">
            <w:pPr>
              <w:spacing w:before="120" w:after="120" w:line="360" w:lineRule="auto"/>
              <w:jc w:val="both"/>
              <w:rPr>
                <w:rFonts w:ascii="Times New Roman" w:hAnsi="Times New Roman"/>
                <w:sz w:val="24"/>
                <w:szCs w:val="24"/>
              </w:rPr>
            </w:pPr>
            <w:r>
              <w:rPr>
                <w:rFonts w:ascii="Times New Roman" w:hAnsi="Times New Roman"/>
                <w:sz w:val="24"/>
                <w:szCs w:val="24"/>
              </w:rPr>
              <w:t xml:space="preserve">Verificação do cumprimento dos requisitos </w:t>
            </w:r>
            <w:r>
              <w:rPr>
                <w:rFonts w:ascii="Times New Roman" w:hAnsi="Times New Roman"/>
                <w:color w:val="000000"/>
                <w:sz w:val="24"/>
                <w:szCs w:val="24"/>
                <w:lang w:eastAsia="pt-BR"/>
              </w:rPr>
              <w:t>para celebração da parceria e de que não incorre nos impedimentos (vedações) legais</w:t>
            </w:r>
            <w:r>
              <w:rPr>
                <w:rFonts w:ascii="Times New Roman" w:hAnsi="Times New Roman"/>
                <w:sz w:val="24"/>
                <w:szCs w:val="24"/>
              </w:rPr>
              <w:t>. Análise do plano de trabalho.</w:t>
            </w:r>
          </w:p>
        </w:tc>
      </w:tr>
      <w:tr w:rsidR="008F648B" w14:paraId="77BACA70" w14:textId="77777777">
        <w:tc>
          <w:tcPr>
            <w:tcW w:w="0" w:type="auto"/>
            <w:shd w:val="clear" w:color="auto" w:fill="auto"/>
          </w:tcPr>
          <w:p w14:paraId="4A6B3EEA" w14:textId="77777777" w:rsidR="008F648B" w:rsidRDefault="004D6E1E">
            <w:pPr>
              <w:spacing w:line="360" w:lineRule="auto"/>
              <w:jc w:val="center"/>
              <w:rPr>
                <w:rFonts w:ascii="Times New Roman" w:hAnsi="Times New Roman"/>
                <w:b/>
                <w:sz w:val="24"/>
                <w:szCs w:val="24"/>
              </w:rPr>
            </w:pPr>
            <w:r>
              <w:rPr>
                <w:rFonts w:ascii="Times New Roman" w:hAnsi="Times New Roman"/>
                <w:b/>
                <w:sz w:val="24"/>
                <w:szCs w:val="24"/>
              </w:rPr>
              <w:t>3</w:t>
            </w:r>
          </w:p>
        </w:tc>
        <w:tc>
          <w:tcPr>
            <w:tcW w:w="7654" w:type="dxa"/>
            <w:shd w:val="clear" w:color="auto" w:fill="auto"/>
          </w:tcPr>
          <w:p w14:paraId="0F59811C" w14:textId="77777777" w:rsidR="008F648B" w:rsidRDefault="004D6E1E">
            <w:pPr>
              <w:spacing w:line="360" w:lineRule="auto"/>
              <w:jc w:val="both"/>
              <w:rPr>
                <w:rFonts w:ascii="Times New Roman" w:hAnsi="Times New Roman"/>
                <w:sz w:val="24"/>
                <w:szCs w:val="24"/>
              </w:rPr>
            </w:pPr>
            <w:r>
              <w:rPr>
                <w:rFonts w:ascii="Times New Roman" w:hAnsi="Times New Roman"/>
                <w:sz w:val="24"/>
                <w:szCs w:val="24"/>
              </w:rPr>
              <w:t>Ajustes no plano de trabalho e regularização de documentação, se necessário.</w:t>
            </w:r>
          </w:p>
        </w:tc>
      </w:tr>
      <w:tr w:rsidR="008F648B" w14:paraId="22BD0DAC" w14:textId="77777777">
        <w:tc>
          <w:tcPr>
            <w:tcW w:w="0" w:type="auto"/>
            <w:shd w:val="clear" w:color="auto" w:fill="auto"/>
          </w:tcPr>
          <w:p w14:paraId="53F51E87" w14:textId="77777777" w:rsidR="008F648B" w:rsidRDefault="004D6E1E">
            <w:pPr>
              <w:spacing w:line="360" w:lineRule="auto"/>
              <w:jc w:val="center"/>
              <w:rPr>
                <w:rFonts w:ascii="Times New Roman" w:hAnsi="Times New Roman"/>
                <w:b/>
                <w:sz w:val="24"/>
                <w:szCs w:val="24"/>
              </w:rPr>
            </w:pPr>
            <w:r>
              <w:rPr>
                <w:rFonts w:ascii="Times New Roman" w:hAnsi="Times New Roman"/>
                <w:b/>
                <w:sz w:val="24"/>
                <w:szCs w:val="24"/>
              </w:rPr>
              <w:t>4</w:t>
            </w:r>
          </w:p>
        </w:tc>
        <w:tc>
          <w:tcPr>
            <w:tcW w:w="7654" w:type="dxa"/>
            <w:shd w:val="clear" w:color="auto" w:fill="auto"/>
          </w:tcPr>
          <w:p w14:paraId="7DA0F3FC" w14:textId="77777777" w:rsidR="008F648B" w:rsidRDefault="004D6E1E">
            <w:pPr>
              <w:spacing w:line="360" w:lineRule="auto"/>
              <w:jc w:val="both"/>
              <w:rPr>
                <w:rFonts w:ascii="Times New Roman" w:hAnsi="Times New Roman"/>
                <w:sz w:val="24"/>
                <w:szCs w:val="24"/>
              </w:rPr>
            </w:pPr>
            <w:r>
              <w:rPr>
                <w:rFonts w:ascii="Times New Roman" w:hAnsi="Times New Roman"/>
                <w:sz w:val="24"/>
                <w:szCs w:val="24"/>
              </w:rPr>
              <w:t>Parecer de órgão técnico e assinatura do termo de colaboração.</w:t>
            </w:r>
          </w:p>
        </w:tc>
      </w:tr>
      <w:tr w:rsidR="008F648B" w14:paraId="6DB17D09" w14:textId="77777777">
        <w:tc>
          <w:tcPr>
            <w:tcW w:w="0" w:type="auto"/>
            <w:shd w:val="clear" w:color="auto" w:fill="auto"/>
          </w:tcPr>
          <w:p w14:paraId="49C25487" w14:textId="77777777" w:rsidR="008F648B" w:rsidRDefault="004D6E1E">
            <w:pPr>
              <w:spacing w:line="360" w:lineRule="auto"/>
              <w:jc w:val="center"/>
              <w:rPr>
                <w:rFonts w:ascii="Times New Roman" w:hAnsi="Times New Roman"/>
                <w:b/>
                <w:sz w:val="24"/>
                <w:szCs w:val="24"/>
              </w:rPr>
            </w:pPr>
            <w:r>
              <w:rPr>
                <w:rFonts w:ascii="Times New Roman" w:hAnsi="Times New Roman"/>
                <w:b/>
                <w:sz w:val="24"/>
                <w:szCs w:val="24"/>
              </w:rPr>
              <w:t>5</w:t>
            </w:r>
          </w:p>
        </w:tc>
        <w:tc>
          <w:tcPr>
            <w:tcW w:w="7654" w:type="dxa"/>
            <w:shd w:val="clear" w:color="auto" w:fill="auto"/>
          </w:tcPr>
          <w:p w14:paraId="3F319F1A" w14:textId="77777777" w:rsidR="008F648B" w:rsidRDefault="004D6E1E">
            <w:pPr>
              <w:spacing w:line="360" w:lineRule="auto"/>
              <w:jc w:val="both"/>
              <w:rPr>
                <w:rFonts w:ascii="Times New Roman" w:hAnsi="Times New Roman"/>
                <w:sz w:val="24"/>
                <w:szCs w:val="24"/>
              </w:rPr>
            </w:pPr>
            <w:r>
              <w:rPr>
                <w:rFonts w:ascii="Times New Roman" w:hAnsi="Times New Roman"/>
                <w:sz w:val="24"/>
                <w:szCs w:val="24"/>
              </w:rPr>
              <w:t>Publicação do extrato do termo de colaboração no Diário Oficial de Primavera do Leste.</w:t>
            </w:r>
          </w:p>
        </w:tc>
      </w:tr>
    </w:tbl>
    <w:p w14:paraId="4D16C53E" w14:textId="77777777" w:rsidR="008F648B" w:rsidRDefault="008F648B">
      <w:pPr>
        <w:widowControl w:val="0"/>
        <w:autoSpaceDE w:val="0"/>
        <w:autoSpaceDN w:val="0"/>
        <w:adjustRightInd w:val="0"/>
        <w:spacing w:after="120" w:line="360" w:lineRule="auto"/>
        <w:jc w:val="both"/>
        <w:rPr>
          <w:rFonts w:ascii="Times New Roman" w:hAnsi="Times New Roman"/>
          <w:lang w:eastAsia="pt-BR"/>
        </w:rPr>
      </w:pPr>
    </w:p>
    <w:p w14:paraId="7D99C8D7" w14:textId="77777777" w:rsidR="008F648B" w:rsidRDefault="004D6E1E">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 Etapa 1: </w:t>
      </w:r>
      <w:r>
        <w:rPr>
          <w:rFonts w:ascii="Times New Roman" w:hAnsi="Times New Roman"/>
          <w:b/>
          <w:sz w:val="24"/>
          <w:szCs w:val="24"/>
          <w:lang w:eastAsia="pt-BR"/>
        </w:rPr>
        <w:t>Convocação da OSC selecionada para a</w:t>
      </w:r>
      <w:r>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Pr>
          <w:rFonts w:ascii="Times New Roman" w:hAnsi="Times New Roman"/>
          <w:b/>
          <w:sz w:val="24"/>
          <w:szCs w:val="24"/>
        </w:rPr>
        <w:t xml:space="preserve">. </w:t>
      </w:r>
    </w:p>
    <w:p w14:paraId="0FBAE0D6"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Pr>
          <w:rFonts w:ascii="Times New Roman" w:hAnsi="Times New Roman"/>
          <w:sz w:val="24"/>
          <w:szCs w:val="24"/>
        </w:rPr>
        <w:t>arts</w:t>
      </w:r>
      <w:proofErr w:type="spellEnd"/>
      <w:r>
        <w:rPr>
          <w:rFonts w:ascii="Times New Roman" w:hAnsi="Times New Roman"/>
          <w:sz w:val="24"/>
          <w:szCs w:val="24"/>
        </w:rPr>
        <w:t xml:space="preserve">. 28, </w:t>
      </w:r>
      <w:r>
        <w:rPr>
          <w:rFonts w:ascii="Times New Roman" w:hAnsi="Times New Roman"/>
          <w:b/>
          <w:sz w:val="24"/>
          <w:szCs w:val="24"/>
        </w:rPr>
        <w:t>caput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33, 34 e 39 da Lei nº 13.019, de 2014, e </w:t>
      </w:r>
      <w:proofErr w:type="spellStart"/>
      <w:r>
        <w:rPr>
          <w:rFonts w:ascii="Times New Roman" w:hAnsi="Times New Roman"/>
          <w:sz w:val="24"/>
          <w:szCs w:val="24"/>
        </w:rPr>
        <w:t>arts</w:t>
      </w:r>
      <w:proofErr w:type="spellEnd"/>
      <w:r>
        <w:rPr>
          <w:rFonts w:ascii="Times New Roman" w:hAnsi="Times New Roman"/>
          <w:sz w:val="24"/>
          <w:szCs w:val="24"/>
        </w:rPr>
        <w:t>. 26 e 27 do Decreto nº 8.726, de 2016).</w:t>
      </w:r>
    </w:p>
    <w:p w14:paraId="0F50279E"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8.2.1.</w:t>
      </w:r>
      <w:r>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Times New Roman" w:hAnsi="Times New Roman"/>
          <w:i/>
          <w:sz w:val="24"/>
          <w:szCs w:val="24"/>
        </w:rPr>
        <w:t>Anexos IV – Modelo de Plano de Trabalho e V – Referências para Colaboração</w:t>
      </w:r>
      <w:r>
        <w:rPr>
          <w:rFonts w:ascii="Times New Roman" w:hAnsi="Times New Roman"/>
          <w:sz w:val="24"/>
          <w:szCs w:val="24"/>
        </w:rPr>
        <w:t xml:space="preserve">.   </w:t>
      </w:r>
    </w:p>
    <w:p w14:paraId="110CA2E1"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8.2.2.</w:t>
      </w:r>
      <w:r>
        <w:rPr>
          <w:rFonts w:ascii="Times New Roman" w:hAnsi="Times New Roman"/>
          <w:sz w:val="24"/>
          <w:szCs w:val="24"/>
        </w:rPr>
        <w:t xml:space="preserve"> O plano de trabalho deverá conter, no mínimo, os seguintes elementos: </w:t>
      </w:r>
    </w:p>
    <w:p w14:paraId="2CD15A58" w14:textId="77777777" w:rsidR="008F648B" w:rsidRDefault="004D6E1E">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lastRenderedPageBreak/>
        <w:t>8.2.2.1.</w:t>
      </w:r>
      <w:r>
        <w:rPr>
          <w:rFonts w:ascii="Times New Roman" w:hAnsi="Times New Roman"/>
          <w:sz w:val="24"/>
          <w:szCs w:val="24"/>
        </w:rPr>
        <w:t xml:space="preserve"> A descrição da realidade objeto da parceria, devendo ser demonstrado o nexo com a atividade ou o projeto e com as metas a serem atingidas;</w:t>
      </w:r>
    </w:p>
    <w:p w14:paraId="7683BC2E" w14:textId="77777777" w:rsidR="008F648B" w:rsidRDefault="004D6E1E">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8.2.2.2.</w:t>
      </w:r>
      <w:r>
        <w:rPr>
          <w:rFonts w:ascii="Times New Roman" w:hAnsi="Times New Roman"/>
          <w:sz w:val="24"/>
          <w:szCs w:val="24"/>
        </w:rPr>
        <w:t xml:space="preserve"> A forma de execução das ações, indicando, quando cabível, as que demandarão atuação em rede;</w:t>
      </w:r>
    </w:p>
    <w:p w14:paraId="36D7253A" w14:textId="77777777" w:rsidR="008F648B" w:rsidRDefault="004D6E1E">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8.2.2.3.</w:t>
      </w:r>
      <w:r>
        <w:rPr>
          <w:rFonts w:ascii="Times New Roman" w:hAnsi="Times New Roman"/>
          <w:sz w:val="24"/>
          <w:szCs w:val="24"/>
        </w:rPr>
        <w:t xml:space="preserve"> A descrição de metas quantitativas e mensuráveis a serem atingidas; </w:t>
      </w:r>
    </w:p>
    <w:p w14:paraId="76BBE6ED" w14:textId="77777777" w:rsidR="008F648B" w:rsidRDefault="004D6E1E">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8.2.2.4.</w:t>
      </w:r>
      <w:r>
        <w:rPr>
          <w:rFonts w:ascii="Times New Roman" w:hAnsi="Times New Roman"/>
          <w:sz w:val="24"/>
          <w:szCs w:val="24"/>
        </w:rPr>
        <w:t xml:space="preserve"> A definição dos indicadores, documentos e outros meios a serem utilizados para a aferição do cumprimento das metas;</w:t>
      </w:r>
    </w:p>
    <w:p w14:paraId="21970F88" w14:textId="77777777" w:rsidR="008F648B" w:rsidRDefault="004D6E1E">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8.2.2.5.</w:t>
      </w:r>
      <w:r>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14:paraId="3B3B8A94" w14:textId="77777777" w:rsidR="008F648B" w:rsidRDefault="004D6E1E">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8.2.2.6.</w:t>
      </w:r>
      <w:r>
        <w:rPr>
          <w:rFonts w:ascii="Times New Roman" w:hAnsi="Times New Roman"/>
          <w:sz w:val="24"/>
          <w:szCs w:val="24"/>
        </w:rPr>
        <w:t xml:space="preserve"> Os valores a serem repassados mediante cronograma de desembolso; </w:t>
      </w:r>
    </w:p>
    <w:p w14:paraId="7640361D" w14:textId="77777777" w:rsidR="008F648B" w:rsidRDefault="004D6E1E">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8.2.2.7.</w:t>
      </w:r>
      <w:r>
        <w:rPr>
          <w:rFonts w:ascii="Times New Roman" w:hAnsi="Times New Roman"/>
          <w:sz w:val="24"/>
          <w:szCs w:val="24"/>
        </w:rPr>
        <w:t xml:space="preserve"> As ações que demandarão pagamento em espécie, quando for o caso.</w:t>
      </w:r>
    </w:p>
    <w:p w14:paraId="1868FB63" w14:textId="77777777" w:rsidR="008F648B" w:rsidRDefault="008F648B">
      <w:pPr>
        <w:widowControl w:val="0"/>
        <w:tabs>
          <w:tab w:val="left" w:pos="567"/>
        </w:tabs>
        <w:autoSpaceDE w:val="0"/>
        <w:spacing w:before="120" w:after="120"/>
        <w:contextualSpacing/>
        <w:jc w:val="both"/>
        <w:rPr>
          <w:rFonts w:ascii="Times New Roman" w:hAnsi="Times New Roman"/>
        </w:rPr>
      </w:pPr>
    </w:p>
    <w:p w14:paraId="0E80BA64" w14:textId="77777777" w:rsidR="008F648B" w:rsidRDefault="004D6E1E">
      <w:pPr>
        <w:widowControl w:val="0"/>
        <w:tabs>
          <w:tab w:val="left" w:pos="567"/>
        </w:tabs>
        <w:autoSpaceDE w:val="0"/>
        <w:spacing w:before="120" w:after="120" w:line="360" w:lineRule="auto"/>
        <w:jc w:val="both"/>
        <w:rPr>
          <w:rFonts w:ascii="Times New Roman" w:hAnsi="Times New Roman"/>
        </w:rPr>
      </w:pPr>
      <w:r>
        <w:rPr>
          <w:rFonts w:ascii="Times New Roman" w:hAnsi="Times New Roman"/>
          <w:b/>
        </w:rPr>
        <w:t>8.2.3</w:t>
      </w:r>
      <w:r>
        <w:rPr>
          <w:rFonts w:ascii="Times New Roman" w:hAnsi="Times New Roman"/>
          <w:b/>
          <w:sz w:val="24"/>
          <w:szCs w:val="24"/>
        </w:rPr>
        <w:t>.</w:t>
      </w:r>
      <w:r>
        <w:rPr>
          <w:rFonts w:ascii="Times New Roman" w:hAnsi="Times New Roman"/>
          <w:sz w:val="24"/>
          <w:szCs w:val="24"/>
        </w:rPr>
        <w:t xml:space="preserve"> A previsão de receitas e despesas deverá incluir os elementos indicativos da mensuração da compatibilidade dos custos apresentados com os preços praticados no mercado ou com outras parcerias da mesma natureza, para </w:t>
      </w:r>
      <w:proofErr w:type="gramStart"/>
      <w:r>
        <w:rPr>
          <w:rFonts w:ascii="Times New Roman" w:hAnsi="Times New Roman"/>
          <w:sz w:val="24"/>
          <w:szCs w:val="24"/>
        </w:rPr>
        <w:t>cada  item</w:t>
      </w:r>
      <w:proofErr w:type="gramEnd"/>
      <w:r>
        <w:rPr>
          <w:rFonts w:ascii="Times New Roman" w:hAnsi="Times New Roman"/>
          <w:sz w:val="24"/>
          <w:szCs w:val="24"/>
        </w:rPr>
        <w:t>,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14:paraId="7B7B555B"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rPr>
        <w:t>8.2.4.</w:t>
      </w:r>
      <w:r>
        <w:rPr>
          <w:rFonts w:ascii="Times New Roman" w:hAnsi="Times New Roman"/>
        </w:rPr>
        <w:t xml:space="preserve"> </w:t>
      </w:r>
      <w:r>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hyperlink r:id="rId8" w:anchor="art2i" w:history="1">
        <w:r>
          <w:rPr>
            <w:rFonts w:ascii="Times New Roman" w:hAnsi="Times New Roman"/>
            <w:sz w:val="24"/>
            <w:szCs w:val="24"/>
          </w:rPr>
          <w:t xml:space="preserve">inciso I do </w:t>
        </w:r>
        <w:r>
          <w:rPr>
            <w:rFonts w:ascii="Times New Roman" w:hAnsi="Times New Roman"/>
            <w:b/>
            <w:sz w:val="24"/>
            <w:szCs w:val="24"/>
          </w:rPr>
          <w:t>caput</w:t>
        </w:r>
        <w:r>
          <w:rPr>
            <w:rFonts w:ascii="Times New Roman" w:hAnsi="Times New Roman"/>
            <w:sz w:val="24"/>
            <w:szCs w:val="24"/>
          </w:rPr>
          <w:t xml:space="preserve"> do art. 2º</w:t>
        </w:r>
      </w:hyperlink>
      <w:r>
        <w:rPr>
          <w:rFonts w:ascii="Times New Roman" w:hAnsi="Times New Roman"/>
          <w:sz w:val="24"/>
          <w:szCs w:val="24"/>
        </w:rPr>
        <w:t xml:space="preserve">, nos </w:t>
      </w:r>
      <w:hyperlink r:id="rId9" w:anchor="art33i" w:history="1">
        <w:r>
          <w:rPr>
            <w:rFonts w:ascii="Times New Roman" w:hAnsi="Times New Roman"/>
            <w:sz w:val="24"/>
            <w:szCs w:val="24"/>
          </w:rPr>
          <w:t xml:space="preserve">incisos I a V do </w:t>
        </w:r>
        <w:r>
          <w:rPr>
            <w:rFonts w:ascii="Times New Roman" w:hAnsi="Times New Roman"/>
            <w:b/>
            <w:sz w:val="24"/>
            <w:szCs w:val="24"/>
          </w:rPr>
          <w:t>caput</w:t>
        </w:r>
        <w:r>
          <w:rPr>
            <w:rFonts w:ascii="Times New Roman" w:hAnsi="Times New Roman"/>
            <w:sz w:val="24"/>
            <w:szCs w:val="24"/>
          </w:rPr>
          <w:t xml:space="preserve"> do art. 33</w:t>
        </w:r>
      </w:hyperlink>
      <w:r>
        <w:rPr>
          <w:rFonts w:ascii="Times New Roman" w:hAnsi="Times New Roman"/>
          <w:sz w:val="24"/>
          <w:szCs w:val="24"/>
        </w:rPr>
        <w:t xml:space="preserve"> e nos </w:t>
      </w:r>
      <w:hyperlink r:id="rId10" w:anchor="art34ii" w:history="1">
        <w:r>
          <w:rPr>
            <w:rFonts w:ascii="Times New Roman" w:hAnsi="Times New Roman"/>
            <w:sz w:val="24"/>
            <w:szCs w:val="24"/>
          </w:rPr>
          <w:t xml:space="preserve">incisos II a VII do </w:t>
        </w:r>
        <w:r>
          <w:rPr>
            <w:rFonts w:ascii="Times New Roman" w:hAnsi="Times New Roman"/>
            <w:b/>
            <w:sz w:val="24"/>
            <w:szCs w:val="24"/>
          </w:rPr>
          <w:t>caput</w:t>
        </w:r>
        <w:r>
          <w:rPr>
            <w:rFonts w:ascii="Times New Roman" w:hAnsi="Times New Roman"/>
            <w:sz w:val="24"/>
            <w:szCs w:val="24"/>
          </w:rPr>
          <w:t xml:space="preserve"> do art. 34 da Lei nº 13.019, de 2014</w:t>
        </w:r>
      </w:hyperlink>
      <w:r>
        <w:rPr>
          <w:rFonts w:ascii="Times New Roman" w:hAnsi="Times New Roman"/>
          <w:sz w:val="24"/>
          <w:szCs w:val="24"/>
        </w:rPr>
        <w:t xml:space="preserve">, e a não ocorrência de hipóteses que incorram nas vedações de que trata o </w:t>
      </w:r>
      <w:hyperlink r:id="rId11" w:anchor="art39" w:history="1">
        <w:r>
          <w:rPr>
            <w:rFonts w:ascii="Times New Roman" w:hAnsi="Times New Roman"/>
            <w:sz w:val="24"/>
            <w:szCs w:val="24"/>
          </w:rPr>
          <w:t>art. 39 da referida Lei</w:t>
        </w:r>
      </w:hyperlink>
      <w:r>
        <w:rPr>
          <w:rFonts w:ascii="Times New Roman" w:hAnsi="Times New Roman"/>
          <w:sz w:val="24"/>
          <w:szCs w:val="24"/>
        </w:rPr>
        <w:t>, que serão verificados por meio da apresentação dos seguintes documentos:</w:t>
      </w:r>
    </w:p>
    <w:p w14:paraId="45868BC1"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 </w:t>
      </w:r>
      <w:r>
        <w:rPr>
          <w:rFonts w:ascii="Times New Roman" w:hAnsi="Times New Roman"/>
          <w:sz w:val="24"/>
          <w:szCs w:val="24"/>
          <w:lang w:eastAsia="pt-BR"/>
        </w:rPr>
        <w:t>Ato constitutivo, Estatuto Social em vigor, registrado em cartório;</w:t>
      </w:r>
    </w:p>
    <w:p w14:paraId="55AC4327"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8.2.4.2. </w:t>
      </w:r>
      <w:r>
        <w:rPr>
          <w:rFonts w:ascii="Times New Roman" w:hAnsi="Times New Roman"/>
          <w:sz w:val="24"/>
          <w:szCs w:val="24"/>
          <w:lang w:eastAsia="pt-BR"/>
        </w:rPr>
        <w:t>Ata da eleição de sua atual diretoria;</w:t>
      </w:r>
    </w:p>
    <w:p w14:paraId="4C99196A"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8.2.4.3. </w:t>
      </w:r>
      <w:r>
        <w:rPr>
          <w:rFonts w:ascii="Times New Roman" w:hAnsi="Times New Roman"/>
          <w:sz w:val="24"/>
          <w:szCs w:val="24"/>
          <w:lang w:eastAsia="pt-BR"/>
        </w:rPr>
        <w:t>Cédula de Identidade e CPF do representante legal da entidade;</w:t>
      </w:r>
    </w:p>
    <w:p w14:paraId="2870E714"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8.2.4.4. </w:t>
      </w:r>
      <w:r>
        <w:rPr>
          <w:rFonts w:ascii="Times New Roman" w:hAnsi="Times New Roman"/>
          <w:sz w:val="24"/>
          <w:szCs w:val="24"/>
          <w:lang w:eastAsia="pt-BR"/>
        </w:rPr>
        <w:t>Prova de inscrição no CNPJ – Cadastro Nacional de Pessoas Jurídicas;</w:t>
      </w:r>
    </w:p>
    <w:p w14:paraId="0E5DAF81"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8.2.4.5. </w:t>
      </w:r>
      <w:r>
        <w:rPr>
          <w:rFonts w:ascii="Times New Roman" w:hAnsi="Times New Roman"/>
          <w:sz w:val="24"/>
          <w:szCs w:val="24"/>
          <w:lang w:eastAsia="pt-BR"/>
        </w:rPr>
        <w:t>Prova de regularidade fiscal – Tributos Federais;</w:t>
      </w:r>
    </w:p>
    <w:p w14:paraId="3B22950C"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8.2.4.6. </w:t>
      </w:r>
      <w:r>
        <w:rPr>
          <w:rFonts w:ascii="Times New Roman" w:hAnsi="Times New Roman"/>
          <w:sz w:val="24"/>
          <w:szCs w:val="24"/>
          <w:lang w:eastAsia="pt-BR"/>
        </w:rPr>
        <w:t>Prova de regularidade fiscal – Tributos Estaduais;</w:t>
      </w:r>
    </w:p>
    <w:p w14:paraId="38BCB524"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8.2.4.7. </w:t>
      </w:r>
      <w:r>
        <w:rPr>
          <w:rFonts w:ascii="Times New Roman" w:hAnsi="Times New Roman"/>
          <w:sz w:val="24"/>
          <w:szCs w:val="24"/>
          <w:lang w:eastAsia="pt-BR"/>
        </w:rPr>
        <w:t>Prova de regularidade fiscal – Tributos Municipais;</w:t>
      </w:r>
    </w:p>
    <w:p w14:paraId="3A7E005E"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lastRenderedPageBreak/>
        <w:t xml:space="preserve">8.2.4.8. </w:t>
      </w:r>
      <w:r>
        <w:rPr>
          <w:rFonts w:ascii="Times New Roman" w:hAnsi="Times New Roman"/>
          <w:sz w:val="24"/>
          <w:szCs w:val="24"/>
          <w:lang w:eastAsia="pt-BR"/>
        </w:rPr>
        <w:t>Prova de regularidade relativa ao Fundo de Garantia por Tempo de Serviço - FGTS, através do Certificado de Regularidade de Situação – CRS;</w:t>
      </w:r>
    </w:p>
    <w:p w14:paraId="0EE0EB45"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8.2.4.9. </w:t>
      </w:r>
      <w:r>
        <w:rPr>
          <w:rFonts w:ascii="Times New Roman" w:hAnsi="Times New Roman"/>
          <w:sz w:val="24"/>
          <w:szCs w:val="24"/>
          <w:lang w:eastAsia="pt-BR"/>
        </w:rPr>
        <w:t>Certidão negativa de falência e concordata, expedida, no máximo, até 60 (sessenta) dias antes da apresentação da proposta;</w:t>
      </w:r>
    </w:p>
    <w:p w14:paraId="65AE76BA"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8.2.4.10. </w:t>
      </w:r>
      <w:r>
        <w:rPr>
          <w:rFonts w:ascii="Times New Roman" w:hAnsi="Times New Roman"/>
          <w:sz w:val="24"/>
          <w:szCs w:val="24"/>
          <w:lang w:eastAsia="pt-BR"/>
        </w:rPr>
        <w:t>Certidão Negativa de Débitos Trabalhista;</w:t>
      </w:r>
    </w:p>
    <w:p w14:paraId="710DB467" w14:textId="77777777" w:rsidR="008F648B" w:rsidRDefault="004D6E1E">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8.2.4.11. </w:t>
      </w:r>
      <w:r>
        <w:rPr>
          <w:rFonts w:ascii="Times New Roman" w:hAnsi="Times New Roman"/>
          <w:sz w:val="24"/>
          <w:szCs w:val="24"/>
          <w:lang w:eastAsia="pt-BR"/>
        </w:rPr>
        <w:t>Balanço Patrimonial e demonstração do resultado do último exercício, vedada à substituição por Balancetes ou Balanço provisórios.</w:t>
      </w:r>
    </w:p>
    <w:p w14:paraId="35CED6C5" w14:textId="77777777" w:rsidR="008F648B" w:rsidRDefault="004D6E1E">
      <w:pPr>
        <w:tabs>
          <w:tab w:val="left" w:pos="1276"/>
        </w:tabs>
        <w:spacing w:before="120" w:after="120"/>
        <w:contextualSpacing/>
        <w:jc w:val="both"/>
        <w:rPr>
          <w:rFonts w:ascii="Times New Roman" w:hAnsi="Times New Roman"/>
          <w:sz w:val="24"/>
          <w:szCs w:val="24"/>
        </w:rPr>
      </w:pPr>
      <w:r>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14:paraId="5B120713"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8.2.4.13. </w:t>
      </w:r>
      <w:r>
        <w:rPr>
          <w:rFonts w:ascii="Times New Roman" w:hAnsi="Times New Roman"/>
          <w:sz w:val="24"/>
          <w:szCs w:val="24"/>
        </w:rPr>
        <w:t>Instrumentos de parceria firmados com órgãos ou entidades da administração pública, organismos internacionais, empresas ou outras organizações da sociedade civil;</w:t>
      </w:r>
    </w:p>
    <w:p w14:paraId="5DA656FE"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8.2.4.14.</w:t>
      </w:r>
      <w:r>
        <w:rPr>
          <w:rFonts w:ascii="Times New Roman" w:hAnsi="Times New Roman"/>
          <w:sz w:val="24"/>
          <w:szCs w:val="24"/>
        </w:rPr>
        <w:t xml:space="preserve"> Currículo dos principais profissionais que integram o corpo de funcionários da OSC responsáveis pelo projeto de oficinas/aulas de audiovisual, artes visuais e tecnologia nos polos de Primavera do Leste;</w:t>
      </w:r>
    </w:p>
    <w:p w14:paraId="5164281D" w14:textId="77777777" w:rsidR="008F648B" w:rsidRDefault="004D6E1E">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8.2.4.15.</w:t>
      </w:r>
      <w:r>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0A63B236" w14:textId="77777777" w:rsidR="008F648B" w:rsidRDefault="004D6E1E">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8.2.4.16.</w:t>
      </w:r>
      <w:r>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Times New Roman" w:hAnsi="Times New Roman"/>
          <w:i/>
          <w:sz w:val="24"/>
          <w:szCs w:val="24"/>
          <w:lang w:eastAsia="pt-BR"/>
        </w:rPr>
        <w:t xml:space="preserve">Anexo III – </w:t>
      </w:r>
      <w:r>
        <w:rPr>
          <w:rFonts w:ascii="Times New Roman" w:hAnsi="Times New Roman"/>
          <w:i/>
          <w:sz w:val="24"/>
          <w:szCs w:val="24"/>
        </w:rPr>
        <w:t>Declaração do Art. 27 do Decreto nº 8.726, de 2016, e Relação dos Dirigentes da Entidade</w:t>
      </w:r>
      <w:r>
        <w:rPr>
          <w:rFonts w:ascii="Times New Roman" w:hAnsi="Times New Roman"/>
          <w:sz w:val="24"/>
          <w:szCs w:val="24"/>
        </w:rPr>
        <w:t>;</w:t>
      </w:r>
    </w:p>
    <w:p w14:paraId="2DB874A5" w14:textId="77777777" w:rsidR="008F648B" w:rsidRDefault="004D6E1E">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8.2.4.17.</w:t>
      </w:r>
      <w:r>
        <w:rPr>
          <w:rFonts w:ascii="Times New Roman" w:hAnsi="Times New Roman"/>
          <w:sz w:val="24"/>
          <w:szCs w:val="24"/>
        </w:rPr>
        <w:t xml:space="preserve"> Cópia de documento que comprove que a OSC funciona no endereço por ela declarado, como conta de consumo, contrato de locação ou expresso no Estatuto /Ata de Constituição;</w:t>
      </w:r>
    </w:p>
    <w:p w14:paraId="185FAC2B" w14:textId="77777777" w:rsidR="008F648B" w:rsidRDefault="004D6E1E">
      <w:pPr>
        <w:widowControl w:val="0"/>
        <w:tabs>
          <w:tab w:val="left" w:pos="993"/>
          <w:tab w:val="left" w:pos="1276"/>
        </w:tabs>
        <w:autoSpaceDE w:val="0"/>
        <w:spacing w:before="120" w:after="120" w:line="360" w:lineRule="auto"/>
        <w:jc w:val="both"/>
        <w:rPr>
          <w:rFonts w:ascii="Times New Roman" w:hAnsi="Times New Roman"/>
          <w:i/>
          <w:sz w:val="24"/>
          <w:szCs w:val="24"/>
        </w:rPr>
      </w:pPr>
      <w:r>
        <w:rPr>
          <w:rFonts w:ascii="Times New Roman" w:hAnsi="Times New Roman"/>
          <w:b/>
          <w:sz w:val="24"/>
          <w:szCs w:val="24"/>
        </w:rPr>
        <w:t>8.2.4.18.</w:t>
      </w:r>
      <w:r>
        <w:rPr>
          <w:rFonts w:ascii="Times New Roman" w:hAnsi="Times New Roman"/>
          <w:sz w:val="24"/>
          <w:szCs w:val="24"/>
        </w:rPr>
        <w:t xml:space="preserve"> Declaração do representante legal da OSC com informação de que a organização e seus dirigentes não incorrem em quaisquer das vedações previstas no </w:t>
      </w:r>
      <w:hyperlink r:id="rId12" w:anchor="art39" w:history="1">
        <w:r>
          <w:rPr>
            <w:rFonts w:ascii="Times New Roman" w:hAnsi="Times New Roman"/>
            <w:sz w:val="24"/>
            <w:szCs w:val="24"/>
          </w:rPr>
          <w:t>art. 39 da Lei nº 13.019, de 2014</w:t>
        </w:r>
      </w:hyperlink>
      <w:r>
        <w:rPr>
          <w:rFonts w:ascii="Times New Roman" w:hAnsi="Times New Roman"/>
          <w:sz w:val="24"/>
          <w:szCs w:val="24"/>
        </w:rPr>
        <w:t xml:space="preserve">, as quais deverão estar descritas no documento, conforme modelo no </w:t>
      </w:r>
      <w:r>
        <w:rPr>
          <w:rFonts w:ascii="Times New Roman" w:hAnsi="Times New Roman"/>
          <w:i/>
          <w:sz w:val="24"/>
          <w:szCs w:val="24"/>
        </w:rPr>
        <w:t>Anexo VI – Declaração da Não Ocorrência de Impedimentos;</w:t>
      </w:r>
    </w:p>
    <w:p w14:paraId="295CB960" w14:textId="77777777" w:rsidR="008F648B" w:rsidRDefault="004D6E1E">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8.2.4.19.</w:t>
      </w:r>
      <w:r>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Times New Roman" w:hAnsi="Times New Roman"/>
          <w:i/>
          <w:sz w:val="24"/>
          <w:szCs w:val="24"/>
        </w:rPr>
        <w:t>Anexo II – Declaração sobre Instalações e Condições Materiais</w:t>
      </w:r>
      <w:r>
        <w:rPr>
          <w:rFonts w:ascii="Times New Roman" w:hAnsi="Times New Roman"/>
          <w:sz w:val="24"/>
          <w:szCs w:val="24"/>
        </w:rPr>
        <w:t xml:space="preserve">; </w:t>
      </w:r>
    </w:p>
    <w:p w14:paraId="654063DA" w14:textId="77777777" w:rsidR="008F648B" w:rsidRDefault="004D6E1E">
      <w:pPr>
        <w:tabs>
          <w:tab w:val="left" w:pos="1276"/>
        </w:tabs>
        <w:spacing w:before="120" w:after="120" w:line="360" w:lineRule="auto"/>
        <w:jc w:val="both"/>
        <w:rPr>
          <w:rFonts w:ascii="Times New Roman" w:hAnsi="Times New Roman"/>
          <w:bCs/>
          <w:sz w:val="24"/>
          <w:szCs w:val="24"/>
        </w:rPr>
      </w:pPr>
      <w:r>
        <w:rPr>
          <w:rFonts w:ascii="Times New Roman" w:hAnsi="Times New Roman"/>
          <w:b/>
          <w:sz w:val="24"/>
          <w:szCs w:val="24"/>
        </w:rPr>
        <w:lastRenderedPageBreak/>
        <w:t>8.2.4.20.</w:t>
      </w:r>
      <w:r>
        <w:rPr>
          <w:rFonts w:ascii="Times New Roman" w:hAnsi="Times New Roman"/>
          <w:sz w:val="24"/>
          <w:szCs w:val="24"/>
        </w:rPr>
        <w:t xml:space="preserve"> Declaração do representante legal da OSC de que trata o art. 27 do Decreto nº 8.726, de 2016, conforme </w:t>
      </w:r>
      <w:r>
        <w:rPr>
          <w:rFonts w:ascii="Times New Roman" w:hAnsi="Times New Roman"/>
          <w:i/>
          <w:sz w:val="24"/>
          <w:szCs w:val="24"/>
        </w:rPr>
        <w:t>Anexo III – Declaração do Art. 27 do Decreto nº 8.726, de 2016, e Relação dos Dirigentes da Entidade</w:t>
      </w:r>
      <w:r>
        <w:rPr>
          <w:rFonts w:ascii="Times New Roman" w:hAnsi="Times New Roman"/>
          <w:sz w:val="24"/>
          <w:szCs w:val="24"/>
        </w:rPr>
        <w:t>;</w:t>
      </w:r>
      <w:r>
        <w:rPr>
          <w:rFonts w:ascii="Times New Roman" w:hAnsi="Times New Roman"/>
          <w:bCs/>
          <w:sz w:val="24"/>
          <w:szCs w:val="24"/>
        </w:rPr>
        <w:t xml:space="preserve"> </w:t>
      </w:r>
    </w:p>
    <w:p w14:paraId="72438313" w14:textId="77777777" w:rsidR="008F648B" w:rsidRDefault="004D6E1E">
      <w:pPr>
        <w:tabs>
          <w:tab w:val="left" w:pos="1276"/>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8.2.4.21.</w:t>
      </w:r>
      <w:r>
        <w:rPr>
          <w:rFonts w:ascii="Times New Roman" w:hAnsi="Times New Roman"/>
          <w:bCs/>
          <w:sz w:val="24"/>
          <w:szCs w:val="24"/>
        </w:rPr>
        <w:t xml:space="preserve"> Declaração de contrapartida não-obrigatória em bens e serviços, caso queira, a ser apresentada no </w:t>
      </w:r>
      <w:r>
        <w:rPr>
          <w:rFonts w:ascii="Times New Roman" w:hAnsi="Times New Roman"/>
          <w:bCs/>
          <w:i/>
          <w:iCs/>
          <w:sz w:val="24"/>
          <w:szCs w:val="24"/>
        </w:rPr>
        <w:t>Anexo IV – Plano de Trabalho</w:t>
      </w:r>
      <w:r>
        <w:rPr>
          <w:rFonts w:ascii="Times New Roman" w:hAnsi="Times New Roman"/>
          <w:bCs/>
          <w:sz w:val="24"/>
          <w:szCs w:val="24"/>
        </w:rPr>
        <w:t>;</w:t>
      </w:r>
    </w:p>
    <w:p w14:paraId="23086AC9" w14:textId="77777777" w:rsidR="008F648B" w:rsidRDefault="004D6E1E">
      <w:pPr>
        <w:spacing w:before="120" w:after="120" w:line="360" w:lineRule="auto"/>
        <w:jc w:val="both"/>
        <w:rPr>
          <w:rFonts w:ascii="Times New Roman" w:hAnsi="Times New Roman"/>
          <w:sz w:val="24"/>
          <w:szCs w:val="24"/>
        </w:rPr>
      </w:pPr>
      <w:r>
        <w:rPr>
          <w:rFonts w:ascii="Times New Roman" w:hAnsi="Times New Roman"/>
          <w:b/>
          <w:sz w:val="24"/>
          <w:szCs w:val="24"/>
        </w:rPr>
        <w:t xml:space="preserve">8.2.5. </w:t>
      </w:r>
      <w:r>
        <w:rPr>
          <w:rFonts w:ascii="Times New Roman" w:hAnsi="Times New Roman"/>
          <w:sz w:val="24"/>
          <w:szCs w:val="24"/>
        </w:rPr>
        <w:t>Serão consideradas regulares as certidões positivas com efeito de negativas, no caso das certidões previstas nos incisos 8 e 10 logo acima.</w:t>
      </w:r>
    </w:p>
    <w:p w14:paraId="14F576AA" w14:textId="77777777" w:rsidR="008F648B" w:rsidRDefault="004D6E1E">
      <w:pPr>
        <w:spacing w:before="120" w:after="120" w:line="360" w:lineRule="auto"/>
        <w:jc w:val="both"/>
        <w:rPr>
          <w:rFonts w:ascii="Times New Roman" w:hAnsi="Times New Roman"/>
          <w:sz w:val="24"/>
          <w:szCs w:val="24"/>
        </w:rPr>
      </w:pPr>
      <w:r>
        <w:rPr>
          <w:rFonts w:ascii="Times New Roman" w:hAnsi="Times New Roman"/>
          <w:b/>
          <w:sz w:val="24"/>
          <w:szCs w:val="24"/>
        </w:rPr>
        <w:t>8.2.6.</w:t>
      </w:r>
      <w:r>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Pr>
          <w:rFonts w:ascii="Times New Roman" w:hAnsi="Times New Roman"/>
          <w:sz w:val="24"/>
          <w:szCs w:val="24"/>
        </w:rPr>
        <w:t>Cauc</w:t>
      </w:r>
      <w:proofErr w:type="spellEnd"/>
      <w:r>
        <w:rPr>
          <w:rFonts w:ascii="Times New Roman" w:hAnsi="Times New Roman"/>
          <w:sz w:val="24"/>
          <w:szCs w:val="24"/>
        </w:rPr>
        <w:t>, quando disponibilizados pela Secretaria do Tesouro Nacional do Ministério da Fazenda (art. 26, §3º, do Decreto nº 8.726, de 2016). </w:t>
      </w:r>
    </w:p>
    <w:p w14:paraId="27D622D6" w14:textId="77777777" w:rsidR="008F648B" w:rsidRDefault="004D6E1E">
      <w:pPr>
        <w:spacing w:before="120" w:after="120" w:line="360" w:lineRule="auto"/>
        <w:jc w:val="both"/>
        <w:rPr>
          <w:rFonts w:ascii="Times New Roman" w:hAnsi="Times New Roman"/>
          <w:sz w:val="24"/>
          <w:szCs w:val="24"/>
        </w:rPr>
      </w:pPr>
      <w:r>
        <w:rPr>
          <w:rFonts w:ascii="Times New Roman" w:hAnsi="Times New Roman"/>
          <w:b/>
          <w:sz w:val="24"/>
          <w:szCs w:val="24"/>
        </w:rPr>
        <w:t>8.2.7.</w:t>
      </w:r>
      <w:r>
        <w:rPr>
          <w:rFonts w:ascii="Times New Roman" w:hAnsi="Times New Roman"/>
          <w:sz w:val="24"/>
          <w:szCs w:val="24"/>
        </w:rPr>
        <w:t xml:space="preserve"> As </w:t>
      </w:r>
      <w:proofErr w:type="spellStart"/>
      <w:r>
        <w:rPr>
          <w:rFonts w:ascii="Times New Roman" w:hAnsi="Times New Roman"/>
          <w:sz w:val="24"/>
          <w:szCs w:val="24"/>
        </w:rPr>
        <w:t>OSCs</w:t>
      </w:r>
      <w:proofErr w:type="spellEnd"/>
      <w:r>
        <w:rPr>
          <w:rFonts w:ascii="Times New Roman" w:hAnsi="Times New Roman"/>
          <w:sz w:val="24"/>
          <w:szCs w:val="24"/>
        </w:rPr>
        <w:t xml:space="preserve"> ficarão dispensadas de reapresentar as certidões previstas nos incisos I8 e 10 logo acima que estiverem vencidas no momento da análise, desde que estejam disponíveis eletronicamente (art. 26, §4º, do Decreto nº 8.726, de 2016). </w:t>
      </w:r>
    </w:p>
    <w:p w14:paraId="5D0345BB" w14:textId="77777777" w:rsidR="008F648B" w:rsidRDefault="004D6E1E">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8.2.8.</w:t>
      </w:r>
      <w:r>
        <w:rPr>
          <w:rFonts w:ascii="Times New Roman" w:hAnsi="Times New Roman"/>
          <w:sz w:val="24"/>
          <w:szCs w:val="24"/>
        </w:rPr>
        <w:tab/>
        <w:t xml:space="preserve">O plano de trabalho e os documentos comprobatórios do cumprimento dos requisitos impostos nesta Etapa serão apresentados na Secretaria de Assistência Social destinado </w:t>
      </w:r>
      <w:r>
        <w:rPr>
          <w:rFonts w:ascii="Times New Roman" w:hAnsi="Times New Roman"/>
          <w:sz w:val="24"/>
          <w:szCs w:val="24"/>
          <w:lang w:eastAsia="pt-BR"/>
        </w:rPr>
        <w:t>ao setor de Gerência de Convênios</w:t>
      </w:r>
      <w:r>
        <w:rPr>
          <w:rFonts w:ascii="Times New Roman" w:hAnsi="Times New Roman"/>
          <w:sz w:val="24"/>
          <w:szCs w:val="24"/>
        </w:rPr>
        <w:t>, situada na Rua Maringá, 444, bairro Centro, CEP 78850-000, Primavera do Leste/MT – Fone (66) 3498-3333.</w:t>
      </w:r>
    </w:p>
    <w:p w14:paraId="6196F68A" w14:textId="77777777" w:rsidR="008F648B" w:rsidRDefault="004D6E1E">
      <w:pPr>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 xml:space="preserve">8.3. Etapa 2: Verificação do cumprimento dos requisitos </w:t>
      </w:r>
      <w:r>
        <w:rPr>
          <w:rFonts w:ascii="Times New Roman" w:hAnsi="Times New Roman"/>
          <w:b/>
          <w:color w:val="000000"/>
          <w:sz w:val="24"/>
          <w:szCs w:val="24"/>
          <w:lang w:eastAsia="pt-BR"/>
        </w:rPr>
        <w:t>para celebração da parceria e de que não incorre nos impedimentos (vedações) legais</w:t>
      </w:r>
      <w:r>
        <w:rPr>
          <w:rFonts w:ascii="Times New Roman" w:hAnsi="Times New Roman"/>
          <w:b/>
          <w:sz w:val="24"/>
          <w:szCs w:val="24"/>
        </w:rPr>
        <w:t xml:space="preserve">. Análise do plano de trabalho. </w:t>
      </w:r>
      <w:r>
        <w:rPr>
          <w:rFonts w:ascii="Times New Roman" w:hAnsi="Times New Roman"/>
          <w:sz w:val="24"/>
          <w:szCs w:val="24"/>
        </w:rPr>
        <w:t xml:space="preserve">Esta etapa consiste no exame formal, a ser realizado pela administração pública, do atendimento, </w:t>
      </w:r>
      <w:r>
        <w:rPr>
          <w:rFonts w:ascii="Times New Roman" w:hAnsi="Times New Roman"/>
          <w:color w:val="000000"/>
          <w:sz w:val="24"/>
          <w:szCs w:val="24"/>
        </w:rPr>
        <w:t xml:space="preserve">pela OSC selecionada, dos </w:t>
      </w:r>
      <w:r>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14:paraId="777D03A4" w14:textId="77777777" w:rsidR="008F648B" w:rsidRDefault="004D6E1E">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8.3.1.</w:t>
      </w:r>
      <w:r>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14:paraId="12019FEB" w14:textId="77777777" w:rsidR="008F648B" w:rsidRDefault="004D6E1E">
      <w:pPr>
        <w:widowControl w:val="0"/>
        <w:tabs>
          <w:tab w:val="left" w:pos="567"/>
        </w:tabs>
        <w:autoSpaceDE w:val="0"/>
        <w:spacing w:before="120" w:after="120" w:line="360" w:lineRule="auto"/>
        <w:jc w:val="both"/>
        <w:rPr>
          <w:rFonts w:ascii="Times New Roman" w:hAnsi="Times New Roman"/>
          <w:b/>
          <w:bCs/>
          <w:sz w:val="24"/>
          <w:szCs w:val="24"/>
        </w:rPr>
      </w:pPr>
      <w:r>
        <w:rPr>
          <w:rFonts w:ascii="Times New Roman" w:hAnsi="Times New Roman"/>
          <w:b/>
          <w:color w:val="000000"/>
          <w:sz w:val="24"/>
          <w:szCs w:val="24"/>
          <w:lang w:eastAsia="pt-BR"/>
        </w:rPr>
        <w:t>8.3.2.</w:t>
      </w:r>
      <w:r>
        <w:rPr>
          <w:rFonts w:ascii="Times New Roman" w:hAnsi="Times New Roman"/>
          <w:color w:val="000000"/>
          <w:sz w:val="24"/>
          <w:szCs w:val="24"/>
          <w:lang w:eastAsia="pt-BR"/>
        </w:rPr>
        <w:t xml:space="preserve"> A</w:t>
      </w:r>
      <w:r>
        <w:rPr>
          <w:rFonts w:ascii="Times New Roman" w:hAnsi="Times New Roman"/>
          <w:bCs/>
          <w:sz w:val="24"/>
          <w:szCs w:val="24"/>
        </w:rPr>
        <w:t xml:space="preserve"> Prefeitura Municipal de Primavera do Leste examinará o plano de trabalho apresentado pela OSC selecionada ou, se for o caso, pela OSC </w:t>
      </w:r>
      <w:r>
        <w:rPr>
          <w:rFonts w:ascii="Times New Roman" w:hAnsi="Times New Roman"/>
          <w:color w:val="000000"/>
          <w:sz w:val="24"/>
          <w:szCs w:val="24"/>
        </w:rPr>
        <w:t>imediatamente mais bem classificada</w:t>
      </w:r>
      <w:r>
        <w:rPr>
          <w:rFonts w:ascii="Times New Roman" w:hAnsi="Times New Roman"/>
          <w:bCs/>
          <w:sz w:val="24"/>
          <w:szCs w:val="24"/>
        </w:rPr>
        <w:t xml:space="preserve"> que tenha sido convocada. </w:t>
      </w:r>
      <w:r>
        <w:rPr>
          <w:rFonts w:ascii="Times New Roman" w:hAnsi="Times New Roman"/>
          <w:b/>
          <w:bCs/>
          <w:sz w:val="24"/>
          <w:szCs w:val="24"/>
        </w:rPr>
        <w:t xml:space="preserve"> </w:t>
      </w:r>
    </w:p>
    <w:p w14:paraId="6360BF3A" w14:textId="77777777" w:rsidR="008F648B" w:rsidRDefault="004D6E1E">
      <w:pPr>
        <w:widowControl w:val="0"/>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8.3.3.</w:t>
      </w:r>
      <w:r>
        <w:rPr>
          <w:rFonts w:ascii="Times New Roman" w:hAnsi="Times New Roman"/>
          <w:sz w:val="24"/>
          <w:szCs w:val="24"/>
        </w:rPr>
        <w:t xml:space="preserve"> </w:t>
      </w:r>
      <w:r>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w:t>
      </w:r>
      <w:r>
        <w:rPr>
          <w:rFonts w:ascii="Times New Roman" w:hAnsi="Times New Roman"/>
          <w:color w:val="000000"/>
          <w:sz w:val="24"/>
          <w:szCs w:val="24"/>
        </w:rPr>
        <w:lastRenderedPageBreak/>
        <w:t xml:space="preserve">neste Edital e em seus anexos </w:t>
      </w:r>
      <w:r>
        <w:rPr>
          <w:rFonts w:ascii="Times New Roman" w:hAnsi="Times New Roman"/>
          <w:sz w:val="24"/>
          <w:szCs w:val="24"/>
        </w:rPr>
        <w:t>(art. 25, §2º, do Decreto nº 8.726, de 2016).</w:t>
      </w:r>
      <w:r>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14:paraId="11951181" w14:textId="77777777" w:rsidR="008F648B" w:rsidRDefault="004D6E1E">
      <w:pPr>
        <w:widowControl w:val="0"/>
        <w:tabs>
          <w:tab w:val="left" w:pos="709"/>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8.3.4.</w:t>
      </w:r>
      <w:r>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w:t>
      </w:r>
      <w:proofErr w:type="spellStart"/>
      <w:r>
        <w:rPr>
          <w:rFonts w:ascii="Times New Roman" w:hAnsi="Times New Roman"/>
          <w:color w:val="000000"/>
          <w:sz w:val="24"/>
          <w:szCs w:val="24"/>
        </w:rPr>
        <w:t>arts</w:t>
      </w:r>
      <w:proofErr w:type="spellEnd"/>
      <w:r>
        <w:rPr>
          <w:rFonts w:ascii="Times New Roman" w:hAnsi="Times New Roman"/>
          <w:color w:val="000000"/>
          <w:sz w:val="24"/>
          <w:szCs w:val="24"/>
        </w:rPr>
        <w:t>. 33 e 34 da referida Lei, aquela imediatamente mais bem classificada poderá ser convidada a aceitar a celebração de parceria nos termos da proposta por ela apresentada.</w:t>
      </w:r>
    </w:p>
    <w:p w14:paraId="1ECD37E4" w14:textId="77777777" w:rsidR="008F648B" w:rsidRDefault="004D6E1E">
      <w:pPr>
        <w:widowControl w:val="0"/>
        <w:tabs>
          <w:tab w:val="left" w:pos="709"/>
        </w:tabs>
        <w:autoSpaceDE w:val="0"/>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8.3.5.</w:t>
      </w:r>
      <w:r>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41E5D7E1" w14:textId="77777777" w:rsidR="008F648B" w:rsidRDefault="004D6E1E">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8.4. Etapa 3: Ajustes no plano de trabalho e regularização de documentação, se necessário.</w:t>
      </w:r>
    </w:p>
    <w:p w14:paraId="2997B977" w14:textId="77777777" w:rsidR="008F648B" w:rsidRDefault="004D6E1E">
      <w:pPr>
        <w:widowControl w:val="0"/>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8.4.1.</w:t>
      </w:r>
      <w:r>
        <w:rPr>
          <w:rFonts w:ascii="Times New Roman" w:hAnsi="Times New Roman"/>
          <w:color w:val="000000"/>
          <w:sz w:val="24"/>
          <w:szCs w:val="24"/>
        </w:rPr>
        <w:t xml:space="preserve"> Caso se verifique irregularidade formal nos documentos apresentados</w:t>
      </w:r>
      <w:r>
        <w:rPr>
          <w:rFonts w:ascii="Times New Roman" w:hAnsi="Times New Roman"/>
          <w:sz w:val="24"/>
          <w:szCs w:val="24"/>
        </w:rPr>
        <w:t xml:space="preserve"> ou constatado evento que impeça a celebração</w:t>
      </w:r>
      <w:r>
        <w:rPr>
          <w:rFonts w:ascii="Times New Roman" w:hAnsi="Times New Roman"/>
          <w:color w:val="000000"/>
          <w:sz w:val="24"/>
          <w:szCs w:val="24"/>
        </w:rPr>
        <w:t xml:space="preserve">, a OSC será </w:t>
      </w:r>
      <w:r>
        <w:rPr>
          <w:rFonts w:ascii="Times New Roman" w:hAnsi="Times New Roman"/>
          <w:sz w:val="24"/>
          <w:szCs w:val="24"/>
        </w:rPr>
        <w:t>comunicada do fato e instada a regularizar sua situação, no prazo de 15 (quinze) dias corridos</w:t>
      </w:r>
      <w:r>
        <w:rPr>
          <w:rFonts w:ascii="Times New Roman" w:hAnsi="Times New Roman"/>
          <w:color w:val="000000"/>
          <w:sz w:val="24"/>
          <w:szCs w:val="24"/>
        </w:rPr>
        <w:t xml:space="preserve">, sob pena de não celebração da parceria (art. 28 do Decreto nº 8.726, de 2016). </w:t>
      </w:r>
    </w:p>
    <w:p w14:paraId="3CB2E532" w14:textId="77777777" w:rsidR="008F648B" w:rsidRDefault="004D6E1E">
      <w:pPr>
        <w:widowControl w:val="0"/>
        <w:tabs>
          <w:tab w:val="left" w:pos="658"/>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8.4.2.</w:t>
      </w:r>
      <w:r>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14:paraId="360F7646" w14:textId="77777777" w:rsidR="008F648B" w:rsidRDefault="004D6E1E">
      <w:pPr>
        <w:widowControl w:val="0"/>
        <w:tabs>
          <w:tab w:val="left" w:pos="709"/>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8.5. Etapa 4: Parecer de órgão técnico e assinatura do termo de colaboração.</w:t>
      </w:r>
    </w:p>
    <w:p w14:paraId="0A391D5F" w14:textId="77777777" w:rsidR="008F648B" w:rsidRDefault="004D6E1E">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8.5.1. </w:t>
      </w:r>
      <w:r>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Times New Roman" w:hAnsi="Times New Roman"/>
          <w:sz w:val="24"/>
          <w:szCs w:val="24"/>
        </w:rPr>
        <w:t xml:space="preserve">da Comissão de Monitoramento e Avaliação, </w:t>
      </w:r>
      <w:r>
        <w:rPr>
          <w:rFonts w:ascii="Times New Roman" w:hAnsi="Times New Roman"/>
          <w:color w:val="000000"/>
          <w:sz w:val="24"/>
          <w:szCs w:val="24"/>
        </w:rPr>
        <w:t>e de prévia dotação orçamentária para execução da parceria.</w:t>
      </w:r>
      <w:r>
        <w:rPr>
          <w:rFonts w:ascii="Times New Roman" w:hAnsi="Times New Roman"/>
          <w:sz w:val="24"/>
          <w:szCs w:val="24"/>
        </w:rPr>
        <w:t xml:space="preserve"> </w:t>
      </w:r>
      <w:r>
        <w:rPr>
          <w:rFonts w:ascii="Times New Roman" w:hAnsi="Times New Roman"/>
          <w:sz w:val="24"/>
          <w:szCs w:val="24"/>
        </w:rPr>
        <w:tab/>
      </w:r>
    </w:p>
    <w:p w14:paraId="4C2872FE" w14:textId="77777777" w:rsidR="008F648B" w:rsidRDefault="004D6E1E">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Pr>
          <w:rFonts w:ascii="Times New Roman" w:hAnsi="Times New Roman"/>
          <w:b/>
          <w:color w:val="000000"/>
          <w:sz w:val="24"/>
          <w:szCs w:val="24"/>
          <w:lang w:eastAsia="pt-BR"/>
        </w:rPr>
        <w:t>8.5.2.</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 aprovação do plano de trabalho não gerará direito à celebração da parceria </w:t>
      </w:r>
      <w:r>
        <w:rPr>
          <w:rFonts w:ascii="Times New Roman" w:hAnsi="Times New Roman"/>
          <w:sz w:val="24"/>
          <w:szCs w:val="24"/>
        </w:rPr>
        <w:t>(art. 25, §5º, do Decreto nº 8.726, de 2016)</w:t>
      </w:r>
      <w:r>
        <w:rPr>
          <w:rFonts w:ascii="Times New Roman" w:hAnsi="Times New Roman"/>
          <w:color w:val="000000"/>
          <w:sz w:val="24"/>
          <w:szCs w:val="24"/>
        </w:rPr>
        <w:t>.</w:t>
      </w:r>
    </w:p>
    <w:p w14:paraId="46D05DEE" w14:textId="77777777" w:rsidR="008F648B" w:rsidRDefault="004D6E1E">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 xml:space="preserve">8.5.3. </w:t>
      </w:r>
      <w:r>
        <w:rPr>
          <w:rFonts w:ascii="Times New Roman" w:hAnsi="Times New Roman"/>
          <w:color w:val="000000"/>
          <w:sz w:val="24"/>
          <w:szCs w:val="24"/>
        </w:rPr>
        <w:t>No período entre a apresentação da documentação prevista na Etapa 1 da fase de celebração e a assinatura do instrumento de parceria, a</w:t>
      </w:r>
      <w:r>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Pr>
          <w:rFonts w:ascii="Times New Roman" w:hAnsi="Times New Roman"/>
          <w:b/>
          <w:sz w:val="24"/>
          <w:szCs w:val="24"/>
        </w:rPr>
        <w:t xml:space="preserve"> </w:t>
      </w:r>
    </w:p>
    <w:p w14:paraId="42B03D44" w14:textId="77777777" w:rsidR="008F648B" w:rsidRDefault="004D6E1E">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8.5.4.</w:t>
      </w:r>
      <w:r>
        <w:rPr>
          <w:rFonts w:ascii="Times New Roman" w:hAnsi="Times New Roman"/>
          <w:sz w:val="24"/>
          <w:szCs w:val="24"/>
        </w:rPr>
        <w:t xml:space="preserve"> A OSC deverá comunicar alterações em seus atos societários e no quadro de dirigentes, quando houver (art. 26, §5º, do Decreto nº 8.726, de 2016).</w:t>
      </w:r>
    </w:p>
    <w:p w14:paraId="7E2B3051" w14:textId="77777777" w:rsidR="008F648B" w:rsidRDefault="004D6E1E">
      <w:pPr>
        <w:tabs>
          <w:tab w:val="left" w:pos="709"/>
        </w:tabs>
        <w:spacing w:after="80" w:line="360" w:lineRule="auto"/>
        <w:jc w:val="both"/>
        <w:rPr>
          <w:rFonts w:ascii="Times New Roman" w:hAnsi="Times New Roman"/>
          <w:sz w:val="24"/>
          <w:szCs w:val="24"/>
        </w:rPr>
      </w:pPr>
      <w:r>
        <w:rPr>
          <w:rFonts w:ascii="Times New Roman" w:hAnsi="Times New Roman"/>
          <w:b/>
          <w:sz w:val="24"/>
          <w:szCs w:val="24"/>
        </w:rPr>
        <w:lastRenderedPageBreak/>
        <w:t>8.6.</w:t>
      </w:r>
      <w:r>
        <w:rPr>
          <w:rFonts w:ascii="Times New Roman" w:hAnsi="Times New Roman"/>
          <w:sz w:val="24"/>
          <w:szCs w:val="24"/>
        </w:rPr>
        <w:t xml:space="preserve"> </w:t>
      </w:r>
      <w:r>
        <w:rPr>
          <w:rFonts w:ascii="Times New Roman" w:hAnsi="Times New Roman"/>
          <w:b/>
          <w:sz w:val="24"/>
          <w:szCs w:val="24"/>
        </w:rPr>
        <w:t>Etapa 5: Publicação do extrato do termo de colaboração no Diário Oficial de Primavera do Leste.</w:t>
      </w:r>
      <w:r>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14:paraId="59E992BA" w14:textId="77777777" w:rsidR="008F648B" w:rsidRDefault="008F648B">
      <w:pPr>
        <w:tabs>
          <w:tab w:val="left" w:pos="567"/>
        </w:tabs>
        <w:spacing w:before="120" w:after="120" w:line="360" w:lineRule="auto"/>
        <w:jc w:val="both"/>
        <w:rPr>
          <w:rFonts w:ascii="Times New Roman" w:hAnsi="Times New Roman"/>
          <w:b/>
          <w:sz w:val="24"/>
          <w:szCs w:val="24"/>
        </w:rPr>
      </w:pPr>
    </w:p>
    <w:p w14:paraId="70AEDAC9" w14:textId="77777777" w:rsidR="008F648B" w:rsidRDefault="004D6E1E">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9. PROGRAMAÇÃO ORÇAMENTÁRIA E VALOR PREVISTO PARA A REALIZAÇÃO DO OBJETO</w:t>
      </w:r>
    </w:p>
    <w:p w14:paraId="7F0C3C77" w14:textId="77777777" w:rsidR="008F648B" w:rsidRDefault="004D6E1E">
      <w:pPr>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Os créditos orçamentários necessários ao custeio de despesas relativas ao presente Edital são assim provenientes:</w:t>
      </w:r>
    </w:p>
    <w:p w14:paraId="13788D5B" w14:textId="77777777" w:rsidR="008F648B" w:rsidRDefault="004D6E1E">
      <w:pPr>
        <w:widowControl w:val="0"/>
        <w:autoSpaceDE w:val="0"/>
        <w:autoSpaceDN w:val="0"/>
        <w:adjustRightInd w:val="0"/>
        <w:spacing w:after="120" w:line="360" w:lineRule="auto"/>
        <w:jc w:val="both"/>
        <w:rPr>
          <w:rFonts w:ascii="Times New Roman" w:hAnsi="Times New Roman"/>
          <w:b/>
          <w:color w:val="000000"/>
          <w:sz w:val="24"/>
          <w:szCs w:val="24"/>
        </w:rPr>
      </w:pPr>
      <w:r>
        <w:rPr>
          <w:rFonts w:ascii="Times New Roman" w:hAnsi="Times New Roman"/>
          <w:b/>
          <w:color w:val="000000"/>
          <w:sz w:val="24"/>
          <w:szCs w:val="24"/>
        </w:rPr>
        <w:t>9.1.1. Dotação orçamentária referente ao ano de 2024.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8F648B" w14:paraId="6F0E9CA1" w14:textId="77777777">
        <w:tc>
          <w:tcPr>
            <w:tcW w:w="2552" w:type="dxa"/>
            <w:shd w:val="clear" w:color="auto" w:fill="auto"/>
          </w:tcPr>
          <w:p w14:paraId="12D393BC" w14:textId="77777777" w:rsidR="008F648B" w:rsidRDefault="004D6E1E">
            <w:pPr>
              <w:spacing w:after="0" w:line="240" w:lineRule="auto"/>
              <w:rPr>
                <w:rFonts w:ascii="Times New Roman" w:hAnsi="Times New Roman"/>
                <w:b/>
                <w:sz w:val="20"/>
              </w:rPr>
            </w:pPr>
            <w:r>
              <w:rPr>
                <w:rFonts w:ascii="Times New Roman" w:hAnsi="Times New Roman"/>
                <w:b/>
                <w:sz w:val="20"/>
              </w:rPr>
              <w:t>Órgão</w:t>
            </w:r>
          </w:p>
        </w:tc>
        <w:tc>
          <w:tcPr>
            <w:tcW w:w="2268" w:type="dxa"/>
            <w:shd w:val="clear" w:color="auto" w:fill="auto"/>
          </w:tcPr>
          <w:p w14:paraId="59D74533"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w:t>
            </w:r>
          </w:p>
        </w:tc>
        <w:tc>
          <w:tcPr>
            <w:tcW w:w="4819" w:type="dxa"/>
            <w:shd w:val="clear" w:color="auto" w:fill="auto"/>
          </w:tcPr>
          <w:p w14:paraId="32868E52" w14:textId="77777777" w:rsidR="008F648B" w:rsidRDefault="004D6E1E">
            <w:pPr>
              <w:spacing w:after="0" w:line="240" w:lineRule="auto"/>
              <w:rPr>
                <w:rFonts w:ascii="Times New Roman" w:hAnsi="Times New Roman"/>
                <w:color w:val="000000"/>
                <w:sz w:val="20"/>
                <w:szCs w:val="20"/>
              </w:rPr>
            </w:pPr>
            <w:r>
              <w:rPr>
                <w:rFonts w:ascii="Times New Roman" w:hAnsi="Times New Roman"/>
                <w:color w:val="000000"/>
                <w:sz w:val="20"/>
                <w:szCs w:val="20"/>
              </w:rPr>
              <w:t>Secretaria Municipal de Assistência Social</w:t>
            </w:r>
          </w:p>
        </w:tc>
      </w:tr>
      <w:tr w:rsidR="008F648B" w14:paraId="3DCA783B" w14:textId="77777777">
        <w:tc>
          <w:tcPr>
            <w:tcW w:w="2552" w:type="dxa"/>
            <w:shd w:val="clear" w:color="auto" w:fill="auto"/>
          </w:tcPr>
          <w:p w14:paraId="1E9BB936" w14:textId="77777777" w:rsidR="008F648B" w:rsidRDefault="004D6E1E">
            <w:pPr>
              <w:spacing w:after="0" w:line="240" w:lineRule="auto"/>
              <w:rPr>
                <w:rFonts w:ascii="Times New Roman" w:hAnsi="Times New Roman"/>
                <w:b/>
                <w:sz w:val="20"/>
              </w:rPr>
            </w:pPr>
            <w:proofErr w:type="spellStart"/>
            <w:r>
              <w:rPr>
                <w:rFonts w:ascii="Times New Roman" w:hAnsi="Times New Roman"/>
                <w:b/>
                <w:sz w:val="20"/>
              </w:rPr>
              <w:t>Und</w:t>
            </w:r>
            <w:proofErr w:type="spellEnd"/>
            <w:r>
              <w:rPr>
                <w:rFonts w:ascii="Times New Roman" w:hAnsi="Times New Roman"/>
                <w:b/>
                <w:sz w:val="20"/>
              </w:rPr>
              <w:t>. Orçamentária</w:t>
            </w:r>
          </w:p>
        </w:tc>
        <w:tc>
          <w:tcPr>
            <w:tcW w:w="2268" w:type="dxa"/>
            <w:shd w:val="clear" w:color="auto" w:fill="auto"/>
          </w:tcPr>
          <w:p w14:paraId="571D15AC"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08.00.1</w:t>
            </w:r>
          </w:p>
        </w:tc>
        <w:tc>
          <w:tcPr>
            <w:tcW w:w="4819" w:type="dxa"/>
            <w:shd w:val="clear" w:color="auto" w:fill="auto"/>
          </w:tcPr>
          <w:p w14:paraId="11D54526" w14:textId="77777777" w:rsidR="008F648B" w:rsidRDefault="004D6E1E">
            <w:pPr>
              <w:spacing w:after="0" w:line="240" w:lineRule="auto"/>
              <w:rPr>
                <w:rFonts w:ascii="Times New Roman" w:hAnsi="Times New Roman"/>
                <w:color w:val="000000"/>
                <w:sz w:val="20"/>
                <w:szCs w:val="20"/>
              </w:rPr>
            </w:pPr>
            <w:r>
              <w:rPr>
                <w:rFonts w:ascii="Times New Roman" w:hAnsi="Times New Roman"/>
                <w:color w:val="000000"/>
                <w:sz w:val="20"/>
                <w:szCs w:val="20"/>
              </w:rPr>
              <w:t>Gabinete do Secretário</w:t>
            </w:r>
          </w:p>
        </w:tc>
      </w:tr>
      <w:tr w:rsidR="008F648B" w14:paraId="618BB712" w14:textId="77777777">
        <w:tc>
          <w:tcPr>
            <w:tcW w:w="2552" w:type="dxa"/>
            <w:shd w:val="clear" w:color="auto" w:fill="auto"/>
          </w:tcPr>
          <w:p w14:paraId="1B733678" w14:textId="77777777" w:rsidR="008F648B" w:rsidRDefault="004D6E1E">
            <w:pPr>
              <w:spacing w:after="0" w:line="240" w:lineRule="auto"/>
              <w:rPr>
                <w:rFonts w:ascii="Times New Roman" w:hAnsi="Times New Roman"/>
                <w:b/>
                <w:sz w:val="20"/>
              </w:rPr>
            </w:pPr>
            <w:r>
              <w:rPr>
                <w:rFonts w:ascii="Times New Roman" w:hAnsi="Times New Roman"/>
                <w:b/>
                <w:sz w:val="20"/>
              </w:rPr>
              <w:t>Unidade executora</w:t>
            </w:r>
          </w:p>
        </w:tc>
        <w:tc>
          <w:tcPr>
            <w:tcW w:w="2268" w:type="dxa"/>
            <w:shd w:val="clear" w:color="auto" w:fill="auto"/>
          </w:tcPr>
          <w:p w14:paraId="2DFD5490"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08.001</w:t>
            </w:r>
          </w:p>
        </w:tc>
        <w:tc>
          <w:tcPr>
            <w:tcW w:w="4819" w:type="dxa"/>
            <w:shd w:val="clear" w:color="auto" w:fill="auto"/>
          </w:tcPr>
          <w:p w14:paraId="6AA1F047" w14:textId="77777777" w:rsidR="008F648B" w:rsidRDefault="004D6E1E">
            <w:pPr>
              <w:spacing w:after="0" w:line="240" w:lineRule="auto"/>
              <w:rPr>
                <w:rFonts w:ascii="Times New Roman" w:hAnsi="Times New Roman"/>
                <w:color w:val="000000"/>
                <w:sz w:val="20"/>
                <w:szCs w:val="20"/>
              </w:rPr>
            </w:pPr>
            <w:r>
              <w:rPr>
                <w:rFonts w:ascii="Times New Roman" w:hAnsi="Times New Roman"/>
                <w:color w:val="000000"/>
                <w:sz w:val="20"/>
                <w:szCs w:val="20"/>
              </w:rPr>
              <w:t>Gabinete do Secretário</w:t>
            </w:r>
          </w:p>
        </w:tc>
      </w:tr>
      <w:tr w:rsidR="008F648B" w14:paraId="6EA33E72" w14:textId="77777777">
        <w:tc>
          <w:tcPr>
            <w:tcW w:w="2552" w:type="dxa"/>
            <w:shd w:val="clear" w:color="auto" w:fill="auto"/>
          </w:tcPr>
          <w:p w14:paraId="47FB213A" w14:textId="77777777" w:rsidR="008F648B" w:rsidRDefault="004D6E1E">
            <w:pPr>
              <w:spacing w:after="0" w:line="240" w:lineRule="auto"/>
              <w:rPr>
                <w:rFonts w:ascii="Times New Roman" w:hAnsi="Times New Roman"/>
                <w:b/>
                <w:sz w:val="20"/>
              </w:rPr>
            </w:pPr>
            <w:r>
              <w:rPr>
                <w:rFonts w:ascii="Times New Roman" w:hAnsi="Times New Roman"/>
                <w:b/>
                <w:sz w:val="20"/>
              </w:rPr>
              <w:t>Funcional programática</w:t>
            </w:r>
          </w:p>
        </w:tc>
        <w:tc>
          <w:tcPr>
            <w:tcW w:w="2268" w:type="dxa"/>
            <w:shd w:val="clear" w:color="auto" w:fill="auto"/>
          </w:tcPr>
          <w:p w14:paraId="0836994C"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08.243.0023-1.156</w:t>
            </w:r>
          </w:p>
        </w:tc>
        <w:tc>
          <w:tcPr>
            <w:tcW w:w="4819" w:type="dxa"/>
            <w:shd w:val="clear" w:color="auto" w:fill="auto"/>
          </w:tcPr>
          <w:p w14:paraId="31A3A950" w14:textId="77777777" w:rsidR="008F648B" w:rsidRDefault="004D6E1E">
            <w:pPr>
              <w:spacing w:after="0" w:line="240" w:lineRule="auto"/>
              <w:rPr>
                <w:rFonts w:ascii="Times New Roman" w:hAnsi="Times New Roman"/>
                <w:color w:val="000000"/>
                <w:sz w:val="20"/>
                <w:szCs w:val="20"/>
              </w:rPr>
            </w:pPr>
            <w:r>
              <w:rPr>
                <w:rFonts w:ascii="Times New Roman" w:hAnsi="Times New Roman"/>
                <w:color w:val="000000"/>
                <w:sz w:val="20"/>
                <w:szCs w:val="20"/>
              </w:rPr>
              <w:t>Ampliação Projeto Estação do Futuro</w:t>
            </w:r>
          </w:p>
        </w:tc>
      </w:tr>
      <w:tr w:rsidR="008F648B" w14:paraId="1A6EC1D6" w14:textId="77777777">
        <w:tc>
          <w:tcPr>
            <w:tcW w:w="2552" w:type="dxa"/>
            <w:shd w:val="clear" w:color="auto" w:fill="auto"/>
          </w:tcPr>
          <w:p w14:paraId="079F9A32" w14:textId="77777777" w:rsidR="008F648B" w:rsidRDefault="004D6E1E">
            <w:pPr>
              <w:spacing w:after="0" w:line="240" w:lineRule="auto"/>
              <w:rPr>
                <w:rFonts w:ascii="Times New Roman" w:hAnsi="Times New Roman"/>
                <w:b/>
                <w:sz w:val="20"/>
              </w:rPr>
            </w:pPr>
            <w:r>
              <w:rPr>
                <w:rFonts w:ascii="Times New Roman" w:hAnsi="Times New Roman"/>
                <w:b/>
                <w:sz w:val="20"/>
              </w:rPr>
              <w:t xml:space="preserve">Ficha </w:t>
            </w:r>
          </w:p>
        </w:tc>
        <w:tc>
          <w:tcPr>
            <w:tcW w:w="2268" w:type="dxa"/>
            <w:shd w:val="clear" w:color="auto" w:fill="auto"/>
          </w:tcPr>
          <w:p w14:paraId="10EB3088"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750</w:t>
            </w:r>
          </w:p>
        </w:tc>
        <w:tc>
          <w:tcPr>
            <w:tcW w:w="4819" w:type="dxa"/>
            <w:shd w:val="clear" w:color="auto" w:fill="auto"/>
          </w:tcPr>
          <w:p w14:paraId="29B18602" w14:textId="77777777" w:rsidR="008F648B" w:rsidRDefault="004D6E1E">
            <w:pPr>
              <w:spacing w:after="0" w:line="240" w:lineRule="auto"/>
              <w:rPr>
                <w:rFonts w:ascii="Times New Roman" w:hAnsi="Times New Roman"/>
                <w:color w:val="000000"/>
                <w:sz w:val="20"/>
                <w:szCs w:val="20"/>
              </w:rPr>
            </w:pPr>
            <w:r>
              <w:rPr>
                <w:rFonts w:ascii="Times New Roman" w:hAnsi="Times New Roman"/>
                <w:color w:val="000000"/>
                <w:sz w:val="20"/>
                <w:szCs w:val="20"/>
              </w:rPr>
              <w:t>Outros serviços de terceiros pessoa Jurídica</w:t>
            </w:r>
          </w:p>
        </w:tc>
      </w:tr>
      <w:tr w:rsidR="008F648B" w14:paraId="45E3DDD4" w14:textId="77777777">
        <w:tc>
          <w:tcPr>
            <w:tcW w:w="2552" w:type="dxa"/>
            <w:shd w:val="clear" w:color="auto" w:fill="auto"/>
          </w:tcPr>
          <w:p w14:paraId="260EF0AE" w14:textId="77777777" w:rsidR="008F648B" w:rsidRDefault="004D6E1E">
            <w:pPr>
              <w:spacing w:after="0" w:line="240" w:lineRule="auto"/>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14:paraId="2634170F" w14:textId="77777777" w:rsidR="008F648B" w:rsidRDefault="004D6E1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w:t>
            </w:r>
          </w:p>
        </w:tc>
        <w:tc>
          <w:tcPr>
            <w:tcW w:w="4819" w:type="dxa"/>
            <w:shd w:val="clear" w:color="auto" w:fill="auto"/>
          </w:tcPr>
          <w:p w14:paraId="376557BE" w14:textId="77777777" w:rsidR="008F648B" w:rsidRDefault="008F648B">
            <w:pPr>
              <w:spacing w:after="0" w:line="240" w:lineRule="auto"/>
              <w:rPr>
                <w:rFonts w:ascii="Times New Roman" w:hAnsi="Times New Roman"/>
                <w:color w:val="000000"/>
                <w:sz w:val="20"/>
                <w:szCs w:val="20"/>
              </w:rPr>
            </w:pPr>
          </w:p>
        </w:tc>
      </w:tr>
    </w:tbl>
    <w:p w14:paraId="51C1E4A2" w14:textId="77777777" w:rsidR="008F648B" w:rsidRDefault="008F648B">
      <w:pPr>
        <w:tabs>
          <w:tab w:val="left" w:pos="567"/>
        </w:tabs>
        <w:spacing w:before="120" w:after="120"/>
        <w:jc w:val="both"/>
        <w:rPr>
          <w:rFonts w:ascii="Times New Roman" w:hAnsi="Times New Roman"/>
          <w:b/>
          <w:sz w:val="24"/>
          <w:szCs w:val="24"/>
          <w:highlight w:val="yellow"/>
        </w:rPr>
      </w:pPr>
    </w:p>
    <w:p w14:paraId="166CF3CB" w14:textId="77777777" w:rsidR="008F648B" w:rsidRDefault="004D6E1E">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9.2. </w:t>
      </w:r>
      <w:r>
        <w:rPr>
          <w:rFonts w:ascii="Times New Roman" w:hAnsi="Times New Roman"/>
          <w:sz w:val="24"/>
          <w:szCs w:val="24"/>
        </w:rPr>
        <w:t xml:space="preserve">Nas </w:t>
      </w:r>
      <w:r>
        <w:rPr>
          <w:rFonts w:ascii="Times New Roman" w:hAnsi="Times New Roman"/>
          <w:iCs/>
          <w:sz w:val="24"/>
          <w:szCs w:val="24"/>
        </w:rPr>
        <w:t xml:space="preserve">parcerias com vigência </w:t>
      </w:r>
      <w:r>
        <w:rPr>
          <w:rFonts w:ascii="Times New Roman" w:hAnsi="Times New Roman"/>
          <w:sz w:val="24"/>
          <w:szCs w:val="24"/>
        </w:rPr>
        <w:t>plurianual</w:t>
      </w:r>
      <w:r>
        <w:rPr>
          <w:rFonts w:ascii="Times New Roman" w:hAnsi="Times New Roman"/>
          <w:iCs/>
          <w:sz w:val="24"/>
          <w:szCs w:val="24"/>
        </w:rPr>
        <w:t xml:space="preserve"> ou firmadas em exercício financeiro seguinte ao da seleção, o órgão ou a entidade pública municipal indicará</w:t>
      </w:r>
      <w:r>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14:paraId="6CD17D86" w14:textId="77777777" w:rsidR="008F648B" w:rsidRDefault="004D6E1E">
      <w:pPr>
        <w:widowControl w:val="0"/>
        <w:autoSpaceDE w:val="0"/>
        <w:autoSpaceDN w:val="0"/>
        <w:adjustRightInd w:val="0"/>
        <w:spacing w:before="120" w:after="120" w:line="360" w:lineRule="auto"/>
        <w:jc w:val="both"/>
        <w:rPr>
          <w:rFonts w:ascii="Times New Roman" w:eastAsia="MS Mincho" w:hAnsi="Times New Roman"/>
          <w:sz w:val="24"/>
          <w:szCs w:val="24"/>
        </w:rPr>
      </w:pPr>
      <w:r>
        <w:rPr>
          <w:rFonts w:ascii="Times New Roman" w:hAnsi="Times New Roman"/>
          <w:b/>
          <w:sz w:val="24"/>
          <w:szCs w:val="24"/>
        </w:rPr>
        <w:t xml:space="preserve">9.2.1. </w:t>
      </w:r>
      <w:r>
        <w:rPr>
          <w:rFonts w:ascii="Times New Roman" w:hAnsi="Times New Roman"/>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Pr>
          <w:rFonts w:ascii="Times New Roman" w:eastAsia="MS Mincho" w:hAnsi="Times New Roman"/>
          <w:sz w:val="24"/>
          <w:szCs w:val="24"/>
        </w:rPr>
        <w:t>.</w:t>
      </w:r>
    </w:p>
    <w:p w14:paraId="3BC96229" w14:textId="77777777" w:rsidR="008F648B" w:rsidRDefault="004D6E1E">
      <w:pPr>
        <w:tabs>
          <w:tab w:val="left" w:pos="567"/>
        </w:tabs>
        <w:spacing w:before="120" w:after="120" w:line="360" w:lineRule="auto"/>
        <w:jc w:val="both"/>
        <w:rPr>
          <w:rFonts w:ascii="Times New Roman" w:hAnsi="Times New Roman"/>
          <w:color w:val="000000"/>
          <w:sz w:val="24"/>
          <w:szCs w:val="24"/>
        </w:rPr>
      </w:pPr>
      <w:r>
        <w:rPr>
          <w:rFonts w:ascii="Times New Roman" w:hAnsi="Times New Roman"/>
          <w:b/>
          <w:sz w:val="24"/>
          <w:szCs w:val="24"/>
        </w:rPr>
        <w:t>9.3.</w:t>
      </w:r>
      <w:r>
        <w:rPr>
          <w:rFonts w:ascii="Times New Roman" w:hAnsi="Times New Roman"/>
          <w:sz w:val="24"/>
          <w:szCs w:val="24"/>
        </w:rPr>
        <w:t xml:space="preserve"> Será pago mensalmente a importância de R$ 12.000,00 (doze mil reais) sendo 12 (doze parcelas) anuais para cumprimento do objeto deste Termo. Serão pagas duas parcelas ao ano, uma em cada semestre no valor de R$ 20.000,00 (vinte mil reais cada) para toda e qualquer manutenção como materiais de expediente, materiais de informática, manutenção em geral, limpeza nos equipamentos, décimo terceiro e despesas gerais. O valor total de recursos disponibilizados será de R$368.000,00 (trezentos e sessenta e oito mil reais), sendo R$ 184.000,00 (cento e oitenta e quatro mil reais) no exercício de 2024 e R$ 184.000,00 (cento e oitenta mil reais) no exercício de 2025. </w:t>
      </w:r>
    </w:p>
    <w:p w14:paraId="37C788B3"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rPr>
        <w:t>9.4.</w:t>
      </w:r>
      <w:r>
        <w:rPr>
          <w:rFonts w:ascii="Times New Roman" w:hAnsi="Times New Roman"/>
          <w:color w:val="000000"/>
          <w:sz w:val="24"/>
          <w:szCs w:val="24"/>
        </w:rPr>
        <w:tab/>
      </w:r>
      <w:r>
        <w:rPr>
          <w:rFonts w:ascii="Times New Roman" w:hAnsi="Times New Roman"/>
          <w:sz w:val="24"/>
          <w:szCs w:val="24"/>
        </w:rPr>
        <w:t xml:space="preserve">O valor de referência para a realização do objeto do termo de colaboração é de R$368.000,00 (trezentos e sessenta e oito mil reais), conforme disposto no </w:t>
      </w:r>
      <w:r>
        <w:rPr>
          <w:rFonts w:ascii="Times New Roman" w:hAnsi="Times New Roman"/>
          <w:i/>
          <w:sz w:val="24"/>
          <w:szCs w:val="24"/>
        </w:rPr>
        <w:t xml:space="preserve">Anexo V – Referências para </w:t>
      </w:r>
      <w:r>
        <w:rPr>
          <w:rFonts w:ascii="Times New Roman" w:hAnsi="Times New Roman"/>
          <w:i/>
          <w:sz w:val="24"/>
          <w:szCs w:val="24"/>
        </w:rPr>
        <w:lastRenderedPageBreak/>
        <w:t>Colaboração</w:t>
      </w:r>
      <w:r>
        <w:rPr>
          <w:rFonts w:ascii="Times New Roman" w:hAnsi="Times New Roman"/>
          <w:sz w:val="24"/>
          <w:szCs w:val="24"/>
        </w:rPr>
        <w:t>. O exato valor a ser repassado será definido no termo de colaboração, observada a proposta apresentada pela OSC selecionada.</w:t>
      </w:r>
    </w:p>
    <w:p w14:paraId="7CD411A4"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9.5.</w:t>
      </w:r>
      <w:r>
        <w:rPr>
          <w:rFonts w:ascii="Times New Roman" w:hAnsi="Times New Roman"/>
          <w:sz w:val="24"/>
          <w:szCs w:val="24"/>
        </w:rPr>
        <w:tab/>
      </w:r>
      <w:r>
        <w:rPr>
          <w:rFonts w:ascii="Times New Roman" w:hAnsi="Times New Roman"/>
          <w:color w:val="000000"/>
          <w:sz w:val="24"/>
          <w:szCs w:val="24"/>
        </w:rPr>
        <w:t> </w:t>
      </w:r>
      <w:r>
        <w:rPr>
          <w:rFonts w:ascii="Times New Roman" w:hAnsi="Times New Roman"/>
          <w:sz w:val="24"/>
          <w:szCs w:val="24"/>
        </w:rPr>
        <w:t xml:space="preserve">As liberações de recursos obedecerão ao cronograma de desembolso, que guardará consonância com as metas da parceria, observado o disposto no art. 48 da Lei nº 13.019, de 2014, e nos </w:t>
      </w:r>
      <w:proofErr w:type="spellStart"/>
      <w:r>
        <w:rPr>
          <w:rFonts w:ascii="Times New Roman" w:hAnsi="Times New Roman"/>
          <w:sz w:val="24"/>
          <w:szCs w:val="24"/>
        </w:rPr>
        <w:t>arts</w:t>
      </w:r>
      <w:proofErr w:type="spellEnd"/>
      <w:r>
        <w:rPr>
          <w:rFonts w:ascii="Times New Roman" w:hAnsi="Times New Roman"/>
          <w:sz w:val="24"/>
          <w:szCs w:val="24"/>
        </w:rPr>
        <w:t>. 33 e 34 do Decreto nº 8.726, de 2016.</w:t>
      </w:r>
    </w:p>
    <w:p w14:paraId="6EB5BFE1" w14:textId="77777777" w:rsidR="008F648B" w:rsidRDefault="004D6E1E">
      <w:pPr>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9.6.</w:t>
      </w:r>
      <w:r>
        <w:rPr>
          <w:rFonts w:ascii="Times New Roman" w:hAnsi="Times New Roman"/>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Pr>
          <w:rFonts w:ascii="Times New Roman" w:hAnsi="Times New Roman"/>
          <w:sz w:val="24"/>
          <w:szCs w:val="24"/>
        </w:rPr>
        <w:t>arts</w:t>
      </w:r>
      <w:proofErr w:type="spellEnd"/>
      <w:r>
        <w:rPr>
          <w:rFonts w:ascii="Times New Roman" w:hAnsi="Times New Roman"/>
          <w:sz w:val="24"/>
          <w:szCs w:val="24"/>
        </w:rPr>
        <w:t xml:space="preserve">. 45 e 46 da Lei nº 13.019, de 2014, e nos </w:t>
      </w:r>
      <w:proofErr w:type="spellStart"/>
      <w:r>
        <w:rPr>
          <w:rFonts w:ascii="Times New Roman" w:hAnsi="Times New Roman"/>
          <w:sz w:val="24"/>
          <w:szCs w:val="24"/>
        </w:rPr>
        <w:t>arts</w:t>
      </w:r>
      <w:proofErr w:type="spellEnd"/>
      <w:r>
        <w:rPr>
          <w:rFonts w:ascii="Times New Roman" w:hAnsi="Times New Roman"/>
          <w:sz w:val="24"/>
          <w:szCs w:val="24"/>
        </w:rPr>
        <w:t xml:space="preserve">. 35 a 42 do Decreto nº 8.726, de 2016. </w:t>
      </w:r>
      <w:r>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14:paraId="4D8F0BF4"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9.7.</w:t>
      </w:r>
      <w:r>
        <w:rPr>
          <w:rFonts w:ascii="Times New Roman" w:hAnsi="Times New Roman"/>
          <w:sz w:val="24"/>
          <w:szCs w:val="24"/>
        </w:rPr>
        <w:t xml:space="preserve"> </w:t>
      </w:r>
      <w:r>
        <w:rPr>
          <w:rFonts w:ascii="Times New Roman" w:hAnsi="Times New Roman"/>
          <w:sz w:val="24"/>
          <w:szCs w:val="24"/>
        </w:rPr>
        <w:tab/>
        <w:t>Todos os recursos da parceria deverão ser utilizados para satisfação de seu objeto, sendo admitidas, dentre outras despesas previstas e aprovadas no plano de trabalho (art. 46 da Lei nº 13.019, de 2014):</w:t>
      </w:r>
    </w:p>
    <w:p w14:paraId="03CA7B2B" w14:textId="77777777" w:rsidR="008F648B" w:rsidRDefault="004D6E1E">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9.7.1.</w:t>
      </w:r>
      <w:r>
        <w:rPr>
          <w:rFonts w:ascii="Times New Roman" w:hAnsi="Times New Roman"/>
          <w:sz w:val="24"/>
          <w:szCs w:val="24"/>
        </w:rPr>
        <w:t xml:space="preserve"> R</w:t>
      </w:r>
      <w:r>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salários proporcionais, verbas rescisórias e demais encargos sociais e trabalhistas;</w:t>
      </w:r>
    </w:p>
    <w:p w14:paraId="09E3C6D7" w14:textId="77777777" w:rsidR="008F648B" w:rsidRDefault="004D6E1E">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w:t>
      </w:r>
      <w:r>
        <w:rPr>
          <w:rFonts w:ascii="Times New Roman" w:hAnsi="Times New Roman"/>
          <w:b/>
          <w:color w:val="000000"/>
          <w:sz w:val="24"/>
          <w:szCs w:val="24"/>
          <w:lang w:val="en-US" w:eastAsia="pt-BR"/>
        </w:rPr>
        <w:t>7</w:t>
      </w:r>
      <w:r>
        <w:rPr>
          <w:rFonts w:ascii="Times New Roman" w:hAnsi="Times New Roman"/>
          <w:b/>
          <w:color w:val="000000"/>
          <w:sz w:val="24"/>
          <w:szCs w:val="24"/>
          <w:lang w:eastAsia="pt-BR"/>
        </w:rPr>
        <w:t>.2.</w:t>
      </w:r>
      <w:r>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14:paraId="024FCBA6" w14:textId="77777777" w:rsidR="008F648B" w:rsidRDefault="004D6E1E">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w:t>
      </w:r>
      <w:r>
        <w:rPr>
          <w:rFonts w:ascii="Times New Roman" w:hAnsi="Times New Roman"/>
          <w:b/>
          <w:color w:val="000000"/>
          <w:sz w:val="24"/>
          <w:szCs w:val="24"/>
          <w:lang w:val="en-US" w:eastAsia="pt-BR"/>
        </w:rPr>
        <w:t>7</w:t>
      </w:r>
      <w:r>
        <w:rPr>
          <w:rFonts w:ascii="Times New Roman" w:hAnsi="Times New Roman"/>
          <w:b/>
          <w:color w:val="000000"/>
          <w:sz w:val="24"/>
          <w:szCs w:val="24"/>
          <w:lang w:eastAsia="pt-BR"/>
        </w:rPr>
        <w:t>.3.</w:t>
      </w:r>
      <w:r>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0" w:name="art46iv"/>
      <w:bookmarkEnd w:id="0"/>
    </w:p>
    <w:p w14:paraId="4A4452DB" w14:textId="77777777" w:rsidR="008F648B" w:rsidRDefault="004D6E1E">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w:t>
      </w:r>
      <w:r>
        <w:rPr>
          <w:rFonts w:ascii="Times New Roman" w:hAnsi="Times New Roman"/>
          <w:b/>
          <w:color w:val="000000"/>
          <w:sz w:val="24"/>
          <w:szCs w:val="24"/>
          <w:lang w:val="en-US" w:eastAsia="pt-BR"/>
        </w:rPr>
        <w:t>7</w:t>
      </w:r>
      <w:r>
        <w:rPr>
          <w:rFonts w:ascii="Times New Roman" w:hAnsi="Times New Roman"/>
          <w:b/>
          <w:color w:val="000000"/>
          <w:sz w:val="24"/>
          <w:szCs w:val="24"/>
          <w:lang w:eastAsia="pt-BR"/>
        </w:rPr>
        <w:t>.4.</w:t>
      </w:r>
      <w:r>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14:paraId="3A2B7434" w14:textId="77777777" w:rsidR="008F648B" w:rsidRDefault="004D6E1E">
      <w:pPr>
        <w:tabs>
          <w:tab w:val="left" w:pos="567"/>
        </w:tabs>
        <w:autoSpaceDE w:val="0"/>
        <w:autoSpaceDN w:val="0"/>
        <w:adjustRightInd w:val="0"/>
        <w:spacing w:before="120" w:after="120" w:line="360" w:lineRule="auto"/>
        <w:jc w:val="both"/>
        <w:rPr>
          <w:rFonts w:ascii="Times New Roman" w:hAnsi="Times New Roman"/>
          <w:bCs/>
          <w:sz w:val="24"/>
          <w:szCs w:val="24"/>
        </w:rPr>
      </w:pPr>
      <w:r>
        <w:rPr>
          <w:rFonts w:ascii="Times New Roman" w:hAnsi="Times New Roman"/>
          <w:b/>
          <w:sz w:val="24"/>
          <w:szCs w:val="24"/>
        </w:rPr>
        <w:t>9.8.</w:t>
      </w:r>
      <w:r>
        <w:rPr>
          <w:rFonts w:ascii="Times New Roman" w:hAnsi="Times New Roman"/>
          <w:sz w:val="24"/>
          <w:szCs w:val="24"/>
        </w:rPr>
        <w:t xml:space="preserve"> </w:t>
      </w:r>
      <w:r>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14:paraId="3015B4CD" w14:textId="77777777" w:rsidR="008F648B" w:rsidRDefault="004D6E1E">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9.9.</w:t>
      </w:r>
      <w:r>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w:t>
      </w:r>
      <w:r>
        <w:rPr>
          <w:rFonts w:ascii="Times New Roman" w:hAnsi="Times New Roman"/>
          <w:sz w:val="24"/>
          <w:szCs w:val="24"/>
        </w:rPr>
        <w:lastRenderedPageBreak/>
        <w:t xml:space="preserve">administração pública por </w:t>
      </w:r>
      <w:r>
        <w:rPr>
          <w:rFonts w:ascii="Times New Roman" w:hAnsi="Times New Roman"/>
          <w:color w:val="000000"/>
          <w:sz w:val="24"/>
          <w:szCs w:val="24"/>
        </w:rPr>
        <w:t>ocasião da conclusão, denúncia, rescisão ou extinção da parceria</w:t>
      </w:r>
      <w:r>
        <w:rPr>
          <w:rFonts w:ascii="Times New Roman" w:hAnsi="Times New Roman"/>
          <w:sz w:val="24"/>
          <w:szCs w:val="24"/>
        </w:rPr>
        <w:t xml:space="preserve">, nos termos do art. 52 da Lei nº 13.019, de 2014. </w:t>
      </w:r>
    </w:p>
    <w:p w14:paraId="4BC5E201" w14:textId="77777777" w:rsidR="008F648B" w:rsidRDefault="004D6E1E">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9.10.</w:t>
      </w:r>
      <w:r>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017C2FC9" w14:textId="77777777" w:rsidR="008F648B" w:rsidRDefault="008F648B">
      <w:pPr>
        <w:widowControl w:val="0"/>
        <w:tabs>
          <w:tab w:val="left" w:pos="567"/>
        </w:tabs>
        <w:spacing w:before="120" w:after="120" w:line="360" w:lineRule="auto"/>
        <w:jc w:val="both"/>
        <w:rPr>
          <w:rFonts w:ascii="Times New Roman" w:hAnsi="Times New Roman"/>
          <w:bCs/>
          <w:sz w:val="24"/>
          <w:szCs w:val="24"/>
        </w:rPr>
      </w:pPr>
    </w:p>
    <w:p w14:paraId="1441E952" w14:textId="77777777" w:rsidR="008F648B" w:rsidRDefault="004D6E1E">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 xml:space="preserve">10. CONTRAPARTIDA </w:t>
      </w:r>
    </w:p>
    <w:p w14:paraId="3FA0A437" w14:textId="77777777" w:rsidR="008F648B" w:rsidRDefault="004D6E1E">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10.1</w:t>
      </w:r>
      <w:r>
        <w:rPr>
          <w:rFonts w:ascii="Times New Roman" w:hAnsi="Times New Roman"/>
          <w:bCs/>
          <w:iCs/>
          <w:sz w:val="24"/>
          <w:szCs w:val="24"/>
        </w:rPr>
        <w:t>.</w:t>
      </w:r>
      <w:r>
        <w:rPr>
          <w:rFonts w:ascii="Times New Roman" w:hAnsi="Times New Roman"/>
          <w:bCs/>
          <w:iCs/>
          <w:sz w:val="24"/>
          <w:szCs w:val="24"/>
        </w:rPr>
        <w:tab/>
        <w:t xml:space="preserve">Nos termos </w:t>
      </w:r>
      <w:hyperlink r:id="rId13" w:history="1">
        <w:r>
          <w:rPr>
            <w:rFonts w:ascii="Times New Roman" w:hAnsi="Times New Roman"/>
            <w:bCs/>
            <w:iCs/>
            <w:sz w:val="24"/>
            <w:szCs w:val="24"/>
          </w:rPr>
          <w:t xml:space="preserve">decreto </w:t>
        </w:r>
        <w:r>
          <w:rPr>
            <w:rFonts w:ascii="Times New Roman" w:hAnsi="Times New Roman"/>
            <w:bCs/>
            <w:iCs/>
            <w:sz w:val="24"/>
            <w:szCs w:val="24"/>
            <w:highlight w:val="yellow"/>
          </w:rPr>
          <w:t>nº 8.726</w:t>
        </w:r>
        <w:r>
          <w:rPr>
            <w:rFonts w:ascii="Times New Roman" w:hAnsi="Times New Roman"/>
            <w:bCs/>
            <w:iCs/>
            <w:sz w:val="24"/>
            <w:szCs w:val="24"/>
          </w:rPr>
          <w:t xml:space="preserve">, de 27 de abril de 2016 </w:t>
        </w:r>
      </w:hyperlink>
      <w:r>
        <w:rPr>
          <w:rFonts w:ascii="Times New Roman" w:hAnsi="Times New Roman"/>
          <w:bCs/>
          <w:iCs/>
          <w:sz w:val="24"/>
          <w:szCs w:val="24"/>
        </w:rPr>
        <w:t xml:space="preserve"> em seu </w:t>
      </w:r>
      <w:r>
        <w:rPr>
          <w:rFonts w:ascii="Times New Roman" w:hAnsi="Times New Roman"/>
          <w:bCs/>
          <w:iCs/>
          <w:color w:val="000000"/>
          <w:sz w:val="24"/>
          <w:szCs w:val="24"/>
        </w:rPr>
        <w:t xml:space="preserve">Art. 12. Em seu caput. </w:t>
      </w:r>
      <w:r>
        <w:rPr>
          <w:rFonts w:ascii="Times New Roman" w:hAnsi="Times New Roman"/>
          <w:bCs/>
          <w:i/>
          <w:color w:val="000000"/>
          <w:sz w:val="24"/>
          <w:szCs w:val="24"/>
        </w:rPr>
        <w:t>É facultada a exigência justificada de contrapartida em bens e serviços, cuja expressão monetária será identificada no termo de fomento ou de colaboração, não podendo ser exigido o depósito do valor correspondente</w:t>
      </w:r>
      <w:r>
        <w:rPr>
          <w:rFonts w:ascii="Times New Roman" w:hAnsi="Times New Roman"/>
          <w:bCs/>
          <w:iCs/>
          <w:color w:val="000000"/>
          <w:sz w:val="24"/>
          <w:szCs w:val="24"/>
        </w:rPr>
        <w:t xml:space="preserve">. </w:t>
      </w:r>
      <w:r>
        <w:rPr>
          <w:rFonts w:ascii="Times New Roman" w:hAnsi="Times New Roman"/>
          <w:bCs/>
          <w:iCs/>
          <w:sz w:val="24"/>
          <w:szCs w:val="24"/>
        </w:rPr>
        <w:t xml:space="preserve">A Prefeitura Municipal de Primavera do Leste utilizando-se da faculdade do artigo supracitado não irá exigir contrapartida da OSC celebrante. </w:t>
      </w:r>
    </w:p>
    <w:p w14:paraId="10C8A484" w14:textId="77777777" w:rsidR="008F648B" w:rsidRDefault="004D6E1E">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10.2</w:t>
      </w:r>
      <w:r>
        <w:rPr>
          <w:rFonts w:ascii="Times New Roman" w:hAnsi="Times New Roman"/>
          <w:bCs/>
          <w:iCs/>
          <w:sz w:val="24"/>
          <w:szCs w:val="24"/>
        </w:rPr>
        <w:t xml:space="preserve"> A proponente poderá apresentar contrapartidas não-obrigatórias, e caso assim o faça, deverá descrever no Plano de Trabalho – Anexo IV.</w:t>
      </w:r>
    </w:p>
    <w:p w14:paraId="7C5C2588" w14:textId="77777777" w:rsidR="008F648B" w:rsidRDefault="008F648B">
      <w:pPr>
        <w:widowControl w:val="0"/>
        <w:tabs>
          <w:tab w:val="left" w:pos="567"/>
        </w:tabs>
        <w:autoSpaceDE w:val="0"/>
        <w:spacing w:before="120" w:after="120" w:line="360" w:lineRule="auto"/>
        <w:jc w:val="both"/>
        <w:rPr>
          <w:rFonts w:ascii="Times New Roman" w:hAnsi="Times New Roman"/>
          <w:b/>
          <w:sz w:val="24"/>
          <w:szCs w:val="24"/>
        </w:rPr>
      </w:pPr>
    </w:p>
    <w:p w14:paraId="7618BA7B" w14:textId="77777777" w:rsidR="008F648B" w:rsidRDefault="004D6E1E">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11. DISPOSIÇÕES FINAIS</w:t>
      </w:r>
    </w:p>
    <w:p w14:paraId="2DB6E610" w14:textId="77777777" w:rsidR="008F648B" w:rsidRDefault="004D6E1E">
      <w:pPr>
        <w:widowControl w:val="0"/>
        <w:tabs>
          <w:tab w:val="left" w:pos="960"/>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1</w:t>
      </w:r>
      <w:r>
        <w:rPr>
          <w:rFonts w:ascii="Times New Roman" w:hAnsi="Times New Roman"/>
          <w:b/>
          <w:color w:val="000000"/>
          <w:sz w:val="24"/>
          <w:szCs w:val="24"/>
          <w:lang w:val="en-US" w:eastAsia="pt-BR"/>
        </w:rPr>
        <w:t>1</w:t>
      </w:r>
      <w:r>
        <w:rPr>
          <w:rFonts w:ascii="Times New Roman" w:hAnsi="Times New Roman"/>
          <w:b/>
          <w:color w:val="000000"/>
          <w:sz w:val="24"/>
          <w:szCs w:val="24"/>
          <w:lang w:eastAsia="pt-BR"/>
        </w:rPr>
        <w:t>.1.</w:t>
      </w:r>
      <w:r>
        <w:rPr>
          <w:rFonts w:ascii="Times New Roman" w:hAnsi="Times New Roman"/>
          <w:color w:val="000000"/>
          <w:sz w:val="24"/>
          <w:szCs w:val="24"/>
          <w:lang w:eastAsia="pt-BR"/>
        </w:rPr>
        <w:t xml:space="preserve"> O presente Edital será divulgado em página do </w:t>
      </w:r>
      <w:r>
        <w:rPr>
          <w:rFonts w:ascii="Times New Roman" w:hAnsi="Times New Roman"/>
          <w:color w:val="000000"/>
          <w:sz w:val="24"/>
          <w:szCs w:val="24"/>
        </w:rPr>
        <w:t xml:space="preserve">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com prazo de 30 (trinta) dias para a apresentação 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14:paraId="5CA4C482" w14:textId="77777777" w:rsidR="008F648B" w:rsidRDefault="004D6E1E">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 xml:space="preserve">11.2. </w:t>
      </w:r>
      <w:r>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Pr>
          <w:rFonts w:ascii="Times New Roman" w:hAnsi="Times New Roman"/>
          <w:sz w:val="24"/>
          <w:szCs w:val="24"/>
        </w:rPr>
        <w:t xml:space="preserve">endereço informado no subitem 7.4.1 deste Edital. </w:t>
      </w:r>
      <w:r>
        <w:rPr>
          <w:rFonts w:ascii="Times New Roman" w:hAnsi="Times New Roman"/>
          <w:bCs/>
          <w:sz w:val="24"/>
          <w:szCs w:val="24"/>
        </w:rPr>
        <w:t>A resposta às impugnações caberá a Comissão de Seleção.</w:t>
      </w:r>
    </w:p>
    <w:p w14:paraId="3813A11E" w14:textId="77777777" w:rsidR="008F648B" w:rsidRDefault="004D6E1E">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11.2.1.</w:t>
      </w:r>
      <w:r>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e-mail: </w:t>
      </w:r>
      <w:hyperlink r:id="rId14" w:history="1">
        <w:r>
          <w:rPr>
            <w:rStyle w:val="Hyperlink"/>
            <w:rFonts w:ascii="Times New Roman" w:hAnsi="Times New Roman"/>
            <w:b/>
            <w:bCs/>
            <w:color w:val="auto"/>
            <w:sz w:val="24"/>
            <w:szCs w:val="24"/>
          </w:rPr>
          <w:t>convenios@pva.mt.gov.br</w:t>
        </w:r>
      </w:hyperlink>
      <w:r>
        <w:rPr>
          <w:rFonts w:ascii="Times New Roman" w:hAnsi="Times New Roman"/>
          <w:bCs/>
          <w:sz w:val="24"/>
          <w:szCs w:val="24"/>
        </w:rPr>
        <w:t>. Os esclarecimentos serão prestados pela Comissão de Seleção.</w:t>
      </w:r>
    </w:p>
    <w:p w14:paraId="6418D955" w14:textId="77777777" w:rsidR="008F648B" w:rsidRDefault="004D6E1E">
      <w:pPr>
        <w:widowControl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11.2.2.</w:t>
      </w:r>
      <w:r>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8567F20" w14:textId="77777777" w:rsidR="008F648B" w:rsidRDefault="004D6E1E">
      <w:pPr>
        <w:widowControl w:val="0"/>
        <w:spacing w:before="120" w:after="120" w:line="360" w:lineRule="auto"/>
        <w:jc w:val="both"/>
        <w:rPr>
          <w:rFonts w:ascii="Times New Roman" w:hAnsi="Times New Roman"/>
          <w:bCs/>
          <w:sz w:val="24"/>
          <w:szCs w:val="24"/>
        </w:rPr>
      </w:pPr>
      <w:r>
        <w:rPr>
          <w:rFonts w:ascii="Times New Roman" w:hAnsi="Times New Roman"/>
          <w:b/>
          <w:bCs/>
          <w:sz w:val="24"/>
          <w:szCs w:val="24"/>
        </w:rPr>
        <w:lastRenderedPageBreak/>
        <w:t>11.2.3.</w:t>
      </w:r>
      <w:r>
        <w:rPr>
          <w:rFonts w:ascii="Times New Roman" w:hAnsi="Times New Roman"/>
          <w:bCs/>
          <w:sz w:val="24"/>
          <w:szCs w:val="24"/>
        </w:rPr>
        <w:t xml:space="preserve"> Eventual m</w:t>
      </w:r>
      <w:r>
        <w:rPr>
          <w:rFonts w:ascii="Times New Roman" w:hAnsi="Times New Roman"/>
          <w:sz w:val="24"/>
          <w:szCs w:val="24"/>
        </w:rPr>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1957C206" w14:textId="77777777" w:rsidR="008F648B" w:rsidRDefault="004D6E1E">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bCs/>
          <w:sz w:val="24"/>
          <w:szCs w:val="24"/>
        </w:rPr>
        <w:t>11.3.</w:t>
      </w:r>
      <w:r>
        <w:rPr>
          <w:rFonts w:ascii="Times New Roman" w:hAnsi="Times New Roman"/>
          <w:bCs/>
          <w:sz w:val="24"/>
          <w:szCs w:val="24"/>
        </w:rPr>
        <w:t xml:space="preserve"> </w:t>
      </w:r>
      <w:r>
        <w:rPr>
          <w:rFonts w:ascii="Times New Roman" w:hAnsi="Times New Roman"/>
          <w:bCs/>
          <w:sz w:val="24"/>
          <w:szCs w:val="24"/>
        </w:rPr>
        <w:tab/>
        <w:t>A Prefeitura Municipal de Primavera do Leste resolverá os casos omissos e as situações não previstas no presente Edital</w:t>
      </w:r>
      <w:r>
        <w:rPr>
          <w:rFonts w:ascii="Times New Roman" w:hAnsi="Times New Roman"/>
          <w:sz w:val="24"/>
          <w:szCs w:val="24"/>
        </w:rPr>
        <w:t>, observadas as disposições legais e os princípios que regem a administração pública.</w:t>
      </w:r>
    </w:p>
    <w:p w14:paraId="56BB1A06" w14:textId="77777777" w:rsidR="008F648B" w:rsidRDefault="004D6E1E">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62E23AB5" w14:textId="77777777" w:rsidR="008F648B" w:rsidRDefault="004D6E1E">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1BF32C7D" w14:textId="77777777" w:rsidR="008F648B" w:rsidRDefault="004D6E1E">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 xml:space="preserve"> </w:t>
      </w:r>
      <w:r>
        <w:rPr>
          <w:rFonts w:ascii="Times New Roman" w:hAnsi="Times New Roman"/>
          <w:sz w:val="24"/>
          <w:szCs w:val="24"/>
        </w:rPr>
        <w:tab/>
        <w:t xml:space="preserve">A administração pública não cobrará das entidades concorrentes taxa para participar deste Chamamento Público. </w:t>
      </w:r>
      <w:r>
        <w:rPr>
          <w:rFonts w:ascii="Times New Roman" w:hAnsi="Times New Roman"/>
          <w:bCs/>
          <w:sz w:val="24"/>
          <w:szCs w:val="24"/>
        </w:rPr>
        <w:t xml:space="preserve"> </w:t>
      </w:r>
    </w:p>
    <w:p w14:paraId="5AFE7F1D" w14:textId="77777777" w:rsidR="008F648B" w:rsidRDefault="004D6E1E">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sz w:val="24"/>
          <w:szCs w:val="24"/>
        </w:rPr>
        <w:t>11.7.</w:t>
      </w:r>
      <w:r>
        <w:rPr>
          <w:rFonts w:ascii="Times New Roman" w:hAnsi="Times New Roman"/>
          <w:sz w:val="24"/>
          <w:szCs w:val="24"/>
        </w:rPr>
        <w:t xml:space="preserve"> </w:t>
      </w:r>
      <w:r>
        <w:rPr>
          <w:rFonts w:ascii="Times New Roman" w:hAnsi="Times New Roman"/>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05F7537" w14:textId="77777777" w:rsidR="008F648B" w:rsidRDefault="004D6E1E">
      <w:pPr>
        <w:widowControl w:val="0"/>
        <w:tabs>
          <w:tab w:val="left" w:pos="992"/>
        </w:tabs>
        <w:spacing w:before="120" w:after="120"/>
        <w:jc w:val="both"/>
        <w:rPr>
          <w:rFonts w:ascii="Times New Roman" w:hAnsi="Times New Roman"/>
          <w:color w:val="000000"/>
          <w:sz w:val="24"/>
          <w:szCs w:val="24"/>
        </w:rPr>
      </w:pPr>
      <w:r>
        <w:rPr>
          <w:rFonts w:ascii="Times New Roman" w:hAnsi="Times New Roman"/>
          <w:b/>
          <w:color w:val="000000"/>
          <w:sz w:val="24"/>
          <w:szCs w:val="24"/>
        </w:rPr>
        <w:t>11.8.</w:t>
      </w:r>
      <w:r>
        <w:rPr>
          <w:rFonts w:ascii="Times New Roman" w:hAnsi="Times New Roman"/>
          <w:color w:val="000000"/>
          <w:sz w:val="24"/>
          <w:szCs w:val="24"/>
        </w:rPr>
        <w:t xml:space="preserve"> O presente Edital terá vigência de 24 (vinte e quatro) meses a contar da data da homologação do resultado definitivo.</w:t>
      </w:r>
    </w:p>
    <w:p w14:paraId="1920BE96" w14:textId="77777777" w:rsidR="008F648B" w:rsidRDefault="004D6E1E">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w:t>
      </w:r>
      <w:r>
        <w:rPr>
          <w:rFonts w:ascii="Times New Roman" w:hAnsi="Times New Roman"/>
          <w:sz w:val="24"/>
          <w:szCs w:val="24"/>
        </w:rPr>
        <w:t xml:space="preserve"> Constituem anexos do presente Edital, dele fazendo parte integrante:</w:t>
      </w:r>
    </w:p>
    <w:p w14:paraId="183C40DC" w14:textId="77777777" w:rsidR="008F648B" w:rsidRDefault="004D6E1E">
      <w:pPr>
        <w:widowControl w:val="0"/>
        <w:autoSpaceDE w:val="0"/>
        <w:spacing w:before="120" w:after="120"/>
        <w:jc w:val="both"/>
        <w:rPr>
          <w:rFonts w:ascii="Times New Roman" w:hAnsi="Times New Roman"/>
          <w:color w:val="000000"/>
          <w:sz w:val="24"/>
          <w:szCs w:val="24"/>
        </w:rPr>
      </w:pPr>
      <w:r>
        <w:rPr>
          <w:rFonts w:ascii="Times New Roman" w:hAnsi="Times New Roman"/>
          <w:b/>
          <w:sz w:val="24"/>
          <w:szCs w:val="24"/>
        </w:rPr>
        <w:t>11.9.1</w:t>
      </w:r>
      <w:r>
        <w:rPr>
          <w:rFonts w:ascii="Times New Roman" w:hAnsi="Times New Roman"/>
          <w:sz w:val="24"/>
          <w:szCs w:val="24"/>
        </w:rPr>
        <w:t xml:space="preserve"> Anexo I – Declaração de Ciência e Concordância</w:t>
      </w:r>
      <w:r>
        <w:rPr>
          <w:rFonts w:ascii="Times New Roman" w:hAnsi="Times New Roman"/>
          <w:color w:val="000000"/>
          <w:sz w:val="24"/>
          <w:szCs w:val="24"/>
        </w:rPr>
        <w:t>;</w:t>
      </w:r>
    </w:p>
    <w:p w14:paraId="5A90EC85" w14:textId="77777777" w:rsidR="008F648B" w:rsidRDefault="004D6E1E">
      <w:pPr>
        <w:widowControl w:val="0"/>
        <w:autoSpaceDE w:val="0"/>
        <w:spacing w:before="120" w:after="120"/>
        <w:jc w:val="both"/>
        <w:rPr>
          <w:rFonts w:ascii="Times New Roman" w:hAnsi="Times New Roman"/>
          <w:sz w:val="24"/>
          <w:szCs w:val="24"/>
        </w:rPr>
      </w:pPr>
      <w:r>
        <w:rPr>
          <w:rFonts w:ascii="Times New Roman" w:hAnsi="Times New Roman"/>
          <w:b/>
          <w:sz w:val="24"/>
          <w:szCs w:val="24"/>
        </w:rPr>
        <w:t>11.9.2.</w:t>
      </w:r>
      <w:r>
        <w:rPr>
          <w:rFonts w:ascii="Times New Roman" w:hAnsi="Times New Roman"/>
          <w:sz w:val="24"/>
          <w:szCs w:val="24"/>
        </w:rPr>
        <w:t xml:space="preserve"> Anexo II – Declaração sobre Instalações e Condições Materiais</w:t>
      </w:r>
    </w:p>
    <w:p w14:paraId="04CE97CA" w14:textId="77777777" w:rsidR="008F648B" w:rsidRDefault="004D6E1E">
      <w:pPr>
        <w:widowControl w:val="0"/>
        <w:autoSpaceDE w:val="0"/>
        <w:spacing w:before="120" w:after="120"/>
        <w:jc w:val="both"/>
        <w:rPr>
          <w:rFonts w:ascii="Times New Roman" w:hAnsi="Times New Roman"/>
          <w:sz w:val="24"/>
          <w:szCs w:val="24"/>
        </w:rPr>
      </w:pPr>
      <w:r>
        <w:rPr>
          <w:rFonts w:ascii="Times New Roman" w:hAnsi="Times New Roman"/>
          <w:b/>
          <w:sz w:val="24"/>
          <w:szCs w:val="24"/>
        </w:rPr>
        <w:t>11.9.3.</w:t>
      </w:r>
      <w:r>
        <w:rPr>
          <w:rFonts w:ascii="Times New Roman" w:hAnsi="Times New Roman"/>
          <w:sz w:val="24"/>
          <w:szCs w:val="24"/>
        </w:rPr>
        <w:t xml:space="preserve"> Anexo III – Declaração do Art. 27 do Decreto nº 8.726, de 2016, e Relação dos Dirigentes da Entidade;</w:t>
      </w:r>
    </w:p>
    <w:p w14:paraId="04A1E253" w14:textId="77777777" w:rsidR="008F648B" w:rsidRDefault="004D6E1E">
      <w:pPr>
        <w:pStyle w:val="Rodap"/>
        <w:spacing w:before="120" w:after="120"/>
        <w:jc w:val="both"/>
        <w:rPr>
          <w:rFonts w:ascii="Times New Roman" w:hAnsi="Times New Roman"/>
          <w:sz w:val="24"/>
          <w:szCs w:val="24"/>
        </w:rPr>
      </w:pPr>
      <w:r>
        <w:rPr>
          <w:rFonts w:ascii="Times New Roman" w:hAnsi="Times New Roman"/>
          <w:b/>
          <w:sz w:val="24"/>
          <w:szCs w:val="24"/>
        </w:rPr>
        <w:t>11.9.4.</w:t>
      </w:r>
      <w:r>
        <w:rPr>
          <w:rFonts w:ascii="Times New Roman" w:hAnsi="Times New Roman"/>
          <w:sz w:val="24"/>
          <w:szCs w:val="24"/>
        </w:rPr>
        <w:t xml:space="preserve"> Anexo IV – Modelo de Plano de Trabalho;</w:t>
      </w:r>
    </w:p>
    <w:p w14:paraId="517437A2" w14:textId="77777777" w:rsidR="008F648B" w:rsidRDefault="004D6E1E">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11.9.5.</w:t>
      </w:r>
      <w:r>
        <w:rPr>
          <w:rFonts w:ascii="Times New Roman" w:hAnsi="Times New Roman"/>
          <w:sz w:val="24"/>
          <w:szCs w:val="24"/>
        </w:rPr>
        <w:t xml:space="preserve"> Anexo V – Referências para Colaboração;</w:t>
      </w:r>
    </w:p>
    <w:p w14:paraId="72872581" w14:textId="77777777" w:rsidR="008F648B" w:rsidRDefault="004D6E1E">
      <w:pPr>
        <w:pStyle w:val="Rodap"/>
        <w:spacing w:before="120" w:after="120"/>
        <w:jc w:val="both"/>
        <w:rPr>
          <w:rFonts w:ascii="Times New Roman" w:hAnsi="Times New Roman"/>
          <w:sz w:val="24"/>
          <w:szCs w:val="24"/>
        </w:rPr>
      </w:pPr>
      <w:r>
        <w:rPr>
          <w:rFonts w:ascii="Times New Roman" w:hAnsi="Times New Roman"/>
          <w:b/>
          <w:sz w:val="24"/>
          <w:szCs w:val="24"/>
        </w:rPr>
        <w:t>11.9.6.</w:t>
      </w:r>
      <w:r>
        <w:rPr>
          <w:rFonts w:ascii="Times New Roman" w:hAnsi="Times New Roman"/>
          <w:sz w:val="24"/>
          <w:szCs w:val="24"/>
        </w:rPr>
        <w:t xml:space="preserve"> Anexo VI – Declaração da Não Ocorrência de Impedimentos;</w:t>
      </w:r>
    </w:p>
    <w:p w14:paraId="45B6B608" w14:textId="77777777" w:rsidR="008F648B" w:rsidRDefault="004D6E1E">
      <w:pPr>
        <w:pStyle w:val="Rodap"/>
        <w:spacing w:before="120" w:after="120"/>
        <w:jc w:val="both"/>
        <w:rPr>
          <w:rFonts w:ascii="Times New Roman" w:hAnsi="Times New Roman"/>
          <w:sz w:val="24"/>
          <w:szCs w:val="24"/>
        </w:rPr>
      </w:pPr>
      <w:r>
        <w:rPr>
          <w:rFonts w:ascii="Times New Roman" w:hAnsi="Times New Roman"/>
          <w:b/>
          <w:sz w:val="24"/>
          <w:szCs w:val="24"/>
        </w:rPr>
        <w:lastRenderedPageBreak/>
        <w:t>11.9.7.</w:t>
      </w:r>
      <w:r>
        <w:rPr>
          <w:rFonts w:ascii="Times New Roman" w:hAnsi="Times New Roman"/>
          <w:sz w:val="24"/>
          <w:szCs w:val="24"/>
        </w:rPr>
        <w:t xml:space="preserve"> Anexo VII – Minuta do Termo de Colaboração; </w:t>
      </w:r>
    </w:p>
    <w:p w14:paraId="6790B3DC" w14:textId="77777777" w:rsidR="00C54E00" w:rsidRDefault="00C54E00">
      <w:pPr>
        <w:pStyle w:val="Rodap"/>
        <w:spacing w:before="120" w:after="120"/>
        <w:jc w:val="both"/>
        <w:rPr>
          <w:rFonts w:ascii="Times New Roman" w:hAnsi="Times New Roman"/>
          <w:sz w:val="24"/>
          <w:szCs w:val="24"/>
        </w:rPr>
      </w:pPr>
    </w:p>
    <w:p w14:paraId="7D025B31" w14:textId="77777777" w:rsidR="00C54E00" w:rsidRDefault="00C54E00">
      <w:pPr>
        <w:pStyle w:val="Rodap"/>
        <w:spacing w:before="120" w:after="120"/>
        <w:jc w:val="both"/>
        <w:rPr>
          <w:rFonts w:ascii="Times New Roman" w:hAnsi="Times New Roman"/>
          <w:sz w:val="24"/>
          <w:szCs w:val="24"/>
        </w:rPr>
      </w:pPr>
    </w:p>
    <w:p w14:paraId="41720D20" w14:textId="77777777" w:rsidR="00C54E00" w:rsidRDefault="00C54E00">
      <w:pPr>
        <w:pStyle w:val="Rodap"/>
        <w:spacing w:before="120" w:after="120"/>
        <w:jc w:val="both"/>
        <w:rPr>
          <w:rFonts w:ascii="Times New Roman" w:hAnsi="Times New Roman"/>
          <w:sz w:val="24"/>
          <w:szCs w:val="24"/>
        </w:rPr>
      </w:pPr>
    </w:p>
    <w:p w14:paraId="0D72279A" w14:textId="77777777" w:rsidR="008F648B" w:rsidRDefault="008F648B">
      <w:pPr>
        <w:pStyle w:val="Rodap"/>
        <w:spacing w:before="120" w:after="120"/>
        <w:jc w:val="both"/>
        <w:rPr>
          <w:rFonts w:ascii="Times New Roman" w:hAnsi="Times New Roman"/>
          <w:sz w:val="24"/>
          <w:szCs w:val="24"/>
        </w:rPr>
      </w:pPr>
    </w:p>
    <w:p w14:paraId="6F65F87D" w14:textId="77777777" w:rsidR="008F648B" w:rsidRDefault="004D6E1E">
      <w:pPr>
        <w:pStyle w:val="Rodap"/>
        <w:jc w:val="center"/>
        <w:rPr>
          <w:rFonts w:ascii="Times New Roman" w:hAnsi="Times New Roman"/>
          <w:b/>
          <w:sz w:val="24"/>
          <w:szCs w:val="24"/>
        </w:rPr>
      </w:pPr>
      <w:r>
        <w:rPr>
          <w:rFonts w:ascii="Times New Roman" w:hAnsi="Times New Roman"/>
          <w:b/>
          <w:sz w:val="24"/>
          <w:szCs w:val="24"/>
        </w:rPr>
        <w:t>______________________________________</w:t>
      </w:r>
    </w:p>
    <w:p w14:paraId="35FAC06F" w14:textId="77777777" w:rsidR="008F648B" w:rsidRDefault="004D6E1E">
      <w:pPr>
        <w:pStyle w:val="Rodap"/>
        <w:jc w:val="center"/>
        <w:rPr>
          <w:rFonts w:ascii="Times New Roman" w:hAnsi="Times New Roman"/>
          <w:b/>
          <w:sz w:val="24"/>
          <w:szCs w:val="24"/>
        </w:rPr>
      </w:pPr>
      <w:proofErr w:type="spellStart"/>
      <w:r>
        <w:rPr>
          <w:rFonts w:ascii="Times New Roman" w:hAnsi="Times New Roman"/>
          <w:b/>
          <w:sz w:val="24"/>
          <w:szCs w:val="24"/>
        </w:rPr>
        <w:t>Alexssandra</w:t>
      </w:r>
      <w:proofErr w:type="spellEnd"/>
      <w:r>
        <w:rPr>
          <w:rFonts w:ascii="Times New Roman" w:hAnsi="Times New Roman"/>
          <w:b/>
          <w:sz w:val="24"/>
          <w:szCs w:val="24"/>
        </w:rPr>
        <w:t xml:space="preserve"> </w:t>
      </w:r>
      <w:proofErr w:type="spellStart"/>
      <w:r>
        <w:rPr>
          <w:rFonts w:ascii="Times New Roman" w:hAnsi="Times New Roman"/>
          <w:b/>
          <w:sz w:val="24"/>
          <w:szCs w:val="24"/>
        </w:rPr>
        <w:t>Ziliotto</w:t>
      </w:r>
      <w:proofErr w:type="spellEnd"/>
      <w:r>
        <w:rPr>
          <w:rFonts w:ascii="Times New Roman" w:hAnsi="Times New Roman"/>
          <w:b/>
          <w:sz w:val="24"/>
          <w:szCs w:val="24"/>
        </w:rPr>
        <w:t xml:space="preserve"> </w:t>
      </w:r>
    </w:p>
    <w:p w14:paraId="6FB520E3" w14:textId="77777777" w:rsidR="008F648B" w:rsidRDefault="004D6E1E">
      <w:pPr>
        <w:pStyle w:val="Rodap"/>
        <w:jc w:val="center"/>
        <w:rPr>
          <w:rFonts w:ascii="Times New Roman" w:hAnsi="Times New Roman"/>
          <w:b/>
          <w:sz w:val="24"/>
          <w:szCs w:val="24"/>
        </w:rPr>
      </w:pPr>
      <w:r>
        <w:rPr>
          <w:rFonts w:ascii="Times New Roman" w:hAnsi="Times New Roman"/>
          <w:b/>
          <w:sz w:val="24"/>
          <w:szCs w:val="24"/>
        </w:rPr>
        <w:t>Professor(a)</w:t>
      </w:r>
    </w:p>
    <w:p w14:paraId="12BB9802" w14:textId="0ECCBF00" w:rsidR="008F648B" w:rsidRDefault="004D6E1E">
      <w:pPr>
        <w:pStyle w:val="Rodap"/>
        <w:jc w:val="center"/>
        <w:rPr>
          <w:rFonts w:ascii="Times New Roman" w:hAnsi="Times New Roman"/>
          <w:bCs/>
          <w:sz w:val="24"/>
          <w:szCs w:val="24"/>
        </w:rPr>
      </w:pPr>
      <w:r>
        <w:rPr>
          <w:rFonts w:ascii="Times New Roman" w:hAnsi="Times New Roman"/>
          <w:bCs/>
          <w:sz w:val="24"/>
          <w:szCs w:val="24"/>
        </w:rPr>
        <w:t xml:space="preserve">Comissão de Seleção </w:t>
      </w:r>
      <w:r w:rsidR="00C54E00">
        <w:rPr>
          <w:rFonts w:ascii="Times New Roman" w:hAnsi="Times New Roman"/>
          <w:bCs/>
          <w:sz w:val="24"/>
          <w:szCs w:val="24"/>
        </w:rPr>
        <w:t>de Chamamento Público nº 02/2024</w:t>
      </w:r>
    </w:p>
    <w:p w14:paraId="41C33BCD" w14:textId="5036A353" w:rsidR="008F648B" w:rsidRDefault="004D6E1E">
      <w:pPr>
        <w:pStyle w:val="Rodap"/>
        <w:jc w:val="center"/>
        <w:rPr>
          <w:rFonts w:ascii="Times New Roman" w:hAnsi="Times New Roman"/>
          <w:bCs/>
          <w:sz w:val="24"/>
          <w:szCs w:val="24"/>
        </w:rPr>
      </w:pPr>
      <w:r w:rsidRPr="00C54E00">
        <w:rPr>
          <w:rFonts w:ascii="Times New Roman" w:hAnsi="Times New Roman"/>
          <w:bCs/>
          <w:sz w:val="24"/>
          <w:szCs w:val="24"/>
        </w:rPr>
        <w:t xml:space="preserve">Portaria nº </w:t>
      </w:r>
      <w:r w:rsidR="00C54E00" w:rsidRPr="00C54E00">
        <w:rPr>
          <w:rFonts w:ascii="Times New Roman" w:hAnsi="Times New Roman"/>
          <w:bCs/>
          <w:sz w:val="24"/>
          <w:szCs w:val="24"/>
        </w:rPr>
        <w:t>289</w:t>
      </w:r>
      <w:r w:rsidRPr="00C54E00">
        <w:rPr>
          <w:rFonts w:ascii="Times New Roman" w:hAnsi="Times New Roman"/>
          <w:bCs/>
          <w:sz w:val="24"/>
          <w:szCs w:val="24"/>
        </w:rPr>
        <w:t>/2024</w:t>
      </w:r>
    </w:p>
    <w:p w14:paraId="79D9EE5A" w14:textId="77777777" w:rsidR="008F648B" w:rsidRDefault="008F648B">
      <w:pPr>
        <w:pStyle w:val="Rodap"/>
        <w:spacing w:before="120" w:after="120"/>
        <w:rPr>
          <w:rFonts w:ascii="Times New Roman" w:hAnsi="Times New Roman"/>
          <w:bCs/>
          <w:sz w:val="24"/>
          <w:szCs w:val="24"/>
        </w:rPr>
      </w:pPr>
    </w:p>
    <w:p w14:paraId="3899EC74" w14:textId="77777777" w:rsidR="008F648B" w:rsidRDefault="008F648B">
      <w:pPr>
        <w:pStyle w:val="Rodap"/>
        <w:spacing w:before="120" w:after="120"/>
        <w:jc w:val="center"/>
        <w:rPr>
          <w:rFonts w:ascii="Times New Roman" w:hAnsi="Times New Roman"/>
          <w:b/>
          <w:sz w:val="24"/>
          <w:szCs w:val="24"/>
        </w:rPr>
      </w:pPr>
    </w:p>
    <w:p w14:paraId="57A3B2FB" w14:textId="77777777" w:rsidR="00C54E00" w:rsidRDefault="00C54E00">
      <w:pPr>
        <w:pStyle w:val="Rodap"/>
        <w:spacing w:before="120" w:after="120"/>
        <w:jc w:val="center"/>
        <w:rPr>
          <w:rFonts w:ascii="Times New Roman" w:hAnsi="Times New Roman"/>
          <w:b/>
          <w:sz w:val="24"/>
          <w:szCs w:val="24"/>
        </w:rPr>
      </w:pPr>
    </w:p>
    <w:p w14:paraId="72345264" w14:textId="77777777" w:rsidR="00C54E00" w:rsidRDefault="00C54E00">
      <w:pPr>
        <w:pStyle w:val="Rodap"/>
        <w:spacing w:before="120" w:after="120"/>
        <w:jc w:val="center"/>
        <w:rPr>
          <w:rFonts w:ascii="Times New Roman" w:hAnsi="Times New Roman"/>
          <w:b/>
          <w:sz w:val="24"/>
          <w:szCs w:val="24"/>
        </w:rPr>
      </w:pPr>
    </w:p>
    <w:p w14:paraId="0410FE6D" w14:textId="77777777" w:rsidR="008F648B" w:rsidRDefault="004D6E1E">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14:paraId="1AFD5EBC" w14:textId="77777777" w:rsidR="008F648B" w:rsidRDefault="004D6E1E">
      <w:pPr>
        <w:spacing w:after="0" w:line="240" w:lineRule="auto"/>
        <w:jc w:val="center"/>
        <w:rPr>
          <w:rFonts w:ascii="Times New Roman" w:hAnsi="Times New Roman"/>
          <w:b/>
          <w:sz w:val="24"/>
          <w:szCs w:val="24"/>
        </w:rPr>
      </w:pPr>
      <w:r>
        <w:rPr>
          <w:rFonts w:ascii="Times New Roman" w:hAnsi="Times New Roman"/>
          <w:b/>
          <w:sz w:val="24"/>
          <w:szCs w:val="24"/>
        </w:rPr>
        <w:t xml:space="preserve">Maisa da Silva </w:t>
      </w:r>
    </w:p>
    <w:p w14:paraId="0528228D" w14:textId="77777777" w:rsidR="008F648B" w:rsidRDefault="004D6E1E">
      <w:pPr>
        <w:spacing w:after="0" w:line="240" w:lineRule="auto"/>
        <w:jc w:val="center"/>
        <w:rPr>
          <w:rFonts w:ascii="Times New Roman" w:hAnsi="Times New Roman"/>
          <w:b/>
          <w:sz w:val="24"/>
          <w:szCs w:val="24"/>
        </w:rPr>
      </w:pPr>
      <w:r>
        <w:rPr>
          <w:rFonts w:ascii="Times New Roman" w:hAnsi="Times New Roman"/>
          <w:b/>
          <w:sz w:val="24"/>
          <w:szCs w:val="24"/>
        </w:rPr>
        <w:t>Encarregado de Proteção Social Básica</w:t>
      </w:r>
    </w:p>
    <w:p w14:paraId="6FC21CF0" w14:textId="08961739" w:rsidR="008F648B" w:rsidRDefault="004D6E1E">
      <w:pPr>
        <w:spacing w:after="0" w:line="240" w:lineRule="auto"/>
        <w:jc w:val="center"/>
        <w:rPr>
          <w:rFonts w:ascii="Times New Roman" w:hAnsi="Times New Roman"/>
          <w:bCs/>
          <w:sz w:val="24"/>
          <w:szCs w:val="24"/>
        </w:rPr>
      </w:pPr>
      <w:r>
        <w:rPr>
          <w:rFonts w:ascii="Times New Roman" w:hAnsi="Times New Roman"/>
          <w:bCs/>
          <w:sz w:val="24"/>
          <w:szCs w:val="24"/>
        </w:rPr>
        <w:t>Comissão de Seleção</w:t>
      </w:r>
      <w:r w:rsidR="00C54E00">
        <w:rPr>
          <w:rFonts w:ascii="Times New Roman" w:hAnsi="Times New Roman"/>
          <w:bCs/>
          <w:sz w:val="24"/>
          <w:szCs w:val="24"/>
        </w:rPr>
        <w:t xml:space="preserve"> de Chamamento Público nº 02/2024</w:t>
      </w:r>
    </w:p>
    <w:p w14:paraId="04DD195A" w14:textId="3B090E89" w:rsidR="008F648B" w:rsidRDefault="004D6E1E">
      <w:pPr>
        <w:spacing w:after="0" w:line="240" w:lineRule="auto"/>
        <w:jc w:val="center"/>
        <w:rPr>
          <w:rFonts w:ascii="Times New Roman" w:hAnsi="Times New Roman"/>
          <w:bCs/>
          <w:sz w:val="24"/>
          <w:szCs w:val="24"/>
        </w:rPr>
      </w:pPr>
      <w:r>
        <w:rPr>
          <w:rFonts w:ascii="Times New Roman" w:hAnsi="Times New Roman"/>
          <w:bCs/>
          <w:sz w:val="24"/>
          <w:szCs w:val="24"/>
        </w:rPr>
        <w:t xml:space="preserve">Portaria </w:t>
      </w:r>
      <w:r w:rsidRPr="00C54E00">
        <w:rPr>
          <w:rFonts w:ascii="Times New Roman" w:hAnsi="Times New Roman"/>
          <w:bCs/>
          <w:sz w:val="24"/>
          <w:szCs w:val="24"/>
        </w:rPr>
        <w:t xml:space="preserve">nº </w:t>
      </w:r>
      <w:r w:rsidR="00C54E00" w:rsidRPr="00C54E00">
        <w:rPr>
          <w:rFonts w:ascii="Times New Roman" w:hAnsi="Times New Roman"/>
          <w:bCs/>
          <w:sz w:val="24"/>
          <w:szCs w:val="24"/>
        </w:rPr>
        <w:t>289</w:t>
      </w:r>
      <w:r w:rsidRPr="00C54E00">
        <w:rPr>
          <w:rFonts w:ascii="Times New Roman" w:hAnsi="Times New Roman"/>
          <w:bCs/>
          <w:sz w:val="24"/>
          <w:szCs w:val="24"/>
        </w:rPr>
        <w:t>/2024</w:t>
      </w:r>
    </w:p>
    <w:p w14:paraId="31225668" w14:textId="77777777" w:rsidR="008F648B" w:rsidRDefault="008F648B">
      <w:pPr>
        <w:spacing w:after="0" w:line="240" w:lineRule="auto"/>
        <w:jc w:val="center"/>
        <w:rPr>
          <w:rFonts w:ascii="Times New Roman" w:hAnsi="Times New Roman"/>
        </w:rPr>
      </w:pPr>
    </w:p>
    <w:p w14:paraId="0D599CEA" w14:textId="77777777" w:rsidR="008F648B" w:rsidRDefault="008F648B">
      <w:pPr>
        <w:spacing w:after="0" w:line="240" w:lineRule="auto"/>
        <w:jc w:val="center"/>
        <w:rPr>
          <w:rFonts w:ascii="Times New Roman" w:hAnsi="Times New Roman"/>
        </w:rPr>
      </w:pPr>
    </w:p>
    <w:p w14:paraId="15048493" w14:textId="77777777" w:rsidR="00C54E00" w:rsidRDefault="00C54E00">
      <w:pPr>
        <w:spacing w:after="0" w:line="240" w:lineRule="auto"/>
        <w:jc w:val="center"/>
        <w:rPr>
          <w:rFonts w:ascii="Times New Roman" w:hAnsi="Times New Roman"/>
        </w:rPr>
      </w:pPr>
    </w:p>
    <w:p w14:paraId="6FC3E6C7" w14:textId="77777777" w:rsidR="00C54E00" w:rsidRDefault="00C54E00">
      <w:pPr>
        <w:spacing w:after="0" w:line="240" w:lineRule="auto"/>
        <w:jc w:val="center"/>
        <w:rPr>
          <w:rFonts w:ascii="Times New Roman" w:hAnsi="Times New Roman"/>
        </w:rPr>
      </w:pPr>
    </w:p>
    <w:p w14:paraId="511B9270" w14:textId="77777777" w:rsidR="00C54E00" w:rsidRDefault="00C54E00">
      <w:pPr>
        <w:spacing w:after="0" w:line="240" w:lineRule="auto"/>
        <w:jc w:val="center"/>
        <w:rPr>
          <w:rFonts w:ascii="Times New Roman" w:hAnsi="Times New Roman"/>
        </w:rPr>
      </w:pPr>
    </w:p>
    <w:p w14:paraId="41E57B46" w14:textId="77777777" w:rsidR="008F648B" w:rsidRDefault="008F648B">
      <w:pPr>
        <w:spacing w:after="0" w:line="240" w:lineRule="auto"/>
        <w:jc w:val="center"/>
        <w:rPr>
          <w:rFonts w:ascii="Times New Roman" w:hAnsi="Times New Roman"/>
        </w:rPr>
      </w:pPr>
    </w:p>
    <w:p w14:paraId="1BB70419" w14:textId="77777777" w:rsidR="008F648B" w:rsidRDefault="004D6E1E">
      <w:pPr>
        <w:spacing w:after="0" w:line="240" w:lineRule="auto"/>
        <w:jc w:val="center"/>
        <w:rPr>
          <w:rFonts w:ascii="Times New Roman" w:hAnsi="Times New Roman"/>
        </w:rPr>
      </w:pPr>
      <w:r>
        <w:rPr>
          <w:rFonts w:ascii="Times New Roman" w:hAnsi="Times New Roman"/>
        </w:rPr>
        <w:t>______________________________________</w:t>
      </w:r>
    </w:p>
    <w:p w14:paraId="5724FA7D" w14:textId="77777777" w:rsidR="008F648B" w:rsidRDefault="004D6E1E">
      <w:pPr>
        <w:spacing w:after="0" w:line="240" w:lineRule="auto"/>
        <w:jc w:val="center"/>
        <w:rPr>
          <w:rFonts w:ascii="Times New Roman" w:hAnsi="Times New Roman"/>
          <w:b/>
          <w:bCs/>
        </w:rPr>
      </w:pPr>
      <w:r>
        <w:rPr>
          <w:rFonts w:ascii="Times New Roman" w:hAnsi="Times New Roman"/>
          <w:b/>
          <w:bCs/>
        </w:rPr>
        <w:t>Juliana Martins Marques</w:t>
      </w:r>
    </w:p>
    <w:p w14:paraId="40AA6B38" w14:textId="77777777" w:rsidR="008F648B" w:rsidRDefault="004D6E1E">
      <w:pPr>
        <w:spacing w:after="0" w:line="240" w:lineRule="auto"/>
        <w:jc w:val="center"/>
        <w:rPr>
          <w:rFonts w:ascii="Times New Roman" w:hAnsi="Times New Roman"/>
        </w:rPr>
      </w:pPr>
      <w:r>
        <w:rPr>
          <w:rFonts w:ascii="Times New Roman" w:hAnsi="Times New Roman"/>
          <w:b/>
          <w:bCs/>
        </w:rPr>
        <w:t>Membro da equipe de apoio - Setor Licitação</w:t>
      </w:r>
    </w:p>
    <w:p w14:paraId="64E02D11" w14:textId="454986E4" w:rsidR="008F648B" w:rsidRDefault="004D6E1E">
      <w:pPr>
        <w:spacing w:after="0" w:line="240" w:lineRule="auto"/>
        <w:jc w:val="center"/>
        <w:rPr>
          <w:rFonts w:ascii="Times New Roman" w:hAnsi="Times New Roman"/>
        </w:rPr>
      </w:pPr>
      <w:r>
        <w:rPr>
          <w:rFonts w:ascii="Times New Roman" w:hAnsi="Times New Roman"/>
        </w:rPr>
        <w:t>Comissão de Seleção</w:t>
      </w:r>
      <w:r w:rsidR="00C54E00">
        <w:rPr>
          <w:rFonts w:ascii="Times New Roman" w:hAnsi="Times New Roman"/>
        </w:rPr>
        <w:t xml:space="preserve"> </w:t>
      </w:r>
      <w:r w:rsidR="00C54E00">
        <w:rPr>
          <w:rFonts w:ascii="Times New Roman" w:hAnsi="Times New Roman"/>
          <w:bCs/>
          <w:sz w:val="24"/>
          <w:szCs w:val="24"/>
        </w:rPr>
        <w:t>de Chamamento Público nº 02/2024</w:t>
      </w:r>
    </w:p>
    <w:p w14:paraId="072DCA55" w14:textId="4C5C23F2" w:rsidR="008F648B" w:rsidRDefault="004D6E1E">
      <w:pPr>
        <w:spacing w:after="0" w:line="240" w:lineRule="auto"/>
        <w:jc w:val="center"/>
        <w:rPr>
          <w:rFonts w:ascii="Times New Roman" w:hAnsi="Times New Roman"/>
        </w:rPr>
      </w:pPr>
      <w:r w:rsidRPr="00C54E00">
        <w:rPr>
          <w:rFonts w:ascii="Times New Roman" w:hAnsi="Times New Roman"/>
        </w:rPr>
        <w:t xml:space="preserve">Portaria nº </w:t>
      </w:r>
      <w:r w:rsidR="00C54E00" w:rsidRPr="00C54E00">
        <w:rPr>
          <w:rFonts w:ascii="Times New Roman" w:hAnsi="Times New Roman"/>
        </w:rPr>
        <w:t>289</w:t>
      </w:r>
      <w:r w:rsidRPr="00C54E00">
        <w:rPr>
          <w:rFonts w:ascii="Times New Roman" w:hAnsi="Times New Roman"/>
        </w:rPr>
        <w:t>/2024</w:t>
      </w:r>
    </w:p>
    <w:p w14:paraId="02B7DA9A" w14:textId="77777777" w:rsidR="008F648B" w:rsidRDefault="008F648B">
      <w:pPr>
        <w:spacing w:after="0" w:line="240" w:lineRule="auto"/>
        <w:jc w:val="center"/>
        <w:rPr>
          <w:rFonts w:ascii="Times New Roman" w:hAnsi="Times New Roman"/>
        </w:rPr>
      </w:pPr>
    </w:p>
    <w:p w14:paraId="6249F081" w14:textId="77777777" w:rsidR="008F648B" w:rsidRDefault="008F648B">
      <w:pPr>
        <w:spacing w:after="0" w:line="240" w:lineRule="auto"/>
        <w:jc w:val="center"/>
        <w:rPr>
          <w:rFonts w:ascii="Times New Roman" w:hAnsi="Times New Roman"/>
        </w:rPr>
      </w:pPr>
    </w:p>
    <w:p w14:paraId="499C654C" w14:textId="77777777" w:rsidR="008F648B" w:rsidRDefault="008F648B">
      <w:pPr>
        <w:spacing w:after="0" w:line="240" w:lineRule="auto"/>
        <w:jc w:val="center"/>
        <w:rPr>
          <w:rFonts w:ascii="Times New Roman" w:hAnsi="Times New Roman"/>
        </w:rPr>
      </w:pPr>
    </w:p>
    <w:p w14:paraId="0FE6FCB0" w14:textId="77777777" w:rsidR="008F648B" w:rsidRDefault="008F648B">
      <w:pPr>
        <w:spacing w:after="0" w:line="240" w:lineRule="auto"/>
        <w:jc w:val="center"/>
        <w:rPr>
          <w:rFonts w:ascii="Times New Roman" w:hAnsi="Times New Roman"/>
        </w:rPr>
      </w:pPr>
    </w:p>
    <w:p w14:paraId="2B78AAE1" w14:textId="77777777" w:rsidR="008F648B" w:rsidRDefault="008F648B">
      <w:pPr>
        <w:spacing w:after="0" w:line="240" w:lineRule="auto"/>
        <w:jc w:val="center"/>
        <w:rPr>
          <w:rFonts w:ascii="Times New Roman" w:hAnsi="Times New Roman"/>
        </w:rPr>
      </w:pPr>
    </w:p>
    <w:p w14:paraId="4F404364" w14:textId="77777777" w:rsidR="008F648B" w:rsidRDefault="008F648B">
      <w:pPr>
        <w:spacing w:after="0" w:line="240" w:lineRule="auto"/>
        <w:jc w:val="center"/>
        <w:rPr>
          <w:rFonts w:ascii="Times New Roman" w:hAnsi="Times New Roman"/>
        </w:rPr>
      </w:pPr>
    </w:p>
    <w:p w14:paraId="6F66425F" w14:textId="77777777" w:rsidR="008F648B" w:rsidRDefault="008F648B">
      <w:pPr>
        <w:spacing w:after="0" w:line="240" w:lineRule="auto"/>
        <w:jc w:val="center"/>
        <w:rPr>
          <w:rFonts w:ascii="Times New Roman" w:hAnsi="Times New Roman"/>
        </w:rPr>
      </w:pPr>
    </w:p>
    <w:p w14:paraId="410D17B2" w14:textId="77777777" w:rsidR="008F648B" w:rsidRDefault="008F648B">
      <w:pPr>
        <w:spacing w:after="0" w:line="240" w:lineRule="auto"/>
        <w:jc w:val="center"/>
        <w:rPr>
          <w:rFonts w:ascii="Times New Roman" w:hAnsi="Times New Roman"/>
        </w:rPr>
      </w:pPr>
    </w:p>
    <w:p w14:paraId="2E52D1C5" w14:textId="77777777" w:rsidR="008F648B" w:rsidRDefault="008F648B">
      <w:pPr>
        <w:spacing w:after="0" w:line="240" w:lineRule="auto"/>
        <w:jc w:val="center"/>
        <w:rPr>
          <w:rFonts w:ascii="Times New Roman" w:hAnsi="Times New Roman"/>
        </w:rPr>
      </w:pPr>
    </w:p>
    <w:p w14:paraId="3A463EB2" w14:textId="77777777" w:rsidR="008F648B" w:rsidRDefault="008F648B">
      <w:pPr>
        <w:spacing w:after="0" w:line="240" w:lineRule="auto"/>
        <w:jc w:val="center"/>
        <w:rPr>
          <w:rFonts w:ascii="Times New Roman" w:hAnsi="Times New Roman"/>
        </w:rPr>
      </w:pPr>
    </w:p>
    <w:p w14:paraId="33DFFB1F" w14:textId="77777777" w:rsidR="008F648B" w:rsidRDefault="008F648B">
      <w:pPr>
        <w:spacing w:after="0" w:line="240" w:lineRule="auto"/>
        <w:jc w:val="center"/>
        <w:rPr>
          <w:rFonts w:ascii="Times New Roman" w:hAnsi="Times New Roman"/>
        </w:rPr>
      </w:pPr>
    </w:p>
    <w:p w14:paraId="32B1A08A" w14:textId="77777777" w:rsidR="008F648B" w:rsidRDefault="008F648B">
      <w:pPr>
        <w:spacing w:after="0" w:line="240" w:lineRule="auto"/>
        <w:jc w:val="center"/>
        <w:rPr>
          <w:rFonts w:ascii="Times New Roman" w:hAnsi="Times New Roman"/>
        </w:rPr>
      </w:pPr>
    </w:p>
    <w:p w14:paraId="6368A486" w14:textId="77777777" w:rsidR="008F648B" w:rsidRDefault="008F648B">
      <w:pPr>
        <w:spacing w:after="0" w:line="240" w:lineRule="auto"/>
        <w:jc w:val="center"/>
        <w:rPr>
          <w:rFonts w:ascii="Times New Roman" w:hAnsi="Times New Roman"/>
        </w:rPr>
      </w:pPr>
    </w:p>
    <w:p w14:paraId="407C9314" w14:textId="77777777" w:rsidR="008F648B" w:rsidRDefault="008F648B">
      <w:pPr>
        <w:spacing w:after="0" w:line="240" w:lineRule="auto"/>
        <w:jc w:val="center"/>
        <w:rPr>
          <w:rFonts w:ascii="Times New Roman" w:hAnsi="Times New Roman"/>
        </w:rPr>
      </w:pPr>
    </w:p>
    <w:p w14:paraId="06233D69" w14:textId="77777777" w:rsidR="008F648B" w:rsidRDefault="008F648B">
      <w:pPr>
        <w:spacing w:after="0" w:line="240" w:lineRule="auto"/>
        <w:jc w:val="center"/>
        <w:rPr>
          <w:rFonts w:ascii="Times New Roman" w:hAnsi="Times New Roman"/>
        </w:rPr>
      </w:pPr>
    </w:p>
    <w:p w14:paraId="10F7A224" w14:textId="77777777" w:rsidR="008F648B" w:rsidRDefault="008F648B">
      <w:pPr>
        <w:spacing w:after="0" w:line="240" w:lineRule="auto"/>
        <w:jc w:val="center"/>
        <w:rPr>
          <w:rFonts w:ascii="Times New Roman" w:hAnsi="Times New Roman"/>
        </w:rPr>
      </w:pPr>
    </w:p>
    <w:p w14:paraId="0713ED03" w14:textId="77777777" w:rsidR="008F648B" w:rsidRDefault="008F648B">
      <w:pPr>
        <w:spacing w:after="0" w:line="240" w:lineRule="auto"/>
        <w:jc w:val="center"/>
        <w:rPr>
          <w:rFonts w:ascii="Times New Roman" w:hAnsi="Times New Roman"/>
        </w:rPr>
      </w:pPr>
    </w:p>
    <w:p w14:paraId="22784CD4" w14:textId="77777777" w:rsidR="008F648B" w:rsidRDefault="008F648B">
      <w:pPr>
        <w:spacing w:after="0" w:line="240" w:lineRule="auto"/>
        <w:jc w:val="center"/>
        <w:rPr>
          <w:rFonts w:ascii="Times New Roman" w:hAnsi="Times New Roman"/>
        </w:rPr>
      </w:pPr>
    </w:p>
    <w:p w14:paraId="7C283874" w14:textId="77777777" w:rsidR="008F648B" w:rsidRDefault="008F648B">
      <w:pPr>
        <w:spacing w:after="0" w:line="240" w:lineRule="auto"/>
        <w:jc w:val="center"/>
        <w:rPr>
          <w:rFonts w:ascii="Times New Roman" w:hAnsi="Times New Roman"/>
        </w:rPr>
      </w:pPr>
    </w:p>
    <w:p w14:paraId="2E0AB95F" w14:textId="77777777" w:rsidR="008F648B" w:rsidRDefault="008F648B">
      <w:pPr>
        <w:spacing w:after="0" w:line="240" w:lineRule="auto"/>
        <w:jc w:val="center"/>
        <w:rPr>
          <w:rFonts w:ascii="Times New Roman" w:hAnsi="Times New Roman"/>
        </w:rPr>
      </w:pPr>
    </w:p>
    <w:p w14:paraId="6C763578" w14:textId="77777777" w:rsidR="008F648B" w:rsidRDefault="008F648B">
      <w:pPr>
        <w:jc w:val="center"/>
        <w:rPr>
          <w:rFonts w:ascii="Times New Roman" w:hAnsi="Times New Roman"/>
        </w:rPr>
      </w:pPr>
    </w:p>
    <w:p w14:paraId="0DEE3322" w14:textId="77777777" w:rsidR="008F648B" w:rsidRDefault="004D6E1E">
      <w:pPr>
        <w:spacing w:before="120" w:after="120" w:line="360" w:lineRule="auto"/>
        <w:ind w:right="-234"/>
        <w:jc w:val="center"/>
        <w:rPr>
          <w:rFonts w:ascii="Times New Roman" w:hAnsi="Times New Roman"/>
          <w:b/>
          <w:sz w:val="10"/>
        </w:rPr>
      </w:pPr>
      <w:r>
        <w:rPr>
          <w:rFonts w:ascii="Times New Roman" w:hAnsi="Times New Roman"/>
          <w:b/>
          <w:sz w:val="28"/>
        </w:rPr>
        <w:lastRenderedPageBreak/>
        <w:t>(MODELO)</w:t>
      </w:r>
    </w:p>
    <w:p w14:paraId="062C609E"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ANEXO I</w:t>
      </w:r>
    </w:p>
    <w:p w14:paraId="6F8348E4"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DE CIÊNCIA E CONCORDÂNCIA</w:t>
      </w:r>
    </w:p>
    <w:p w14:paraId="1A903536" w14:textId="77777777" w:rsidR="008F648B" w:rsidRDefault="008F648B">
      <w:pPr>
        <w:spacing w:before="120" w:after="120" w:line="360" w:lineRule="auto"/>
        <w:ind w:right="-234"/>
        <w:jc w:val="center"/>
        <w:rPr>
          <w:rFonts w:ascii="Times New Roman" w:hAnsi="Times New Roman"/>
          <w:b/>
          <w:sz w:val="26"/>
        </w:rPr>
      </w:pPr>
    </w:p>
    <w:p w14:paraId="29561F20" w14:textId="77777777" w:rsidR="008F648B" w:rsidRDefault="004D6E1E">
      <w:pPr>
        <w:tabs>
          <w:tab w:val="left" w:pos="567"/>
        </w:tabs>
        <w:spacing w:before="120" w:after="120" w:line="360" w:lineRule="auto"/>
        <w:ind w:right="-232"/>
        <w:jc w:val="both"/>
        <w:rPr>
          <w:rFonts w:ascii="Times New Roman" w:hAnsi="Times New Roman"/>
          <w:color w:val="000000"/>
        </w:rPr>
      </w:pPr>
      <w:r>
        <w:rPr>
          <w:rFonts w:ascii="Times New Roman" w:hAnsi="Times New Roman"/>
        </w:rPr>
        <w:tab/>
        <w:t xml:space="preserve">Declaro que a </w:t>
      </w:r>
      <w:r>
        <w:rPr>
          <w:rFonts w:ascii="Times New Roman" w:hAnsi="Times New Roman"/>
          <w:i/>
          <w:color w:val="FF0000"/>
        </w:rPr>
        <w:t xml:space="preserve">[identificação da organização da sociedade civil – </w:t>
      </w:r>
      <w:proofErr w:type="gramStart"/>
      <w:r>
        <w:rPr>
          <w:rFonts w:ascii="Times New Roman" w:hAnsi="Times New Roman"/>
          <w:i/>
          <w:color w:val="FF0000"/>
        </w:rPr>
        <w:t>OSC ]</w:t>
      </w:r>
      <w:r>
        <w:rPr>
          <w:rFonts w:ascii="Times New Roman" w:hAnsi="Times New Roman"/>
        </w:rPr>
        <w:t>está</w:t>
      </w:r>
      <w:proofErr w:type="gramEnd"/>
      <w:r>
        <w:rPr>
          <w:rFonts w:ascii="Times New Roman" w:hAnsi="Times New Roman"/>
        </w:rPr>
        <w:t xml:space="preserve"> </w:t>
      </w:r>
      <w:r>
        <w:rPr>
          <w:rFonts w:ascii="Times New Roman" w:hAnsi="Times New Roman"/>
          <w:color w:val="000000"/>
        </w:rPr>
        <w:t xml:space="preserve">ciente e concorda com as disposições previstas no Edital de Chamamento Público </w:t>
      </w:r>
      <w:r>
        <w:rPr>
          <w:rFonts w:ascii="Times New Roman" w:hAnsi="Times New Roman"/>
        </w:rPr>
        <w:t xml:space="preserve">nº 02/2024 </w:t>
      </w:r>
      <w:r>
        <w:rPr>
          <w:rFonts w:ascii="Times New Roman" w:hAnsi="Times New Roman"/>
          <w:color w:val="000000"/>
        </w:rPr>
        <w:t xml:space="preserve"> em seus anexos, bem como que se responsabiliza, sob as penas da Lei, pela veracidade e legitimidade das informações e documentos apresentados durante o processo de seleção.</w:t>
      </w:r>
    </w:p>
    <w:p w14:paraId="67F4E58A" w14:textId="77777777" w:rsidR="008F648B" w:rsidRDefault="008F648B">
      <w:pPr>
        <w:tabs>
          <w:tab w:val="left" w:pos="567"/>
        </w:tabs>
        <w:spacing w:before="120" w:after="120" w:line="360" w:lineRule="auto"/>
        <w:ind w:right="-232"/>
        <w:jc w:val="both"/>
        <w:rPr>
          <w:rFonts w:ascii="Times New Roman" w:hAnsi="Times New Roman"/>
          <w:color w:val="000000"/>
        </w:rPr>
      </w:pPr>
    </w:p>
    <w:p w14:paraId="3916D3F2" w14:textId="77777777" w:rsidR="008F648B" w:rsidRDefault="004D6E1E">
      <w:pPr>
        <w:spacing w:before="120" w:after="120" w:line="360" w:lineRule="auto"/>
        <w:ind w:right="-232"/>
        <w:jc w:val="center"/>
        <w:rPr>
          <w:rFonts w:ascii="Times New Roman" w:hAnsi="Times New Roman"/>
        </w:rPr>
      </w:pPr>
      <w:r>
        <w:rPr>
          <w:rFonts w:ascii="Times New Roman" w:hAnsi="Times New Roman"/>
        </w:rPr>
        <w:t xml:space="preserve">Primavera do Leste/MT, ____ de ______________ </w:t>
      </w:r>
      <w:proofErr w:type="spellStart"/>
      <w:r>
        <w:rPr>
          <w:rFonts w:ascii="Times New Roman" w:hAnsi="Times New Roman"/>
        </w:rPr>
        <w:t>de</w:t>
      </w:r>
      <w:proofErr w:type="spellEnd"/>
      <w:r>
        <w:rPr>
          <w:rFonts w:ascii="Times New Roman" w:hAnsi="Times New Roman"/>
        </w:rPr>
        <w:t xml:space="preserve"> 20___.</w:t>
      </w:r>
    </w:p>
    <w:p w14:paraId="3BCDCB92" w14:textId="77777777" w:rsidR="008F648B" w:rsidRDefault="008F648B">
      <w:pPr>
        <w:spacing w:before="120" w:after="120" w:line="360" w:lineRule="auto"/>
        <w:ind w:right="-232"/>
        <w:jc w:val="both"/>
        <w:rPr>
          <w:rFonts w:ascii="Times New Roman" w:hAnsi="Times New Roman"/>
        </w:rPr>
      </w:pPr>
    </w:p>
    <w:p w14:paraId="61078604" w14:textId="77777777" w:rsidR="008F648B" w:rsidRDefault="004D6E1E">
      <w:pPr>
        <w:spacing w:before="120" w:after="120" w:line="360" w:lineRule="auto"/>
        <w:ind w:right="-232"/>
        <w:jc w:val="center"/>
        <w:rPr>
          <w:rFonts w:ascii="Times New Roman" w:hAnsi="Times New Roman"/>
        </w:rPr>
      </w:pPr>
      <w:r>
        <w:rPr>
          <w:rFonts w:ascii="Times New Roman" w:hAnsi="Times New Roman"/>
        </w:rPr>
        <w:t>...........................................................................................</w:t>
      </w:r>
    </w:p>
    <w:p w14:paraId="78AD2975" w14:textId="77777777" w:rsidR="008F648B" w:rsidRDefault="004D6E1E">
      <w:pPr>
        <w:spacing w:before="120" w:after="120" w:line="360" w:lineRule="auto"/>
        <w:ind w:right="-232"/>
        <w:jc w:val="center"/>
        <w:rPr>
          <w:rFonts w:ascii="Times New Roman" w:hAnsi="Times New Roman"/>
        </w:rPr>
      </w:pPr>
      <w:r>
        <w:rPr>
          <w:rFonts w:ascii="Times New Roman" w:hAnsi="Times New Roman"/>
        </w:rPr>
        <w:t>(Nome e Cargo do Representante Legal da OSC)</w:t>
      </w:r>
    </w:p>
    <w:p w14:paraId="261C5DD3" w14:textId="77777777" w:rsidR="008F648B" w:rsidRDefault="008F648B">
      <w:pPr>
        <w:tabs>
          <w:tab w:val="left" w:pos="567"/>
        </w:tabs>
        <w:spacing w:before="120" w:after="120" w:line="360" w:lineRule="auto"/>
        <w:ind w:right="-232"/>
        <w:jc w:val="both"/>
        <w:rPr>
          <w:rFonts w:ascii="Times New Roman" w:hAnsi="Times New Roman"/>
        </w:rPr>
      </w:pPr>
    </w:p>
    <w:p w14:paraId="294825EB" w14:textId="77777777" w:rsidR="008F648B" w:rsidRDefault="008F648B">
      <w:pPr>
        <w:tabs>
          <w:tab w:val="left" w:pos="567"/>
        </w:tabs>
        <w:rPr>
          <w:rFonts w:ascii="Times New Roman" w:hAnsi="Times New Roman"/>
          <w:color w:val="000000"/>
        </w:rPr>
      </w:pPr>
    </w:p>
    <w:p w14:paraId="4FE38009" w14:textId="77777777" w:rsidR="008F648B" w:rsidRDefault="008F648B">
      <w:pPr>
        <w:tabs>
          <w:tab w:val="left" w:pos="567"/>
        </w:tabs>
        <w:rPr>
          <w:rFonts w:ascii="Times New Roman" w:hAnsi="Times New Roman"/>
          <w:color w:val="000000"/>
        </w:rPr>
      </w:pPr>
    </w:p>
    <w:p w14:paraId="65B3C70A" w14:textId="77777777" w:rsidR="008F648B" w:rsidRDefault="008F648B">
      <w:pPr>
        <w:tabs>
          <w:tab w:val="left" w:pos="567"/>
        </w:tabs>
        <w:rPr>
          <w:rFonts w:ascii="Times New Roman" w:hAnsi="Times New Roman"/>
          <w:color w:val="000000"/>
        </w:rPr>
      </w:pPr>
    </w:p>
    <w:p w14:paraId="3CE7A872" w14:textId="77777777" w:rsidR="008F648B" w:rsidRDefault="008F648B">
      <w:pPr>
        <w:tabs>
          <w:tab w:val="left" w:pos="567"/>
        </w:tabs>
        <w:rPr>
          <w:rFonts w:ascii="Times New Roman" w:hAnsi="Times New Roman"/>
          <w:color w:val="000000"/>
        </w:rPr>
      </w:pPr>
    </w:p>
    <w:p w14:paraId="1E35E0C7" w14:textId="77777777" w:rsidR="008F648B" w:rsidRDefault="008F648B">
      <w:pPr>
        <w:tabs>
          <w:tab w:val="left" w:pos="567"/>
        </w:tabs>
        <w:rPr>
          <w:rFonts w:ascii="Times New Roman" w:hAnsi="Times New Roman"/>
          <w:color w:val="000000"/>
        </w:rPr>
      </w:pPr>
    </w:p>
    <w:p w14:paraId="13FCF116" w14:textId="77777777" w:rsidR="008F648B" w:rsidRDefault="008F648B">
      <w:pPr>
        <w:tabs>
          <w:tab w:val="left" w:pos="567"/>
        </w:tabs>
        <w:rPr>
          <w:rFonts w:ascii="Times New Roman" w:hAnsi="Times New Roman"/>
          <w:color w:val="000000"/>
        </w:rPr>
      </w:pPr>
    </w:p>
    <w:p w14:paraId="69B994B5" w14:textId="77777777" w:rsidR="008F648B" w:rsidRDefault="008F648B">
      <w:pPr>
        <w:tabs>
          <w:tab w:val="left" w:pos="567"/>
        </w:tabs>
        <w:rPr>
          <w:rFonts w:ascii="Times New Roman" w:hAnsi="Times New Roman"/>
          <w:color w:val="000000"/>
        </w:rPr>
      </w:pPr>
    </w:p>
    <w:p w14:paraId="0F8ADB0B" w14:textId="77777777" w:rsidR="008F648B" w:rsidRDefault="008F648B">
      <w:pPr>
        <w:tabs>
          <w:tab w:val="left" w:pos="567"/>
        </w:tabs>
        <w:rPr>
          <w:rFonts w:ascii="Times New Roman" w:hAnsi="Times New Roman"/>
          <w:color w:val="000000"/>
        </w:rPr>
      </w:pPr>
    </w:p>
    <w:p w14:paraId="5D01EF10" w14:textId="77777777" w:rsidR="008F648B" w:rsidRDefault="008F648B">
      <w:pPr>
        <w:tabs>
          <w:tab w:val="left" w:pos="567"/>
        </w:tabs>
        <w:rPr>
          <w:rFonts w:ascii="Times New Roman" w:hAnsi="Times New Roman"/>
          <w:color w:val="000000"/>
        </w:rPr>
      </w:pPr>
    </w:p>
    <w:p w14:paraId="2E3D3040" w14:textId="77777777" w:rsidR="008F648B" w:rsidRDefault="008F648B">
      <w:pPr>
        <w:tabs>
          <w:tab w:val="left" w:pos="567"/>
        </w:tabs>
        <w:rPr>
          <w:rFonts w:ascii="Times New Roman" w:hAnsi="Times New Roman"/>
          <w:color w:val="000000"/>
        </w:rPr>
      </w:pPr>
    </w:p>
    <w:p w14:paraId="7C70CF41" w14:textId="77777777" w:rsidR="008F648B" w:rsidRDefault="008F648B">
      <w:pPr>
        <w:tabs>
          <w:tab w:val="left" w:pos="567"/>
        </w:tabs>
        <w:rPr>
          <w:rFonts w:ascii="Times New Roman" w:hAnsi="Times New Roman"/>
          <w:color w:val="000000"/>
        </w:rPr>
      </w:pPr>
    </w:p>
    <w:p w14:paraId="0ECBDFCF" w14:textId="77777777" w:rsidR="008F648B" w:rsidRDefault="008F648B">
      <w:pPr>
        <w:tabs>
          <w:tab w:val="left" w:pos="567"/>
        </w:tabs>
        <w:rPr>
          <w:rFonts w:ascii="Times New Roman" w:hAnsi="Times New Roman"/>
          <w:color w:val="000000"/>
        </w:rPr>
      </w:pPr>
    </w:p>
    <w:p w14:paraId="3E55D0F4" w14:textId="77777777" w:rsidR="008F648B" w:rsidRDefault="008F648B">
      <w:pPr>
        <w:tabs>
          <w:tab w:val="left" w:pos="567"/>
        </w:tabs>
        <w:rPr>
          <w:rFonts w:ascii="Times New Roman" w:hAnsi="Times New Roman"/>
          <w:color w:val="000000"/>
        </w:rPr>
      </w:pPr>
    </w:p>
    <w:p w14:paraId="519A31A3" w14:textId="77777777" w:rsidR="00C54E00" w:rsidRDefault="00C54E00">
      <w:pPr>
        <w:tabs>
          <w:tab w:val="left" w:pos="567"/>
        </w:tabs>
        <w:rPr>
          <w:rFonts w:ascii="Times New Roman" w:hAnsi="Times New Roman"/>
          <w:color w:val="000000"/>
        </w:rPr>
      </w:pPr>
    </w:p>
    <w:p w14:paraId="7D3E08CA" w14:textId="77777777" w:rsidR="008F648B" w:rsidRDefault="008F648B">
      <w:pPr>
        <w:tabs>
          <w:tab w:val="left" w:pos="567"/>
        </w:tabs>
        <w:rPr>
          <w:rFonts w:ascii="Times New Roman" w:hAnsi="Times New Roman"/>
          <w:color w:val="000000"/>
        </w:rPr>
      </w:pPr>
    </w:p>
    <w:p w14:paraId="4FE419A7"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lastRenderedPageBreak/>
        <w:t>(MODELO)</w:t>
      </w:r>
    </w:p>
    <w:p w14:paraId="7CB907A3"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w:t>
      </w:r>
    </w:p>
    <w:p w14:paraId="6166EE9A"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SOBRE INSTALAÇÕES E CONDIÇÕES MATERIAIS</w:t>
      </w:r>
    </w:p>
    <w:p w14:paraId="44DC637C" w14:textId="77777777" w:rsidR="008F648B" w:rsidRDefault="008F648B">
      <w:pPr>
        <w:spacing w:before="120" w:after="120" w:line="360" w:lineRule="auto"/>
        <w:ind w:right="-234"/>
        <w:jc w:val="center"/>
        <w:rPr>
          <w:rFonts w:ascii="Times New Roman" w:hAnsi="Times New Roman"/>
          <w:b/>
          <w:sz w:val="26"/>
        </w:rPr>
      </w:pPr>
    </w:p>
    <w:p w14:paraId="55E16835" w14:textId="77777777" w:rsidR="008F648B" w:rsidRDefault="004D6E1E">
      <w:pPr>
        <w:tabs>
          <w:tab w:val="left" w:pos="567"/>
        </w:tabs>
        <w:spacing w:before="120" w:after="120" w:line="360" w:lineRule="auto"/>
        <w:ind w:right="-232"/>
        <w:jc w:val="both"/>
        <w:rPr>
          <w:rFonts w:ascii="Times New Roman" w:hAnsi="Times New Roman"/>
          <w:i/>
          <w:color w:val="FF0000"/>
        </w:rPr>
      </w:pPr>
      <w:r>
        <w:rPr>
          <w:rFonts w:ascii="Times New Roman" w:hAnsi="Times New Roman"/>
        </w:rPr>
        <w:tab/>
        <w:t xml:space="preserve">Declaro, em conformidade com o art. 33, </w:t>
      </w:r>
      <w:r>
        <w:rPr>
          <w:rFonts w:ascii="Times New Roman" w:hAnsi="Times New Roman"/>
          <w:b/>
        </w:rPr>
        <w:t>caput</w:t>
      </w:r>
      <w:r>
        <w:rPr>
          <w:rFonts w:ascii="Times New Roman" w:hAnsi="Times New Roman"/>
        </w:rPr>
        <w:t>, inciso V, alínea “c”, da Lei nº 13.019, de 2014, c/c o art. 26,</w:t>
      </w:r>
      <w:r>
        <w:rPr>
          <w:rFonts w:ascii="Times New Roman" w:hAnsi="Times New Roman"/>
          <w:b/>
        </w:rPr>
        <w:t xml:space="preserve"> caput</w:t>
      </w:r>
      <w:r>
        <w:rPr>
          <w:rFonts w:ascii="Times New Roman" w:hAnsi="Times New Roman"/>
        </w:rPr>
        <w:t xml:space="preserve">, inciso X, do Decreto nº 8.726, de 2016, que a </w:t>
      </w:r>
      <w:r>
        <w:rPr>
          <w:rFonts w:ascii="Times New Roman" w:hAnsi="Times New Roman"/>
          <w:i/>
          <w:color w:val="FF0000"/>
        </w:rPr>
        <w:t>[identificação da organização da sociedade civil – OSC]</w:t>
      </w:r>
      <w:r>
        <w:rPr>
          <w:rFonts w:ascii="Times New Roman" w:hAnsi="Times New Roman"/>
        </w:rPr>
        <w:t>:</w:t>
      </w:r>
    </w:p>
    <w:p w14:paraId="4367A321" w14:textId="77777777" w:rsidR="008F648B" w:rsidRDefault="004D6E1E">
      <w:pPr>
        <w:pStyle w:val="PargrafodaLista"/>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14:paraId="79E9F5B6" w14:textId="77777777" w:rsidR="008F648B" w:rsidRDefault="004D6E1E">
      <w:pPr>
        <w:pStyle w:val="PargrafodaLista"/>
        <w:tabs>
          <w:tab w:val="left" w:pos="851"/>
        </w:tabs>
        <w:spacing w:before="120" w:after="120" w:line="360" w:lineRule="auto"/>
        <w:ind w:left="567" w:right="-232"/>
        <w:jc w:val="both"/>
        <w:rPr>
          <w:i/>
          <w:color w:val="FF0000"/>
        </w:rPr>
      </w:pPr>
      <w:r>
        <w:rPr>
          <w:i/>
          <w:color w:val="FF0000"/>
        </w:rPr>
        <w:t>OU</w:t>
      </w:r>
    </w:p>
    <w:p w14:paraId="1F844752" w14:textId="77777777" w:rsidR="008F648B" w:rsidRDefault="004D6E1E">
      <w:pPr>
        <w:pStyle w:val="PargrafodaLista"/>
        <w:numPr>
          <w:ilvl w:val="0"/>
          <w:numId w:val="1"/>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14:paraId="30B0E689" w14:textId="77777777" w:rsidR="008F648B" w:rsidRDefault="004D6E1E">
      <w:pPr>
        <w:pStyle w:val="PargrafodaLista"/>
        <w:tabs>
          <w:tab w:val="left" w:pos="851"/>
        </w:tabs>
        <w:spacing w:before="120" w:after="120" w:line="360" w:lineRule="auto"/>
        <w:ind w:left="567" w:right="-232"/>
        <w:jc w:val="both"/>
        <w:rPr>
          <w:i/>
          <w:color w:val="FF0000"/>
        </w:rPr>
      </w:pPr>
      <w:r>
        <w:rPr>
          <w:i/>
          <w:color w:val="FF0000"/>
        </w:rPr>
        <w:t>OU</w:t>
      </w:r>
    </w:p>
    <w:p w14:paraId="0D88F621" w14:textId="77777777" w:rsidR="008F648B" w:rsidRDefault="004D6E1E">
      <w:pPr>
        <w:pStyle w:val="PargrafodaLista"/>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5A571A17" w14:textId="77777777" w:rsidR="008F648B" w:rsidRDefault="008F648B">
      <w:pPr>
        <w:widowControl w:val="0"/>
        <w:autoSpaceDE w:val="0"/>
        <w:spacing w:before="120" w:after="120"/>
        <w:jc w:val="both"/>
        <w:rPr>
          <w:rFonts w:ascii="Times New Roman" w:hAnsi="Times New Roman"/>
        </w:rPr>
      </w:pPr>
    </w:p>
    <w:p w14:paraId="5A90D6D8" w14:textId="77777777" w:rsidR="008F648B" w:rsidRDefault="004D6E1E">
      <w:pPr>
        <w:widowControl w:val="0"/>
        <w:autoSpaceDE w:val="0"/>
        <w:spacing w:before="120" w:after="120" w:line="360" w:lineRule="auto"/>
        <w:jc w:val="both"/>
        <w:rPr>
          <w:rFonts w:ascii="Times New Roman" w:hAnsi="Times New Roman"/>
          <w:i/>
        </w:rPr>
      </w:pPr>
      <w:r>
        <w:rPr>
          <w:rFonts w:ascii="Times New Roman" w:hAnsi="Times New Roman"/>
          <w:i/>
        </w:rPr>
        <w:t>OBS: A organização da sociedade civil adotará uma das três redações acima, conforme a sua situação. A presente observação deverá ser suprimida da versão final da declaração.</w:t>
      </w:r>
    </w:p>
    <w:p w14:paraId="018F0B4B" w14:textId="77777777" w:rsidR="008F648B" w:rsidRDefault="008F648B">
      <w:pPr>
        <w:tabs>
          <w:tab w:val="left" w:pos="567"/>
        </w:tabs>
        <w:spacing w:before="120" w:after="120" w:line="360" w:lineRule="auto"/>
        <w:ind w:right="-232"/>
        <w:jc w:val="both"/>
        <w:rPr>
          <w:rFonts w:ascii="Times New Roman" w:hAnsi="Times New Roman"/>
          <w:color w:val="000000"/>
        </w:rPr>
      </w:pPr>
    </w:p>
    <w:p w14:paraId="67B0E228" w14:textId="77777777" w:rsidR="008F648B" w:rsidRDefault="004D6E1E">
      <w:pPr>
        <w:spacing w:before="120" w:after="120" w:line="360" w:lineRule="auto"/>
        <w:ind w:right="-232"/>
        <w:jc w:val="center"/>
        <w:rPr>
          <w:rFonts w:ascii="Times New Roman" w:hAnsi="Times New Roman"/>
        </w:rPr>
      </w:pPr>
      <w:r>
        <w:rPr>
          <w:rFonts w:ascii="Times New Roman" w:hAnsi="Times New Roman"/>
        </w:rPr>
        <w:t xml:space="preserve">Primavera do Leste/MT, ____ de ______________ </w:t>
      </w:r>
      <w:proofErr w:type="spellStart"/>
      <w:r>
        <w:rPr>
          <w:rFonts w:ascii="Times New Roman" w:hAnsi="Times New Roman"/>
        </w:rPr>
        <w:t>de</w:t>
      </w:r>
      <w:proofErr w:type="spellEnd"/>
      <w:r>
        <w:rPr>
          <w:rFonts w:ascii="Times New Roman" w:hAnsi="Times New Roman"/>
        </w:rPr>
        <w:t xml:space="preserve"> 20___.</w:t>
      </w:r>
    </w:p>
    <w:p w14:paraId="07E1154B" w14:textId="77777777" w:rsidR="008F648B" w:rsidRDefault="004D6E1E">
      <w:pPr>
        <w:spacing w:before="120" w:after="120" w:line="360" w:lineRule="auto"/>
        <w:ind w:right="-232"/>
        <w:jc w:val="center"/>
        <w:rPr>
          <w:rFonts w:ascii="Times New Roman" w:hAnsi="Times New Roman"/>
        </w:rPr>
      </w:pPr>
      <w:r>
        <w:rPr>
          <w:rFonts w:ascii="Times New Roman" w:hAnsi="Times New Roman"/>
        </w:rPr>
        <w:t>...........................................................................................</w:t>
      </w:r>
    </w:p>
    <w:p w14:paraId="60FA8761" w14:textId="77777777" w:rsidR="008F648B" w:rsidRDefault="008F648B">
      <w:pPr>
        <w:spacing w:after="160" w:line="259" w:lineRule="auto"/>
        <w:rPr>
          <w:rFonts w:ascii="Times New Roman" w:hAnsi="Times New Roman"/>
        </w:rPr>
      </w:pPr>
    </w:p>
    <w:p w14:paraId="062889BB" w14:textId="77777777" w:rsidR="008F648B" w:rsidRDefault="004D6E1E">
      <w:pPr>
        <w:spacing w:before="120" w:after="120" w:line="360" w:lineRule="auto"/>
        <w:ind w:right="-232"/>
        <w:jc w:val="center"/>
        <w:rPr>
          <w:rFonts w:ascii="Times New Roman" w:hAnsi="Times New Roman"/>
        </w:rPr>
      </w:pPr>
      <w:r>
        <w:rPr>
          <w:rFonts w:ascii="Times New Roman" w:hAnsi="Times New Roman"/>
        </w:rPr>
        <w:t>(Nome e Cargo do Representante Legal da OSC)</w:t>
      </w:r>
    </w:p>
    <w:p w14:paraId="79AE743E" w14:textId="77777777" w:rsidR="00C54E00" w:rsidRDefault="00C54E00">
      <w:pPr>
        <w:spacing w:before="120" w:after="120" w:line="360" w:lineRule="auto"/>
        <w:ind w:right="-234"/>
        <w:jc w:val="center"/>
        <w:rPr>
          <w:rFonts w:ascii="Times New Roman" w:hAnsi="Times New Roman"/>
          <w:b/>
          <w:sz w:val="28"/>
          <w:szCs w:val="28"/>
        </w:rPr>
      </w:pPr>
    </w:p>
    <w:p w14:paraId="22A9C998" w14:textId="77777777" w:rsidR="00C54E00" w:rsidRDefault="00C54E00">
      <w:pPr>
        <w:spacing w:before="120" w:after="120" w:line="360" w:lineRule="auto"/>
        <w:ind w:right="-234"/>
        <w:jc w:val="center"/>
        <w:rPr>
          <w:rFonts w:ascii="Times New Roman" w:hAnsi="Times New Roman"/>
          <w:b/>
          <w:sz w:val="28"/>
          <w:szCs w:val="28"/>
        </w:rPr>
      </w:pPr>
    </w:p>
    <w:p w14:paraId="43E03591" w14:textId="77777777" w:rsidR="00C54E00" w:rsidRDefault="00C54E00">
      <w:pPr>
        <w:spacing w:before="120" w:after="120" w:line="360" w:lineRule="auto"/>
        <w:ind w:right="-234"/>
        <w:jc w:val="center"/>
        <w:rPr>
          <w:rFonts w:ascii="Times New Roman" w:hAnsi="Times New Roman"/>
          <w:b/>
          <w:sz w:val="28"/>
          <w:szCs w:val="28"/>
        </w:rPr>
      </w:pPr>
    </w:p>
    <w:p w14:paraId="770C4C87" w14:textId="77777777" w:rsidR="00C54E00" w:rsidRDefault="00C54E00">
      <w:pPr>
        <w:spacing w:before="120" w:after="120" w:line="360" w:lineRule="auto"/>
        <w:ind w:right="-234"/>
        <w:jc w:val="center"/>
        <w:rPr>
          <w:rFonts w:ascii="Times New Roman" w:hAnsi="Times New Roman"/>
          <w:b/>
          <w:sz w:val="28"/>
          <w:szCs w:val="28"/>
        </w:rPr>
      </w:pPr>
    </w:p>
    <w:p w14:paraId="2189AD6F" w14:textId="77777777" w:rsidR="00C54E00" w:rsidRDefault="00C54E00">
      <w:pPr>
        <w:spacing w:before="120" w:after="120" w:line="360" w:lineRule="auto"/>
        <w:ind w:right="-234"/>
        <w:jc w:val="center"/>
        <w:rPr>
          <w:rFonts w:ascii="Times New Roman" w:hAnsi="Times New Roman"/>
          <w:b/>
          <w:sz w:val="28"/>
          <w:szCs w:val="28"/>
        </w:rPr>
      </w:pPr>
    </w:p>
    <w:p w14:paraId="7D42603A" w14:textId="2DE0BB99" w:rsidR="008F648B" w:rsidRDefault="004D6E1E">
      <w:pPr>
        <w:spacing w:before="120" w:after="120" w:line="360" w:lineRule="auto"/>
        <w:ind w:right="-234"/>
        <w:jc w:val="center"/>
        <w:rPr>
          <w:rFonts w:ascii="Times New Roman" w:hAnsi="Times New Roman"/>
          <w:b/>
          <w:color w:val="FF0000"/>
          <w:sz w:val="28"/>
          <w:szCs w:val="28"/>
        </w:rPr>
      </w:pPr>
      <w:r>
        <w:rPr>
          <w:rFonts w:ascii="Times New Roman" w:hAnsi="Times New Roman"/>
          <w:b/>
          <w:sz w:val="28"/>
          <w:szCs w:val="28"/>
        </w:rPr>
        <w:lastRenderedPageBreak/>
        <w:t>(MODELO)</w:t>
      </w:r>
    </w:p>
    <w:p w14:paraId="76729CCF"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III</w:t>
      </w:r>
    </w:p>
    <w:p w14:paraId="25F6A843"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DO ART. 27 DO DECRETO Nº 8.726, DE 2016,</w:t>
      </w:r>
    </w:p>
    <w:p w14:paraId="02A1DDF2"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E RELAÇÃO DOS DIRIGENTES DA ENTIDADE</w:t>
      </w:r>
    </w:p>
    <w:p w14:paraId="16CC4AF5" w14:textId="77777777" w:rsidR="008F648B" w:rsidRDefault="008F648B">
      <w:pPr>
        <w:tabs>
          <w:tab w:val="left" w:pos="567"/>
        </w:tabs>
        <w:spacing w:before="120" w:after="120" w:line="360" w:lineRule="auto"/>
        <w:ind w:right="-232" w:firstLine="567"/>
        <w:jc w:val="both"/>
        <w:rPr>
          <w:rFonts w:ascii="Times New Roman" w:hAnsi="Times New Roman"/>
        </w:rPr>
      </w:pPr>
    </w:p>
    <w:p w14:paraId="36645BC5" w14:textId="77777777" w:rsidR="008F648B" w:rsidRDefault="004D6E1E">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em nome da </w:t>
      </w:r>
      <w:r>
        <w:rPr>
          <w:rFonts w:ascii="Times New Roman" w:hAnsi="Times New Roman"/>
          <w:i/>
          <w:color w:val="FF0000"/>
        </w:rPr>
        <w:t>[identificação da organização da sociedade civil – OSC]</w:t>
      </w:r>
      <w:r>
        <w:rPr>
          <w:rFonts w:ascii="Times New Roman" w:hAnsi="Times New Roman"/>
        </w:rPr>
        <w:t xml:space="preserve">, nos termos dos </w:t>
      </w:r>
      <w:proofErr w:type="spellStart"/>
      <w:r>
        <w:rPr>
          <w:rFonts w:ascii="Times New Roman" w:hAnsi="Times New Roman"/>
        </w:rPr>
        <w:t>arts</w:t>
      </w:r>
      <w:proofErr w:type="spellEnd"/>
      <w:r>
        <w:rPr>
          <w:rFonts w:ascii="Times New Roman" w:hAnsi="Times New Roman"/>
        </w:rPr>
        <w:t xml:space="preserve">. 26, </w:t>
      </w:r>
      <w:r>
        <w:rPr>
          <w:rFonts w:ascii="Times New Roman" w:hAnsi="Times New Roman"/>
          <w:b/>
        </w:rPr>
        <w:t>caput</w:t>
      </w:r>
      <w:r>
        <w:rPr>
          <w:rFonts w:ascii="Times New Roman" w:hAnsi="Times New Roman"/>
        </w:rPr>
        <w:t>, inciso VII, e 27do Decreto nº 8.726, de 2016, que:</w:t>
      </w:r>
    </w:p>
    <w:p w14:paraId="432158FA"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 xml:space="preserve">não se aplica às entidades que, pela sua própria natureza, sejam constituídas pelas autoridades ora referidas (o que deverá ser devidamente </w:t>
      </w:r>
      <w:proofErr w:type="spellStart"/>
      <w:r>
        <w:rPr>
          <w:i/>
          <w:color w:val="000000"/>
        </w:rPr>
        <w:t>informado</w:t>
      </w:r>
      <w:proofErr w:type="spellEnd"/>
      <w:r>
        <w:rPr>
          <w:i/>
          <w:color w:val="000000"/>
        </w:rPr>
        <w:t xml:space="preserve"> e justificado pela OSC), sendo vedado que a mesma pessoa figure no instrumento de parceria simultaneamente como dirigente e administrador público (art. 39, §5º, da Lei nº 13.019, de 2014)</w:t>
      </w:r>
      <w:r>
        <w:rPr>
          <w:color w:val="000000"/>
          <w:lang w:eastAsia="pt-BR"/>
        </w:rPr>
        <w:t>;</w:t>
      </w:r>
    </w:p>
    <w:p w14:paraId="715F4270" w14:textId="77777777" w:rsidR="008F648B" w:rsidRDefault="008F648B">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8F648B" w14:paraId="0F1E15E2" w14:textId="77777777">
        <w:tc>
          <w:tcPr>
            <w:tcW w:w="9072" w:type="dxa"/>
            <w:gridSpan w:val="3"/>
          </w:tcPr>
          <w:p w14:paraId="6E84B7CC" w14:textId="77777777" w:rsidR="008F648B" w:rsidRDefault="008F648B">
            <w:pPr>
              <w:pStyle w:val="PargrafodaLista"/>
              <w:tabs>
                <w:tab w:val="left" w:pos="993"/>
              </w:tabs>
              <w:suppressAutoHyphens w:val="0"/>
              <w:ind w:left="0" w:right="-232"/>
              <w:jc w:val="center"/>
              <w:rPr>
                <w:b/>
                <w:color w:val="000000"/>
                <w:lang w:eastAsia="pt-BR"/>
              </w:rPr>
            </w:pPr>
          </w:p>
          <w:p w14:paraId="748C09B6" w14:textId="77777777" w:rsidR="008F648B" w:rsidRDefault="004D6E1E">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14:paraId="3B5D8E04" w14:textId="77777777" w:rsidR="008F648B" w:rsidRDefault="008F648B">
            <w:pPr>
              <w:pStyle w:val="PargrafodaLista"/>
              <w:tabs>
                <w:tab w:val="left" w:pos="993"/>
              </w:tabs>
              <w:suppressAutoHyphens w:val="0"/>
              <w:ind w:left="0" w:right="-232"/>
              <w:jc w:val="center"/>
              <w:rPr>
                <w:b/>
                <w:color w:val="000000"/>
                <w:lang w:eastAsia="pt-BR"/>
              </w:rPr>
            </w:pPr>
          </w:p>
        </w:tc>
      </w:tr>
      <w:tr w:rsidR="008F648B" w14:paraId="24AE616E" w14:textId="77777777">
        <w:tc>
          <w:tcPr>
            <w:tcW w:w="2835" w:type="dxa"/>
          </w:tcPr>
          <w:p w14:paraId="103A3E32" w14:textId="77777777" w:rsidR="008F648B" w:rsidRDefault="008F648B">
            <w:pPr>
              <w:pStyle w:val="PargrafodaLista"/>
              <w:tabs>
                <w:tab w:val="left" w:pos="993"/>
              </w:tabs>
              <w:suppressAutoHyphens w:val="0"/>
              <w:ind w:left="0" w:right="-232"/>
              <w:rPr>
                <w:b/>
              </w:rPr>
            </w:pPr>
          </w:p>
          <w:p w14:paraId="2570B565" w14:textId="77777777" w:rsidR="008F648B" w:rsidRDefault="004D6E1E">
            <w:pPr>
              <w:pStyle w:val="PargrafodaLista"/>
              <w:tabs>
                <w:tab w:val="left" w:pos="993"/>
              </w:tabs>
              <w:suppressAutoHyphens w:val="0"/>
              <w:ind w:left="0" w:right="-232"/>
              <w:rPr>
                <w:b/>
              </w:rPr>
            </w:pPr>
            <w:r>
              <w:rPr>
                <w:b/>
              </w:rPr>
              <w:t>Nome do dirigente e</w:t>
            </w:r>
          </w:p>
          <w:p w14:paraId="6FEBA421" w14:textId="77777777" w:rsidR="008F648B" w:rsidRDefault="004D6E1E">
            <w:pPr>
              <w:pStyle w:val="PargrafodaLista"/>
              <w:tabs>
                <w:tab w:val="left" w:pos="993"/>
              </w:tabs>
              <w:suppressAutoHyphens w:val="0"/>
              <w:ind w:left="0" w:right="-232"/>
              <w:rPr>
                <w:b/>
              </w:rPr>
            </w:pPr>
            <w:r>
              <w:rPr>
                <w:b/>
              </w:rPr>
              <w:t>cargo que ocupa na OSC</w:t>
            </w:r>
          </w:p>
          <w:p w14:paraId="3E0467EC" w14:textId="77777777" w:rsidR="008F648B" w:rsidRDefault="008F648B">
            <w:pPr>
              <w:pStyle w:val="PargrafodaLista"/>
              <w:tabs>
                <w:tab w:val="left" w:pos="993"/>
              </w:tabs>
              <w:suppressAutoHyphens w:val="0"/>
              <w:ind w:left="0" w:right="-232"/>
              <w:rPr>
                <w:b/>
                <w:color w:val="000000"/>
                <w:lang w:eastAsia="pt-BR"/>
              </w:rPr>
            </w:pPr>
          </w:p>
        </w:tc>
        <w:tc>
          <w:tcPr>
            <w:tcW w:w="3261" w:type="dxa"/>
          </w:tcPr>
          <w:p w14:paraId="4A138BCB" w14:textId="77777777" w:rsidR="008F648B" w:rsidRDefault="008F648B">
            <w:pPr>
              <w:pStyle w:val="PargrafodaLista"/>
              <w:tabs>
                <w:tab w:val="left" w:pos="993"/>
              </w:tabs>
              <w:suppressAutoHyphens w:val="0"/>
              <w:ind w:left="0" w:right="-232"/>
              <w:rPr>
                <w:b/>
                <w:color w:val="000000"/>
                <w:lang w:eastAsia="pt-BR"/>
              </w:rPr>
            </w:pPr>
          </w:p>
          <w:p w14:paraId="6AE6DA63" w14:textId="77777777" w:rsidR="008F648B" w:rsidRDefault="004D6E1E">
            <w:pPr>
              <w:pStyle w:val="PargrafodaLista"/>
              <w:tabs>
                <w:tab w:val="left" w:pos="993"/>
              </w:tabs>
              <w:suppressAutoHyphens w:val="0"/>
              <w:ind w:left="0" w:right="-232"/>
              <w:rPr>
                <w:b/>
                <w:color w:val="000000"/>
                <w:lang w:eastAsia="pt-BR"/>
              </w:rPr>
            </w:pPr>
            <w:r>
              <w:rPr>
                <w:b/>
                <w:color w:val="000000"/>
                <w:lang w:eastAsia="pt-BR"/>
              </w:rPr>
              <w:t>Carteira de identidade, órgão expedidor e CPF</w:t>
            </w:r>
          </w:p>
        </w:tc>
        <w:tc>
          <w:tcPr>
            <w:tcW w:w="2976" w:type="dxa"/>
          </w:tcPr>
          <w:p w14:paraId="3554FA88" w14:textId="77777777" w:rsidR="008F648B" w:rsidRDefault="008F648B">
            <w:pPr>
              <w:pStyle w:val="PargrafodaLista"/>
              <w:tabs>
                <w:tab w:val="left" w:pos="993"/>
              </w:tabs>
              <w:suppressAutoHyphens w:val="0"/>
              <w:ind w:left="0" w:right="-232"/>
              <w:rPr>
                <w:b/>
                <w:color w:val="000000"/>
                <w:lang w:eastAsia="pt-BR"/>
              </w:rPr>
            </w:pPr>
          </w:p>
          <w:p w14:paraId="181C02E8" w14:textId="77777777" w:rsidR="008F648B" w:rsidRDefault="004D6E1E">
            <w:pPr>
              <w:pStyle w:val="PargrafodaLista"/>
              <w:tabs>
                <w:tab w:val="left" w:pos="993"/>
              </w:tabs>
              <w:suppressAutoHyphens w:val="0"/>
              <w:ind w:left="0" w:right="-232"/>
              <w:rPr>
                <w:b/>
                <w:color w:val="000000"/>
                <w:lang w:eastAsia="pt-BR"/>
              </w:rPr>
            </w:pPr>
            <w:r>
              <w:rPr>
                <w:b/>
                <w:color w:val="000000"/>
                <w:lang w:eastAsia="pt-BR"/>
              </w:rPr>
              <w:t>Endereço residencial,</w:t>
            </w:r>
          </w:p>
          <w:p w14:paraId="05A84D69" w14:textId="77777777" w:rsidR="008F648B" w:rsidRDefault="004D6E1E">
            <w:pPr>
              <w:pStyle w:val="PargrafodaLista"/>
              <w:tabs>
                <w:tab w:val="left" w:pos="993"/>
              </w:tabs>
              <w:suppressAutoHyphens w:val="0"/>
              <w:ind w:left="0" w:right="-232"/>
              <w:rPr>
                <w:b/>
                <w:color w:val="000000"/>
                <w:lang w:eastAsia="pt-BR"/>
              </w:rPr>
            </w:pPr>
            <w:r>
              <w:rPr>
                <w:b/>
                <w:color w:val="000000"/>
                <w:lang w:eastAsia="pt-BR"/>
              </w:rPr>
              <w:t xml:space="preserve">telefone e </w:t>
            </w:r>
            <w:r>
              <w:rPr>
                <w:b/>
                <w:i/>
                <w:color w:val="000000"/>
                <w:lang w:eastAsia="pt-BR"/>
              </w:rPr>
              <w:t>e-mail</w:t>
            </w:r>
          </w:p>
        </w:tc>
      </w:tr>
      <w:tr w:rsidR="008F648B" w14:paraId="0DDEEE16" w14:textId="77777777">
        <w:tc>
          <w:tcPr>
            <w:tcW w:w="2835" w:type="dxa"/>
          </w:tcPr>
          <w:p w14:paraId="50DC79D9"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353B5F36"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41C06B3E" w14:textId="77777777" w:rsidR="008F648B" w:rsidRDefault="008F648B">
            <w:pPr>
              <w:pStyle w:val="PargrafodaLista"/>
              <w:tabs>
                <w:tab w:val="left" w:pos="993"/>
              </w:tabs>
              <w:suppressAutoHyphens w:val="0"/>
              <w:ind w:left="0" w:right="-232"/>
              <w:jc w:val="both"/>
              <w:rPr>
                <w:color w:val="000000"/>
                <w:lang w:eastAsia="pt-BR"/>
              </w:rPr>
            </w:pPr>
          </w:p>
        </w:tc>
      </w:tr>
      <w:tr w:rsidR="008F648B" w14:paraId="25718BD5" w14:textId="77777777">
        <w:tc>
          <w:tcPr>
            <w:tcW w:w="2835" w:type="dxa"/>
          </w:tcPr>
          <w:p w14:paraId="3C607D30"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5CAF60F2"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4F26FAD5" w14:textId="77777777" w:rsidR="008F648B" w:rsidRDefault="008F648B">
            <w:pPr>
              <w:pStyle w:val="PargrafodaLista"/>
              <w:tabs>
                <w:tab w:val="left" w:pos="993"/>
              </w:tabs>
              <w:suppressAutoHyphens w:val="0"/>
              <w:ind w:left="0" w:right="-232"/>
              <w:jc w:val="both"/>
              <w:rPr>
                <w:color w:val="000000"/>
                <w:lang w:eastAsia="pt-BR"/>
              </w:rPr>
            </w:pPr>
          </w:p>
        </w:tc>
      </w:tr>
      <w:tr w:rsidR="008F648B" w14:paraId="39686B54" w14:textId="77777777">
        <w:tc>
          <w:tcPr>
            <w:tcW w:w="2835" w:type="dxa"/>
          </w:tcPr>
          <w:p w14:paraId="100E24AD"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09A1C077"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1D6150E0" w14:textId="77777777" w:rsidR="008F648B" w:rsidRDefault="008F648B">
            <w:pPr>
              <w:pStyle w:val="PargrafodaLista"/>
              <w:tabs>
                <w:tab w:val="left" w:pos="993"/>
              </w:tabs>
              <w:suppressAutoHyphens w:val="0"/>
              <w:ind w:left="0" w:right="-232"/>
              <w:jc w:val="both"/>
              <w:rPr>
                <w:color w:val="000000"/>
                <w:lang w:eastAsia="pt-BR"/>
              </w:rPr>
            </w:pPr>
          </w:p>
        </w:tc>
      </w:tr>
      <w:tr w:rsidR="008F648B" w14:paraId="35648D3F" w14:textId="77777777">
        <w:tc>
          <w:tcPr>
            <w:tcW w:w="2835" w:type="dxa"/>
          </w:tcPr>
          <w:p w14:paraId="75EA5A11"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3A8E353D"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7C9D30C2" w14:textId="77777777" w:rsidR="008F648B" w:rsidRDefault="008F648B">
            <w:pPr>
              <w:pStyle w:val="PargrafodaLista"/>
              <w:tabs>
                <w:tab w:val="left" w:pos="993"/>
              </w:tabs>
              <w:suppressAutoHyphens w:val="0"/>
              <w:ind w:left="0" w:right="-232"/>
              <w:jc w:val="both"/>
              <w:rPr>
                <w:color w:val="000000"/>
                <w:lang w:eastAsia="pt-BR"/>
              </w:rPr>
            </w:pPr>
          </w:p>
        </w:tc>
      </w:tr>
      <w:tr w:rsidR="008F648B" w14:paraId="4B535F86" w14:textId="77777777">
        <w:tc>
          <w:tcPr>
            <w:tcW w:w="2835" w:type="dxa"/>
          </w:tcPr>
          <w:p w14:paraId="6D8B6CA5"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18D3F014"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15ADE5BE" w14:textId="77777777" w:rsidR="008F648B" w:rsidRDefault="008F648B">
            <w:pPr>
              <w:pStyle w:val="PargrafodaLista"/>
              <w:tabs>
                <w:tab w:val="left" w:pos="993"/>
              </w:tabs>
              <w:suppressAutoHyphens w:val="0"/>
              <w:ind w:left="0" w:right="-232"/>
              <w:jc w:val="both"/>
              <w:rPr>
                <w:color w:val="000000"/>
                <w:lang w:eastAsia="pt-BR"/>
              </w:rPr>
            </w:pPr>
          </w:p>
        </w:tc>
      </w:tr>
      <w:tr w:rsidR="008F648B" w14:paraId="4CF8DB29" w14:textId="77777777">
        <w:tc>
          <w:tcPr>
            <w:tcW w:w="2835" w:type="dxa"/>
          </w:tcPr>
          <w:p w14:paraId="588465AE" w14:textId="77777777" w:rsidR="008F648B" w:rsidRDefault="008F648B">
            <w:pPr>
              <w:pStyle w:val="PargrafodaLista"/>
              <w:tabs>
                <w:tab w:val="left" w:pos="993"/>
              </w:tabs>
              <w:suppressAutoHyphens w:val="0"/>
              <w:ind w:left="0" w:right="-232"/>
              <w:jc w:val="both"/>
              <w:rPr>
                <w:color w:val="000000"/>
                <w:lang w:eastAsia="pt-BR"/>
              </w:rPr>
            </w:pPr>
          </w:p>
        </w:tc>
        <w:tc>
          <w:tcPr>
            <w:tcW w:w="3261" w:type="dxa"/>
          </w:tcPr>
          <w:p w14:paraId="6A3DA16B" w14:textId="77777777" w:rsidR="008F648B" w:rsidRDefault="008F648B">
            <w:pPr>
              <w:pStyle w:val="PargrafodaLista"/>
              <w:tabs>
                <w:tab w:val="left" w:pos="993"/>
              </w:tabs>
              <w:suppressAutoHyphens w:val="0"/>
              <w:ind w:left="0" w:right="-232"/>
              <w:jc w:val="both"/>
              <w:rPr>
                <w:color w:val="000000"/>
                <w:lang w:eastAsia="pt-BR"/>
              </w:rPr>
            </w:pPr>
          </w:p>
        </w:tc>
        <w:tc>
          <w:tcPr>
            <w:tcW w:w="2976" w:type="dxa"/>
          </w:tcPr>
          <w:p w14:paraId="59668493" w14:textId="77777777" w:rsidR="008F648B" w:rsidRDefault="008F648B">
            <w:pPr>
              <w:pStyle w:val="PargrafodaLista"/>
              <w:tabs>
                <w:tab w:val="left" w:pos="993"/>
              </w:tabs>
              <w:suppressAutoHyphens w:val="0"/>
              <w:ind w:left="0" w:right="-232"/>
              <w:jc w:val="both"/>
              <w:rPr>
                <w:color w:val="000000"/>
                <w:lang w:eastAsia="pt-BR"/>
              </w:rPr>
            </w:pPr>
          </w:p>
        </w:tc>
      </w:tr>
    </w:tbl>
    <w:p w14:paraId="01FC92FC" w14:textId="77777777" w:rsidR="008F648B" w:rsidRDefault="008F648B">
      <w:pPr>
        <w:pStyle w:val="PargrafodaLista"/>
        <w:tabs>
          <w:tab w:val="left" w:pos="993"/>
        </w:tabs>
        <w:suppressAutoHyphens w:val="0"/>
        <w:spacing w:before="120" w:after="120" w:line="360" w:lineRule="auto"/>
        <w:ind w:left="567" w:right="-232"/>
        <w:jc w:val="both"/>
        <w:rPr>
          <w:color w:val="000000"/>
          <w:lang w:eastAsia="pt-BR"/>
        </w:rPr>
      </w:pPr>
    </w:p>
    <w:p w14:paraId="519F6DEA"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14:paraId="6C4895D4" w14:textId="77777777" w:rsidR="008F648B" w:rsidRDefault="008F648B">
      <w:pPr>
        <w:pStyle w:val="PargrafodaLista"/>
        <w:tabs>
          <w:tab w:val="left" w:pos="993"/>
        </w:tabs>
        <w:suppressAutoHyphens w:val="0"/>
        <w:spacing w:before="120" w:after="120" w:line="360" w:lineRule="auto"/>
        <w:ind w:left="567" w:right="-232"/>
        <w:jc w:val="both"/>
        <w:rPr>
          <w:color w:val="000000"/>
          <w:lang w:eastAsia="pt-BR"/>
        </w:rPr>
      </w:pPr>
    </w:p>
    <w:p w14:paraId="37A8E578"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spacing w:val="-2"/>
          <w:lang w:eastAsia="pt-BR"/>
        </w:rPr>
        <w:lastRenderedPageBreak/>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65780562" w14:textId="77777777" w:rsidR="008F648B" w:rsidRDefault="008F648B">
      <w:pPr>
        <w:spacing w:before="120" w:after="120" w:line="360" w:lineRule="auto"/>
        <w:ind w:right="-232"/>
        <w:jc w:val="center"/>
        <w:rPr>
          <w:rFonts w:ascii="Times New Roman" w:hAnsi="Times New Roman"/>
        </w:rPr>
      </w:pPr>
    </w:p>
    <w:p w14:paraId="487363CE" w14:textId="77777777" w:rsidR="008F648B" w:rsidRDefault="004D6E1E">
      <w:pPr>
        <w:spacing w:before="120" w:after="120" w:line="360" w:lineRule="auto"/>
        <w:ind w:right="-232"/>
        <w:jc w:val="center"/>
        <w:rPr>
          <w:rFonts w:ascii="Times New Roman" w:hAnsi="Times New Roman"/>
        </w:rPr>
      </w:pPr>
      <w:r>
        <w:rPr>
          <w:rFonts w:ascii="Times New Roman" w:hAnsi="Times New Roman"/>
        </w:rPr>
        <w:t xml:space="preserve">Primavera do Leste/MT, ____ de ______________ </w:t>
      </w:r>
      <w:proofErr w:type="spellStart"/>
      <w:r>
        <w:rPr>
          <w:rFonts w:ascii="Times New Roman" w:hAnsi="Times New Roman"/>
        </w:rPr>
        <w:t>de</w:t>
      </w:r>
      <w:proofErr w:type="spellEnd"/>
      <w:r>
        <w:rPr>
          <w:rFonts w:ascii="Times New Roman" w:hAnsi="Times New Roman"/>
        </w:rPr>
        <w:t xml:space="preserve"> 20___.</w:t>
      </w:r>
    </w:p>
    <w:p w14:paraId="0DC8C28F" w14:textId="77777777" w:rsidR="008F648B" w:rsidRDefault="008F648B">
      <w:pPr>
        <w:spacing w:before="120" w:after="120" w:line="360" w:lineRule="auto"/>
        <w:ind w:right="-232"/>
        <w:jc w:val="center"/>
        <w:rPr>
          <w:rFonts w:ascii="Times New Roman" w:hAnsi="Times New Roman"/>
        </w:rPr>
      </w:pPr>
    </w:p>
    <w:p w14:paraId="69DCB0ED" w14:textId="77777777" w:rsidR="008F648B" w:rsidRDefault="004D6E1E">
      <w:pPr>
        <w:spacing w:before="120" w:after="120" w:line="360" w:lineRule="auto"/>
        <w:ind w:right="-232"/>
        <w:jc w:val="center"/>
        <w:rPr>
          <w:rFonts w:ascii="Times New Roman" w:hAnsi="Times New Roman"/>
        </w:rPr>
      </w:pPr>
      <w:r>
        <w:rPr>
          <w:rFonts w:ascii="Times New Roman" w:hAnsi="Times New Roman"/>
        </w:rPr>
        <w:t>...........................................................................................</w:t>
      </w:r>
    </w:p>
    <w:p w14:paraId="527C7127" w14:textId="77777777" w:rsidR="008F648B" w:rsidRDefault="004D6E1E">
      <w:pPr>
        <w:spacing w:before="120" w:after="120" w:line="360" w:lineRule="auto"/>
        <w:ind w:right="-232"/>
        <w:jc w:val="center"/>
        <w:rPr>
          <w:rFonts w:ascii="Times New Roman" w:hAnsi="Times New Roman"/>
        </w:rPr>
      </w:pPr>
      <w:r>
        <w:rPr>
          <w:rFonts w:ascii="Times New Roman" w:hAnsi="Times New Roman"/>
        </w:rPr>
        <w:t>(Nome e Cargo do Representante Legal da OSC)</w:t>
      </w:r>
    </w:p>
    <w:p w14:paraId="0B0DC514" w14:textId="77777777" w:rsidR="008F648B" w:rsidRDefault="008F648B">
      <w:pPr>
        <w:tabs>
          <w:tab w:val="left" w:pos="567"/>
        </w:tabs>
        <w:rPr>
          <w:rFonts w:ascii="Times New Roman" w:hAnsi="Times New Roman"/>
          <w:color w:val="000000"/>
        </w:rPr>
      </w:pPr>
    </w:p>
    <w:p w14:paraId="2A4E56ED" w14:textId="77777777" w:rsidR="008F648B" w:rsidRDefault="008F648B">
      <w:pPr>
        <w:tabs>
          <w:tab w:val="left" w:pos="567"/>
        </w:tabs>
        <w:rPr>
          <w:rFonts w:ascii="Times New Roman" w:hAnsi="Times New Roman"/>
        </w:rPr>
      </w:pPr>
    </w:p>
    <w:p w14:paraId="1A698097" w14:textId="77777777" w:rsidR="008F648B" w:rsidRDefault="004D6E1E">
      <w:pPr>
        <w:spacing w:after="160" w:line="259" w:lineRule="auto"/>
        <w:rPr>
          <w:rFonts w:ascii="Times New Roman" w:hAnsi="Times New Roman"/>
        </w:rPr>
      </w:pPr>
      <w:r>
        <w:rPr>
          <w:rFonts w:ascii="Times New Roman" w:hAnsi="Times New Roman"/>
        </w:rPr>
        <w:br w:type="page"/>
      </w:r>
    </w:p>
    <w:p w14:paraId="5C76E710" w14:textId="77777777" w:rsidR="008F648B" w:rsidRDefault="004D6E1E">
      <w:pPr>
        <w:spacing w:before="120" w:after="120" w:line="360" w:lineRule="auto"/>
        <w:ind w:right="-234"/>
        <w:jc w:val="center"/>
        <w:rPr>
          <w:rFonts w:ascii="Times New Roman" w:hAnsi="Times New Roman"/>
          <w:b/>
          <w:sz w:val="24"/>
          <w:szCs w:val="24"/>
        </w:rPr>
      </w:pPr>
      <w:r>
        <w:rPr>
          <w:rFonts w:ascii="Times New Roman" w:hAnsi="Times New Roman"/>
          <w:b/>
          <w:sz w:val="24"/>
          <w:szCs w:val="24"/>
        </w:rPr>
        <w:lastRenderedPageBreak/>
        <w:t>(MODELO)</w:t>
      </w:r>
    </w:p>
    <w:p w14:paraId="588B3238" w14:textId="77777777" w:rsidR="008F648B" w:rsidRDefault="004D6E1E">
      <w:pPr>
        <w:spacing w:before="120" w:after="120" w:line="360" w:lineRule="auto"/>
        <w:ind w:right="-234"/>
        <w:jc w:val="center"/>
        <w:rPr>
          <w:rFonts w:ascii="Times New Roman" w:hAnsi="Times New Roman"/>
          <w:b/>
          <w:sz w:val="24"/>
          <w:szCs w:val="24"/>
        </w:rPr>
      </w:pPr>
      <w:r>
        <w:rPr>
          <w:rFonts w:ascii="Times New Roman" w:hAnsi="Times New Roman"/>
          <w:b/>
          <w:sz w:val="24"/>
          <w:szCs w:val="24"/>
        </w:rPr>
        <w:t>ANEXO IV</w:t>
      </w:r>
    </w:p>
    <w:p w14:paraId="6F126D46" w14:textId="77777777" w:rsidR="008F648B" w:rsidRDefault="004D6E1E">
      <w:pPr>
        <w:spacing w:before="120" w:after="120" w:line="360" w:lineRule="auto"/>
        <w:ind w:right="-234"/>
        <w:jc w:val="center"/>
        <w:rPr>
          <w:rFonts w:ascii="Times New Roman" w:hAnsi="Times New Roman"/>
          <w:b/>
          <w:sz w:val="28"/>
          <w:szCs w:val="24"/>
        </w:rPr>
      </w:pPr>
      <w:r>
        <w:rPr>
          <w:rFonts w:ascii="Times New Roman" w:hAnsi="Times New Roman"/>
          <w:b/>
          <w:sz w:val="28"/>
          <w:szCs w:val="24"/>
        </w:rPr>
        <w:t>PLANO DE TRABALHO</w:t>
      </w:r>
    </w:p>
    <w:p w14:paraId="30F71BF4" w14:textId="77777777" w:rsidR="008F648B" w:rsidRDefault="008F648B">
      <w:pPr>
        <w:rPr>
          <w:rFonts w:ascii="Times New Roman" w:hAnsi="Times New Roman"/>
          <w:sz w:val="24"/>
          <w:szCs w:val="24"/>
        </w:rPr>
      </w:pPr>
    </w:p>
    <w:p w14:paraId="12F82D7F" w14:textId="77777777" w:rsidR="008F648B" w:rsidRDefault="004D6E1E">
      <w:pPr>
        <w:shd w:val="clear" w:color="auto" w:fill="002060"/>
        <w:spacing w:after="160" w:line="259" w:lineRule="auto"/>
        <w:jc w:val="center"/>
        <w:rPr>
          <w:rFonts w:ascii="Times New Roman" w:hAnsi="Times New Roman"/>
          <w:b/>
          <w:sz w:val="24"/>
          <w:szCs w:val="24"/>
        </w:rPr>
      </w:pPr>
      <w:r>
        <w:rPr>
          <w:rFonts w:ascii="Times New Roman" w:hAnsi="Times New Roman"/>
          <w:b/>
          <w:sz w:val="24"/>
          <w:szCs w:val="24"/>
        </w:rPr>
        <w:t>IDENTIFICAÇÃO DO PROPONENTE</w:t>
      </w:r>
    </w:p>
    <w:p w14:paraId="55F60A0C" w14:textId="77777777" w:rsidR="008F648B" w:rsidRDefault="004D6E1E">
      <w:pPr>
        <w:spacing w:after="120"/>
        <w:rPr>
          <w:rFonts w:ascii="Times New Roman" w:hAnsi="Times New Roman"/>
          <w:b/>
          <w:sz w:val="24"/>
          <w:szCs w:val="24"/>
        </w:rPr>
      </w:pPr>
      <w:r>
        <w:rPr>
          <w:rFonts w:ascii="Times New Roman" w:hAnsi="Times New Roman"/>
          <w:b/>
          <w:sz w:val="24"/>
          <w:szCs w:val="24"/>
        </w:rPr>
        <w:t>I. IDENTIFICAÇÃO DO ÓRGÃO/ENTIDADE PROPONENTE (CONVENENTE/EXECUTOR)</w:t>
      </w:r>
    </w:p>
    <w:p w14:paraId="5AEC4EF1" w14:textId="77777777" w:rsidR="008F648B" w:rsidRDefault="004D6E1E">
      <w:pPr>
        <w:pStyle w:val="PargrafodaLista"/>
        <w:numPr>
          <w:ilvl w:val="0"/>
          <w:numId w:val="3"/>
        </w:numPr>
        <w:suppressAutoHyphens w:val="0"/>
        <w:spacing w:after="160" w:line="360" w:lineRule="auto"/>
        <w:jc w:val="both"/>
      </w:pPr>
      <w:r>
        <w:t xml:space="preserve">Nome do proponente: </w:t>
      </w:r>
    </w:p>
    <w:p w14:paraId="369D5290" w14:textId="77777777" w:rsidR="008F648B" w:rsidRDefault="004D6E1E">
      <w:pPr>
        <w:pStyle w:val="PargrafodaLista"/>
        <w:numPr>
          <w:ilvl w:val="0"/>
          <w:numId w:val="3"/>
        </w:numPr>
        <w:suppressAutoHyphens w:val="0"/>
        <w:spacing w:after="160" w:line="360" w:lineRule="auto"/>
        <w:jc w:val="both"/>
      </w:pPr>
      <w:r>
        <w:t xml:space="preserve">CNPJ: </w:t>
      </w:r>
    </w:p>
    <w:p w14:paraId="4C751E13" w14:textId="77777777" w:rsidR="008F648B" w:rsidRDefault="004D6E1E">
      <w:pPr>
        <w:pStyle w:val="PargrafodaLista"/>
        <w:numPr>
          <w:ilvl w:val="0"/>
          <w:numId w:val="3"/>
        </w:numPr>
        <w:suppressAutoHyphens w:val="0"/>
        <w:spacing w:after="160" w:line="360" w:lineRule="auto"/>
        <w:jc w:val="both"/>
      </w:pPr>
      <w:r>
        <w:t>Endereço completo:</w:t>
      </w:r>
    </w:p>
    <w:p w14:paraId="440FAED8" w14:textId="77777777" w:rsidR="008F648B" w:rsidRDefault="004D6E1E">
      <w:pPr>
        <w:pStyle w:val="PargrafodaLista"/>
        <w:numPr>
          <w:ilvl w:val="0"/>
          <w:numId w:val="3"/>
        </w:numPr>
        <w:suppressAutoHyphens w:val="0"/>
        <w:spacing w:after="160" w:line="360" w:lineRule="auto"/>
        <w:jc w:val="both"/>
      </w:pPr>
      <w:r>
        <w:t xml:space="preserve">Município: </w:t>
      </w:r>
    </w:p>
    <w:p w14:paraId="28B37C8C" w14:textId="77777777" w:rsidR="008F648B" w:rsidRDefault="004D6E1E">
      <w:pPr>
        <w:pStyle w:val="PargrafodaLista"/>
        <w:numPr>
          <w:ilvl w:val="0"/>
          <w:numId w:val="3"/>
        </w:numPr>
        <w:suppressAutoHyphens w:val="0"/>
        <w:spacing w:after="160" w:line="360" w:lineRule="auto"/>
        <w:jc w:val="both"/>
      </w:pPr>
      <w:r>
        <w:t xml:space="preserve">CEP: </w:t>
      </w:r>
    </w:p>
    <w:p w14:paraId="08BDC5CE" w14:textId="77777777" w:rsidR="008F648B" w:rsidRDefault="004D6E1E">
      <w:pPr>
        <w:pStyle w:val="PargrafodaLista"/>
        <w:numPr>
          <w:ilvl w:val="0"/>
          <w:numId w:val="3"/>
        </w:numPr>
        <w:suppressAutoHyphens w:val="0"/>
        <w:spacing w:after="160" w:line="360" w:lineRule="auto"/>
        <w:jc w:val="both"/>
      </w:pPr>
      <w:r>
        <w:t xml:space="preserve">DDD/Telefone: </w:t>
      </w:r>
    </w:p>
    <w:p w14:paraId="735A1320" w14:textId="77777777" w:rsidR="008F648B" w:rsidRDefault="004D6E1E">
      <w:pPr>
        <w:pStyle w:val="PargrafodaLista"/>
        <w:numPr>
          <w:ilvl w:val="0"/>
          <w:numId w:val="3"/>
        </w:numPr>
        <w:suppressAutoHyphens w:val="0"/>
        <w:spacing w:after="160" w:line="360" w:lineRule="auto"/>
        <w:jc w:val="both"/>
      </w:pPr>
      <w:r>
        <w:t xml:space="preserve">Fax: </w:t>
      </w:r>
    </w:p>
    <w:p w14:paraId="619CA1AB" w14:textId="77777777" w:rsidR="008F648B" w:rsidRDefault="004D6E1E">
      <w:pPr>
        <w:pStyle w:val="PargrafodaLista"/>
        <w:numPr>
          <w:ilvl w:val="0"/>
          <w:numId w:val="3"/>
        </w:numPr>
        <w:suppressAutoHyphens w:val="0"/>
        <w:spacing w:after="160" w:line="360" w:lineRule="auto"/>
        <w:jc w:val="both"/>
      </w:pPr>
      <w:r>
        <w:t xml:space="preserve">E-mail: </w:t>
      </w:r>
    </w:p>
    <w:p w14:paraId="50F2FE74" w14:textId="77777777" w:rsidR="008F648B" w:rsidRDefault="008F648B">
      <w:pPr>
        <w:pStyle w:val="PargrafodaLista"/>
        <w:spacing w:after="160" w:line="360" w:lineRule="auto"/>
        <w:ind w:left="360"/>
        <w:jc w:val="both"/>
      </w:pPr>
    </w:p>
    <w:p w14:paraId="1518801C" w14:textId="77777777" w:rsidR="008F648B" w:rsidRDefault="004D6E1E">
      <w:pPr>
        <w:spacing w:after="120"/>
        <w:jc w:val="both"/>
        <w:rPr>
          <w:rFonts w:ascii="Times New Roman" w:hAnsi="Times New Roman"/>
          <w:b/>
          <w:sz w:val="24"/>
          <w:szCs w:val="24"/>
        </w:rPr>
      </w:pPr>
      <w:r>
        <w:rPr>
          <w:rFonts w:ascii="Times New Roman" w:hAnsi="Times New Roman"/>
          <w:b/>
          <w:sz w:val="24"/>
          <w:szCs w:val="24"/>
        </w:rPr>
        <w:t>II. IDENTIFICAÇÃO DO DIRIGENTE DO ÓRGÃO/ENTIDADE PROPONENTE</w:t>
      </w:r>
    </w:p>
    <w:p w14:paraId="67F76F16" w14:textId="77777777" w:rsidR="008F648B" w:rsidRDefault="004D6E1E">
      <w:pPr>
        <w:pStyle w:val="PargrafodaLista"/>
        <w:numPr>
          <w:ilvl w:val="0"/>
          <w:numId w:val="3"/>
        </w:numPr>
        <w:suppressAutoHyphens w:val="0"/>
        <w:spacing w:after="160" w:line="360" w:lineRule="auto"/>
        <w:jc w:val="both"/>
      </w:pPr>
      <w:r>
        <w:t>Nome do Dirigente:</w:t>
      </w:r>
    </w:p>
    <w:p w14:paraId="1A6D92AF" w14:textId="77777777" w:rsidR="008F648B" w:rsidRDefault="004D6E1E">
      <w:pPr>
        <w:pStyle w:val="PargrafodaLista"/>
        <w:numPr>
          <w:ilvl w:val="0"/>
          <w:numId w:val="3"/>
        </w:numPr>
        <w:suppressAutoHyphens w:val="0"/>
        <w:spacing w:after="160" w:line="360" w:lineRule="auto"/>
        <w:jc w:val="both"/>
      </w:pPr>
      <w:r>
        <w:t xml:space="preserve">CPF nº: </w:t>
      </w:r>
    </w:p>
    <w:p w14:paraId="78A1086E" w14:textId="77777777" w:rsidR="008F648B" w:rsidRDefault="004D6E1E">
      <w:pPr>
        <w:pStyle w:val="PargrafodaLista"/>
        <w:numPr>
          <w:ilvl w:val="0"/>
          <w:numId w:val="3"/>
        </w:numPr>
        <w:suppressAutoHyphens w:val="0"/>
        <w:spacing w:after="160" w:line="360" w:lineRule="auto"/>
        <w:jc w:val="both"/>
      </w:pPr>
      <w:r>
        <w:t xml:space="preserve"> Nº RG/Data/Órgão Expedidor: </w:t>
      </w:r>
    </w:p>
    <w:p w14:paraId="54CD6164" w14:textId="77777777" w:rsidR="008F648B" w:rsidRDefault="004D6E1E">
      <w:pPr>
        <w:pStyle w:val="PargrafodaLista"/>
        <w:numPr>
          <w:ilvl w:val="0"/>
          <w:numId w:val="3"/>
        </w:numPr>
        <w:suppressAutoHyphens w:val="0"/>
        <w:spacing w:after="160" w:line="360" w:lineRule="auto"/>
        <w:jc w:val="both"/>
      </w:pPr>
      <w:r>
        <w:t xml:space="preserve">Cargo: </w:t>
      </w:r>
    </w:p>
    <w:p w14:paraId="661E15DD" w14:textId="77777777" w:rsidR="008F648B" w:rsidRDefault="004D6E1E">
      <w:pPr>
        <w:pStyle w:val="PargrafodaLista"/>
        <w:numPr>
          <w:ilvl w:val="0"/>
          <w:numId w:val="3"/>
        </w:numPr>
        <w:suppressAutoHyphens w:val="0"/>
        <w:spacing w:after="160" w:line="360" w:lineRule="auto"/>
        <w:jc w:val="both"/>
      </w:pPr>
      <w:r>
        <w:t xml:space="preserve">Endereço residencial completo: </w:t>
      </w:r>
    </w:p>
    <w:p w14:paraId="2B39A5A4" w14:textId="77777777" w:rsidR="008F648B" w:rsidRDefault="004D6E1E">
      <w:pPr>
        <w:pStyle w:val="PargrafodaLista"/>
        <w:numPr>
          <w:ilvl w:val="0"/>
          <w:numId w:val="3"/>
        </w:numPr>
        <w:suppressAutoHyphens w:val="0"/>
        <w:spacing w:after="160" w:line="360" w:lineRule="auto"/>
        <w:jc w:val="both"/>
      </w:pPr>
      <w:r>
        <w:t xml:space="preserve">Município: </w:t>
      </w:r>
    </w:p>
    <w:p w14:paraId="5D943CB3" w14:textId="77777777" w:rsidR="008F648B" w:rsidRDefault="004D6E1E">
      <w:pPr>
        <w:pStyle w:val="PargrafodaLista"/>
        <w:numPr>
          <w:ilvl w:val="0"/>
          <w:numId w:val="3"/>
        </w:numPr>
        <w:suppressAutoHyphens w:val="0"/>
        <w:spacing w:after="160" w:line="360" w:lineRule="auto"/>
        <w:jc w:val="both"/>
      </w:pPr>
      <w:r>
        <w:t xml:space="preserve">CEP: </w:t>
      </w:r>
    </w:p>
    <w:p w14:paraId="1AE97ABE" w14:textId="77777777" w:rsidR="008F648B" w:rsidRDefault="004D6E1E">
      <w:pPr>
        <w:pStyle w:val="PargrafodaLista"/>
        <w:numPr>
          <w:ilvl w:val="0"/>
          <w:numId w:val="3"/>
        </w:numPr>
        <w:suppressAutoHyphens w:val="0"/>
        <w:spacing w:after="160" w:line="360" w:lineRule="auto"/>
        <w:jc w:val="both"/>
      </w:pPr>
      <w:r>
        <w:t xml:space="preserve">DDD/Telefone: </w:t>
      </w:r>
    </w:p>
    <w:p w14:paraId="0A168B17" w14:textId="77777777" w:rsidR="008F648B" w:rsidRDefault="004D6E1E">
      <w:pPr>
        <w:pStyle w:val="PargrafodaLista"/>
        <w:numPr>
          <w:ilvl w:val="0"/>
          <w:numId w:val="3"/>
        </w:numPr>
        <w:suppressAutoHyphens w:val="0"/>
        <w:spacing w:after="160" w:line="360" w:lineRule="auto"/>
        <w:jc w:val="both"/>
      </w:pPr>
      <w:r>
        <w:t xml:space="preserve">E-mail: </w:t>
      </w:r>
    </w:p>
    <w:p w14:paraId="1DE2B073" w14:textId="77777777" w:rsidR="008F648B" w:rsidRDefault="008F648B">
      <w:pPr>
        <w:spacing w:after="160" w:line="360" w:lineRule="auto"/>
        <w:jc w:val="both"/>
        <w:rPr>
          <w:rFonts w:ascii="Times New Roman" w:hAnsi="Times New Roman"/>
          <w:sz w:val="24"/>
          <w:szCs w:val="24"/>
        </w:rPr>
      </w:pPr>
    </w:p>
    <w:p w14:paraId="1C97DD02" w14:textId="77777777" w:rsidR="008F648B" w:rsidRDefault="004D6E1E">
      <w:pPr>
        <w:pStyle w:val="PargrafodaLista"/>
        <w:spacing w:after="160" w:line="360" w:lineRule="auto"/>
        <w:ind w:left="360"/>
        <w:jc w:val="both"/>
      </w:pPr>
      <w:r>
        <w:br w:type="column"/>
      </w:r>
    </w:p>
    <w:p w14:paraId="0906562B" w14:textId="77777777" w:rsidR="008F648B" w:rsidRDefault="004D6E1E">
      <w:pPr>
        <w:shd w:val="clear" w:color="auto" w:fill="002060"/>
        <w:spacing w:after="160" w:line="259" w:lineRule="auto"/>
        <w:jc w:val="center"/>
        <w:rPr>
          <w:rFonts w:ascii="Times New Roman" w:hAnsi="Times New Roman"/>
          <w:b/>
          <w:sz w:val="24"/>
          <w:szCs w:val="24"/>
          <w:u w:val="single"/>
        </w:rPr>
      </w:pPr>
      <w:r>
        <w:rPr>
          <w:rFonts w:ascii="Times New Roman" w:hAnsi="Times New Roman"/>
          <w:b/>
          <w:sz w:val="24"/>
          <w:szCs w:val="24"/>
          <w:u w:val="single"/>
        </w:rPr>
        <w:t>DADOS DO PROJETO</w:t>
      </w:r>
    </w:p>
    <w:p w14:paraId="53246B30" w14:textId="77777777" w:rsidR="008F648B" w:rsidRDefault="004D6E1E">
      <w:pPr>
        <w:pStyle w:val="Default"/>
        <w:shd w:val="clear" w:color="auto" w:fill="002060"/>
        <w:spacing w:after="120"/>
        <w:jc w:val="center"/>
        <w:rPr>
          <w:rFonts w:ascii="Times New Roman" w:hAnsi="Times New Roman" w:cs="Times New Roman"/>
          <w:color w:val="FFFFFF" w:themeColor="background1"/>
        </w:rPr>
      </w:pPr>
      <w:r>
        <w:rPr>
          <w:rFonts w:ascii="Times New Roman" w:hAnsi="Times New Roman" w:cs="Times New Roman"/>
          <w:b/>
          <w:color w:val="FFFFFF" w:themeColor="background1"/>
        </w:rPr>
        <w:t>TÍTULO DA PROPOSTA</w:t>
      </w:r>
    </w:p>
    <w:p w14:paraId="3730F9CA" w14:textId="77777777" w:rsidR="008F648B" w:rsidRDefault="004D6E1E">
      <w:pPr>
        <w:rPr>
          <w:rFonts w:ascii="Times New Roman" w:hAnsi="Times New Roman"/>
          <w:sz w:val="24"/>
          <w:szCs w:val="24"/>
        </w:rPr>
      </w:pPr>
      <w:r>
        <w:rPr>
          <w:rFonts w:ascii="Times New Roman" w:hAnsi="Times New Roman"/>
          <w:sz w:val="24"/>
          <w:szCs w:val="24"/>
        </w:rPr>
        <w:t>XXXXXXXX</w:t>
      </w:r>
    </w:p>
    <w:p w14:paraId="6CEB7CB1" w14:textId="77777777" w:rsidR="008F648B" w:rsidRDefault="008F648B">
      <w:pPr>
        <w:pStyle w:val="Default"/>
        <w:jc w:val="both"/>
        <w:rPr>
          <w:rFonts w:ascii="Times New Roman" w:hAnsi="Times New Roman" w:cs="Times New Roman"/>
        </w:rPr>
      </w:pPr>
    </w:p>
    <w:p w14:paraId="211B88FD" w14:textId="77777777" w:rsidR="008F648B" w:rsidRDefault="004D6E1E">
      <w:pPr>
        <w:pStyle w:val="Default"/>
        <w:shd w:val="clear" w:color="auto" w:fill="002060"/>
        <w:spacing w:after="120"/>
        <w:jc w:val="both"/>
        <w:rPr>
          <w:rFonts w:ascii="Times New Roman" w:hAnsi="Times New Roman" w:cs="Times New Roman"/>
          <w:b/>
          <w:color w:val="FFFFFF" w:themeColor="background1"/>
        </w:rPr>
      </w:pPr>
      <w:r>
        <w:rPr>
          <w:rFonts w:ascii="Times New Roman" w:hAnsi="Times New Roman" w:cs="Times New Roman"/>
          <w:b/>
          <w:color w:val="FFFFFF" w:themeColor="background1"/>
        </w:rPr>
        <w:t>APRESENTAÇÃO</w:t>
      </w:r>
    </w:p>
    <w:p w14:paraId="386320F6" w14:textId="77777777" w:rsidR="008F648B" w:rsidRDefault="004D6E1E">
      <w:pPr>
        <w:rPr>
          <w:rFonts w:ascii="Times New Roman" w:hAnsi="Times New Roman"/>
          <w:sz w:val="24"/>
          <w:szCs w:val="24"/>
        </w:rPr>
      </w:pPr>
      <w:r>
        <w:rPr>
          <w:rFonts w:ascii="Times New Roman" w:hAnsi="Times New Roman"/>
          <w:sz w:val="24"/>
          <w:szCs w:val="24"/>
        </w:rPr>
        <w:t>XXXXXXXX</w:t>
      </w:r>
    </w:p>
    <w:p w14:paraId="4DF4490B" w14:textId="77777777" w:rsidR="008F648B" w:rsidRDefault="008F648B">
      <w:pPr>
        <w:rPr>
          <w:rFonts w:ascii="Times New Roman" w:hAnsi="Times New Roman"/>
          <w:sz w:val="24"/>
          <w:szCs w:val="24"/>
        </w:rPr>
      </w:pPr>
    </w:p>
    <w:p w14:paraId="2FA3165F"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OBJETIVOS</w:t>
      </w:r>
    </w:p>
    <w:p w14:paraId="1E9DF927" w14:textId="77777777" w:rsidR="008F648B" w:rsidRDefault="004D6E1E">
      <w:pPr>
        <w:pStyle w:val="Default"/>
        <w:spacing w:line="360" w:lineRule="auto"/>
        <w:jc w:val="both"/>
        <w:rPr>
          <w:rFonts w:ascii="Times New Roman" w:hAnsi="Times New Roman" w:cs="Times New Roman"/>
          <w:b/>
        </w:rPr>
      </w:pPr>
      <w:r>
        <w:rPr>
          <w:rFonts w:ascii="Times New Roman" w:hAnsi="Times New Roman" w:cs="Times New Roman"/>
          <w:b/>
        </w:rPr>
        <w:t xml:space="preserve">GERAL: </w:t>
      </w:r>
    </w:p>
    <w:p w14:paraId="2D6C2150" w14:textId="77777777" w:rsidR="008F648B" w:rsidRDefault="004D6E1E">
      <w:pPr>
        <w:pStyle w:val="Default"/>
        <w:spacing w:line="360" w:lineRule="auto"/>
        <w:jc w:val="both"/>
        <w:rPr>
          <w:rFonts w:ascii="Times New Roman" w:hAnsi="Times New Roman" w:cs="Times New Roman"/>
          <w:b/>
        </w:rPr>
      </w:pPr>
      <w:r>
        <w:rPr>
          <w:rFonts w:ascii="Times New Roman" w:hAnsi="Times New Roman" w:cs="Times New Roman"/>
          <w:b/>
        </w:rPr>
        <w:t>ESPECÍFICO:</w:t>
      </w:r>
    </w:p>
    <w:p w14:paraId="2846D33B" w14:textId="77777777" w:rsidR="008F648B" w:rsidRDefault="008F648B">
      <w:pPr>
        <w:pStyle w:val="Default"/>
        <w:jc w:val="both"/>
        <w:rPr>
          <w:rFonts w:ascii="Times New Roman" w:hAnsi="Times New Roman" w:cs="Times New Roman"/>
        </w:rPr>
      </w:pPr>
    </w:p>
    <w:p w14:paraId="402237C1"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JUSTIFICATIVA</w:t>
      </w:r>
    </w:p>
    <w:p w14:paraId="7BC1BF3A" w14:textId="77777777" w:rsidR="008F648B" w:rsidRDefault="004D6E1E">
      <w:pPr>
        <w:rPr>
          <w:rFonts w:ascii="Times New Roman" w:hAnsi="Times New Roman"/>
          <w:sz w:val="24"/>
          <w:szCs w:val="24"/>
        </w:rPr>
      </w:pPr>
      <w:r>
        <w:rPr>
          <w:rFonts w:ascii="Times New Roman" w:hAnsi="Times New Roman"/>
          <w:sz w:val="24"/>
          <w:szCs w:val="24"/>
        </w:rPr>
        <w:t>XXXXXXXX</w:t>
      </w:r>
    </w:p>
    <w:p w14:paraId="52D20549" w14:textId="77777777" w:rsidR="008F648B" w:rsidRDefault="008F648B">
      <w:pPr>
        <w:pStyle w:val="Default"/>
        <w:spacing w:line="360" w:lineRule="auto"/>
        <w:jc w:val="both"/>
        <w:rPr>
          <w:rFonts w:ascii="Times New Roman" w:hAnsi="Times New Roman" w:cs="Times New Roman"/>
        </w:rPr>
      </w:pPr>
    </w:p>
    <w:p w14:paraId="5E21AD0A"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METAS</w:t>
      </w:r>
    </w:p>
    <w:p w14:paraId="4CF84B93" w14:textId="77777777" w:rsidR="008F648B" w:rsidRDefault="004D6E1E">
      <w:pPr>
        <w:rPr>
          <w:rFonts w:ascii="Times New Roman" w:hAnsi="Times New Roman"/>
          <w:sz w:val="24"/>
          <w:szCs w:val="24"/>
        </w:rPr>
      </w:pPr>
      <w:r>
        <w:rPr>
          <w:rFonts w:ascii="Times New Roman" w:hAnsi="Times New Roman"/>
          <w:sz w:val="24"/>
          <w:szCs w:val="24"/>
        </w:rPr>
        <w:t>XXXXXXXX</w:t>
      </w:r>
    </w:p>
    <w:p w14:paraId="6C78124D" w14:textId="77777777" w:rsidR="008F648B" w:rsidRDefault="008F648B">
      <w:pPr>
        <w:pStyle w:val="Default"/>
        <w:spacing w:line="360" w:lineRule="auto"/>
        <w:jc w:val="both"/>
        <w:rPr>
          <w:rFonts w:ascii="Times New Roman" w:hAnsi="Times New Roman" w:cs="Times New Roman"/>
        </w:rPr>
      </w:pPr>
    </w:p>
    <w:p w14:paraId="55631440"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RESULTADOS ESPERADOS</w:t>
      </w:r>
    </w:p>
    <w:p w14:paraId="550CB3E4" w14:textId="77777777" w:rsidR="008F648B" w:rsidRDefault="004D6E1E">
      <w:pPr>
        <w:rPr>
          <w:rFonts w:ascii="Times New Roman" w:hAnsi="Times New Roman"/>
          <w:sz w:val="24"/>
          <w:szCs w:val="24"/>
        </w:rPr>
      </w:pPr>
      <w:r>
        <w:rPr>
          <w:rFonts w:ascii="Times New Roman" w:hAnsi="Times New Roman"/>
          <w:sz w:val="24"/>
          <w:szCs w:val="24"/>
        </w:rPr>
        <w:t>XXXXXXXX</w:t>
      </w:r>
    </w:p>
    <w:p w14:paraId="635E0718" w14:textId="77777777" w:rsidR="008F648B" w:rsidRDefault="008F648B">
      <w:pPr>
        <w:rPr>
          <w:rFonts w:ascii="Times New Roman" w:hAnsi="Times New Roman"/>
          <w:sz w:val="24"/>
          <w:szCs w:val="24"/>
        </w:rPr>
      </w:pPr>
    </w:p>
    <w:p w14:paraId="294318AF"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CONTRAPARTIDA NÃO-OBRIGATÓRIA</w:t>
      </w:r>
    </w:p>
    <w:p w14:paraId="0E16B9CF" w14:textId="77777777" w:rsidR="008F648B" w:rsidRDefault="004D6E1E">
      <w:pPr>
        <w:rPr>
          <w:rFonts w:ascii="Times New Roman" w:hAnsi="Times New Roman"/>
          <w:sz w:val="24"/>
          <w:szCs w:val="24"/>
        </w:rPr>
      </w:pPr>
      <w:r>
        <w:rPr>
          <w:rFonts w:ascii="Times New Roman" w:hAnsi="Times New Roman"/>
          <w:sz w:val="24"/>
          <w:szCs w:val="24"/>
        </w:rPr>
        <w:t>XXXXXXXX</w:t>
      </w:r>
    </w:p>
    <w:p w14:paraId="18E2F193" w14:textId="77777777" w:rsidR="008F648B" w:rsidRDefault="008F648B">
      <w:pPr>
        <w:pStyle w:val="Default"/>
        <w:spacing w:line="360" w:lineRule="auto"/>
        <w:jc w:val="both"/>
        <w:rPr>
          <w:rFonts w:ascii="Times New Roman" w:hAnsi="Times New Roman" w:cs="Times New Roman"/>
        </w:rPr>
      </w:pPr>
    </w:p>
    <w:p w14:paraId="555A50CB"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PÚBLICO-ALVO</w:t>
      </w:r>
    </w:p>
    <w:p w14:paraId="04DA6506" w14:textId="77777777" w:rsidR="008F648B" w:rsidRDefault="004D6E1E">
      <w:pPr>
        <w:rPr>
          <w:rFonts w:ascii="Times New Roman" w:hAnsi="Times New Roman"/>
          <w:sz w:val="24"/>
          <w:szCs w:val="24"/>
        </w:rPr>
      </w:pPr>
      <w:r>
        <w:rPr>
          <w:rFonts w:ascii="Times New Roman" w:hAnsi="Times New Roman"/>
          <w:sz w:val="24"/>
          <w:szCs w:val="24"/>
        </w:rPr>
        <w:t>XXXXXXXX</w:t>
      </w:r>
    </w:p>
    <w:p w14:paraId="49625286" w14:textId="77777777" w:rsidR="008F648B" w:rsidRDefault="008F648B">
      <w:pPr>
        <w:pStyle w:val="Default"/>
        <w:spacing w:line="360" w:lineRule="auto"/>
        <w:jc w:val="both"/>
        <w:rPr>
          <w:rFonts w:ascii="Times New Roman" w:hAnsi="Times New Roman" w:cs="Times New Roman"/>
        </w:rPr>
      </w:pPr>
    </w:p>
    <w:p w14:paraId="5C04B31F" w14:textId="77777777" w:rsidR="008F648B" w:rsidRDefault="008F648B">
      <w:pPr>
        <w:pStyle w:val="Default"/>
        <w:spacing w:line="360" w:lineRule="auto"/>
        <w:jc w:val="both"/>
        <w:rPr>
          <w:rFonts w:ascii="Times New Roman" w:hAnsi="Times New Roman" w:cs="Times New Roman"/>
        </w:rPr>
      </w:pPr>
    </w:p>
    <w:p w14:paraId="3B58A14D" w14:textId="77777777" w:rsidR="008F648B" w:rsidRDefault="008F648B">
      <w:pPr>
        <w:pStyle w:val="Default"/>
        <w:spacing w:line="360" w:lineRule="auto"/>
        <w:jc w:val="both"/>
        <w:rPr>
          <w:rFonts w:ascii="Times New Roman" w:hAnsi="Times New Roman" w:cs="Times New Roman"/>
        </w:rPr>
      </w:pPr>
    </w:p>
    <w:p w14:paraId="5230D62C" w14:textId="77777777" w:rsidR="008F648B" w:rsidRDefault="008F648B">
      <w:pPr>
        <w:pStyle w:val="Default"/>
        <w:spacing w:line="360" w:lineRule="auto"/>
        <w:jc w:val="both"/>
        <w:rPr>
          <w:rFonts w:ascii="Times New Roman" w:hAnsi="Times New Roman" w:cs="Times New Roman"/>
        </w:rPr>
      </w:pPr>
    </w:p>
    <w:p w14:paraId="36952F99" w14:textId="77777777" w:rsidR="008F648B" w:rsidRDefault="008F648B">
      <w:pPr>
        <w:pStyle w:val="Default"/>
        <w:spacing w:line="360" w:lineRule="auto"/>
        <w:jc w:val="both"/>
        <w:rPr>
          <w:rFonts w:ascii="Times New Roman" w:hAnsi="Times New Roman" w:cs="Times New Roman"/>
        </w:rPr>
      </w:pPr>
    </w:p>
    <w:p w14:paraId="144FE3B7" w14:textId="77777777" w:rsidR="008F648B" w:rsidRDefault="008F648B">
      <w:pPr>
        <w:pStyle w:val="Default"/>
        <w:spacing w:line="360" w:lineRule="auto"/>
        <w:jc w:val="both"/>
        <w:rPr>
          <w:rFonts w:ascii="Times New Roman" w:hAnsi="Times New Roman" w:cs="Times New Roman"/>
        </w:rPr>
      </w:pPr>
    </w:p>
    <w:p w14:paraId="57DFA2DE" w14:textId="77777777" w:rsidR="008F648B" w:rsidRDefault="008F648B">
      <w:pPr>
        <w:pStyle w:val="Default"/>
        <w:spacing w:line="360" w:lineRule="auto"/>
        <w:jc w:val="both"/>
        <w:rPr>
          <w:rFonts w:ascii="Times New Roman" w:hAnsi="Times New Roman" w:cs="Times New Roman"/>
        </w:rPr>
      </w:pPr>
    </w:p>
    <w:p w14:paraId="3978121D" w14:textId="77777777" w:rsidR="008F648B" w:rsidRDefault="008F648B">
      <w:pPr>
        <w:pStyle w:val="Default"/>
        <w:spacing w:line="360" w:lineRule="auto"/>
        <w:jc w:val="both"/>
        <w:rPr>
          <w:rFonts w:ascii="Times New Roman" w:hAnsi="Times New Roman" w:cs="Times New Roman"/>
        </w:rPr>
      </w:pPr>
    </w:p>
    <w:p w14:paraId="4E5BB8DA" w14:textId="77777777" w:rsidR="008F648B" w:rsidRDefault="008F648B">
      <w:pPr>
        <w:pStyle w:val="Default"/>
        <w:spacing w:line="360" w:lineRule="auto"/>
        <w:jc w:val="both"/>
        <w:rPr>
          <w:rFonts w:ascii="Times New Roman" w:hAnsi="Times New Roman" w:cs="Times New Roman"/>
        </w:rPr>
      </w:pPr>
    </w:p>
    <w:p w14:paraId="2FCF66A0" w14:textId="77777777" w:rsidR="008F648B" w:rsidRDefault="008F648B">
      <w:pPr>
        <w:pStyle w:val="Default"/>
        <w:spacing w:line="360" w:lineRule="auto"/>
        <w:jc w:val="both"/>
        <w:rPr>
          <w:rFonts w:ascii="Times New Roman" w:hAnsi="Times New Roman" w:cs="Times New Roman"/>
        </w:rPr>
      </w:pPr>
    </w:p>
    <w:p w14:paraId="42A0E363"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br/>
        <w:t>EQUIPE TÉCNICA</w:t>
      </w:r>
    </w:p>
    <w:p w14:paraId="31402FF2" w14:textId="77777777" w:rsidR="008F648B" w:rsidRDefault="008F648B">
      <w:pPr>
        <w:pStyle w:val="Default"/>
        <w:spacing w:after="120"/>
        <w:rPr>
          <w:rFonts w:ascii="Times New Roman" w:hAnsi="Times New Roman" w:cs="Times New Roman"/>
        </w:rPr>
      </w:pPr>
    </w:p>
    <w:tbl>
      <w:tblPr>
        <w:tblW w:w="9938" w:type="dxa"/>
        <w:jc w:val="center"/>
        <w:tblCellMar>
          <w:left w:w="70" w:type="dxa"/>
          <w:right w:w="70" w:type="dxa"/>
        </w:tblCellMar>
        <w:tblLook w:val="04A0" w:firstRow="1" w:lastRow="0" w:firstColumn="1" w:lastColumn="0" w:noHBand="0" w:noVBand="1"/>
      </w:tblPr>
      <w:tblGrid>
        <w:gridCol w:w="4835"/>
        <w:gridCol w:w="1007"/>
        <w:gridCol w:w="4253"/>
      </w:tblGrid>
      <w:tr w:rsidR="008F648B" w14:paraId="5EB781E5" w14:textId="77777777">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tcPr>
          <w:p w14:paraId="067C2EBC"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tcPr>
          <w:p w14:paraId="65199146"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tcPr>
          <w:p w14:paraId="20E7265D"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NOME</w:t>
            </w:r>
          </w:p>
        </w:tc>
      </w:tr>
      <w:tr w:rsidR="008F648B" w14:paraId="14047F51" w14:textId="77777777">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40FF0C4D" w14:textId="77777777" w:rsidR="008F648B" w:rsidRDefault="008F648B">
            <w:pPr>
              <w:jc w:val="cente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1387C536" w14:textId="77777777" w:rsidR="008F648B" w:rsidRDefault="008F648B">
            <w:pPr>
              <w:jc w:val="cente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5AA556EC" w14:textId="77777777" w:rsidR="008F648B" w:rsidRDefault="008F648B">
            <w:pPr>
              <w:jc w:val="center"/>
              <w:rPr>
                <w:rFonts w:ascii="Times New Roman" w:hAnsi="Times New Roman"/>
                <w:color w:val="000000"/>
                <w:sz w:val="24"/>
                <w:szCs w:val="24"/>
                <w:lang w:eastAsia="pt-BR"/>
              </w:rPr>
            </w:pPr>
          </w:p>
        </w:tc>
      </w:tr>
      <w:tr w:rsidR="008F648B" w14:paraId="64D3CED4" w14:textId="77777777">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0B950944" w14:textId="77777777" w:rsidR="008F648B" w:rsidRDefault="008F648B">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6F912A13" w14:textId="77777777" w:rsidR="008F648B" w:rsidRDefault="008F648B">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2F0819D5" w14:textId="77777777" w:rsidR="008F648B" w:rsidRDefault="008F648B">
            <w:pPr>
              <w:rPr>
                <w:rFonts w:ascii="Times New Roman" w:hAnsi="Times New Roman"/>
                <w:color w:val="000000"/>
                <w:sz w:val="24"/>
                <w:szCs w:val="24"/>
                <w:lang w:eastAsia="pt-BR"/>
              </w:rPr>
            </w:pPr>
          </w:p>
        </w:tc>
      </w:tr>
      <w:tr w:rsidR="008F648B" w14:paraId="61961E54" w14:textId="77777777">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2CB27BAD" w14:textId="77777777" w:rsidR="008F648B" w:rsidRDefault="008F648B">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563F5B76" w14:textId="77777777" w:rsidR="008F648B" w:rsidRDefault="008F648B">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57A49FDF" w14:textId="77777777" w:rsidR="008F648B" w:rsidRDefault="008F648B">
            <w:pPr>
              <w:rPr>
                <w:rFonts w:ascii="Times New Roman" w:hAnsi="Times New Roman"/>
                <w:color w:val="000000"/>
                <w:sz w:val="24"/>
                <w:szCs w:val="24"/>
                <w:lang w:eastAsia="pt-BR"/>
              </w:rPr>
            </w:pPr>
          </w:p>
        </w:tc>
      </w:tr>
      <w:tr w:rsidR="008F648B" w14:paraId="45B5D060" w14:textId="77777777">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57166111" w14:textId="77777777" w:rsidR="008F648B" w:rsidRDefault="008F648B">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1096C03D" w14:textId="77777777" w:rsidR="008F648B" w:rsidRDefault="008F648B">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0259AFB1" w14:textId="77777777" w:rsidR="008F648B" w:rsidRDefault="008F648B">
            <w:pPr>
              <w:rPr>
                <w:rFonts w:ascii="Times New Roman" w:hAnsi="Times New Roman"/>
                <w:color w:val="000000"/>
                <w:sz w:val="24"/>
                <w:szCs w:val="24"/>
                <w:lang w:eastAsia="pt-BR"/>
              </w:rPr>
            </w:pPr>
          </w:p>
        </w:tc>
      </w:tr>
    </w:tbl>
    <w:p w14:paraId="6B07B9C2" w14:textId="77777777" w:rsidR="008F648B" w:rsidRDefault="008F648B">
      <w:pPr>
        <w:pStyle w:val="Default"/>
        <w:spacing w:line="360" w:lineRule="auto"/>
        <w:jc w:val="both"/>
        <w:rPr>
          <w:rFonts w:ascii="Times New Roman" w:hAnsi="Times New Roman" w:cs="Times New Roman"/>
        </w:rPr>
      </w:pPr>
    </w:p>
    <w:p w14:paraId="226E31E0"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ESTRATÉGIAS DE AÇÃO E METODOLOGIA</w:t>
      </w:r>
    </w:p>
    <w:p w14:paraId="787C3583" w14:textId="77777777" w:rsidR="008F648B" w:rsidRDefault="008F648B">
      <w:pPr>
        <w:spacing w:line="360" w:lineRule="auto"/>
        <w:jc w:val="both"/>
        <w:rPr>
          <w:rFonts w:ascii="Times New Roman" w:hAnsi="Times New Roman"/>
          <w:sz w:val="24"/>
          <w:szCs w:val="24"/>
        </w:rPr>
      </w:pPr>
    </w:p>
    <w:tbl>
      <w:tblPr>
        <w:tblStyle w:val="Tabelacomgrade"/>
        <w:tblW w:w="0" w:type="auto"/>
        <w:jc w:val="center"/>
        <w:tblLook w:val="04A0" w:firstRow="1" w:lastRow="0" w:firstColumn="1" w:lastColumn="0" w:noHBand="0" w:noVBand="1"/>
      </w:tblPr>
      <w:tblGrid>
        <w:gridCol w:w="774"/>
        <w:gridCol w:w="3448"/>
        <w:gridCol w:w="2276"/>
        <w:gridCol w:w="2847"/>
      </w:tblGrid>
      <w:tr w:rsidR="008F648B" w14:paraId="26FF6725" w14:textId="77777777">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14:paraId="501DEC4F" w14:textId="77777777" w:rsidR="008F648B" w:rsidRDefault="004D6E1E">
            <w:pPr>
              <w:spacing w:line="360" w:lineRule="auto"/>
              <w:jc w:val="center"/>
              <w:rPr>
                <w:rFonts w:ascii="Times New Roman" w:hAnsi="Times New Roman"/>
                <w:b/>
                <w:sz w:val="24"/>
                <w:szCs w:val="24"/>
                <w:lang w:eastAsia="pt-BR"/>
              </w:rPr>
            </w:pPr>
            <w:r>
              <w:rPr>
                <w:rFonts w:ascii="Times New Roman" w:hAnsi="Times New Roman"/>
                <w:b/>
                <w:sz w:val="24"/>
                <w:szCs w:val="24"/>
                <w:lang w:eastAsia="pt-BR"/>
              </w:rPr>
              <w:t>ESTRATÉGIA DE AÇÃO</w:t>
            </w:r>
          </w:p>
        </w:tc>
      </w:tr>
      <w:tr w:rsidR="008F648B" w14:paraId="7E91F77F" w14:textId="77777777">
        <w:trPr>
          <w:jc w:val="center"/>
        </w:trPr>
        <w:tc>
          <w:tcPr>
            <w:tcW w:w="817" w:type="dxa"/>
            <w:tcBorders>
              <w:top w:val="single" w:sz="4" w:space="0" w:color="auto"/>
            </w:tcBorders>
            <w:shd w:val="clear" w:color="auto" w:fill="E7E6E6" w:themeFill="background2"/>
          </w:tcPr>
          <w:p w14:paraId="2F24C51E" w14:textId="77777777" w:rsidR="008F648B" w:rsidRDefault="004D6E1E">
            <w:pPr>
              <w:spacing w:line="360" w:lineRule="auto"/>
              <w:jc w:val="center"/>
              <w:rPr>
                <w:rFonts w:ascii="Times New Roman" w:hAnsi="Times New Roman"/>
                <w:sz w:val="24"/>
                <w:szCs w:val="24"/>
                <w:lang w:eastAsia="pt-BR"/>
              </w:rPr>
            </w:pPr>
            <w:r>
              <w:rPr>
                <w:rFonts w:ascii="Times New Roman" w:hAnsi="Times New Roman"/>
                <w:b/>
                <w:sz w:val="24"/>
                <w:szCs w:val="24"/>
                <w:lang w:eastAsia="pt-BR"/>
              </w:rPr>
              <w:t>Data</w:t>
            </w:r>
          </w:p>
        </w:tc>
        <w:tc>
          <w:tcPr>
            <w:tcW w:w="5245" w:type="dxa"/>
            <w:tcBorders>
              <w:top w:val="single" w:sz="4" w:space="0" w:color="auto"/>
            </w:tcBorders>
            <w:shd w:val="clear" w:color="auto" w:fill="E7E6E6" w:themeFill="background2"/>
          </w:tcPr>
          <w:p w14:paraId="30AADF19" w14:textId="77777777" w:rsidR="008F648B" w:rsidRDefault="004D6E1E">
            <w:pPr>
              <w:spacing w:line="360" w:lineRule="auto"/>
              <w:jc w:val="both"/>
              <w:rPr>
                <w:rFonts w:ascii="Times New Roman" w:hAnsi="Times New Roman"/>
                <w:b/>
                <w:sz w:val="24"/>
                <w:szCs w:val="24"/>
                <w:lang w:eastAsia="pt-BR"/>
              </w:rPr>
            </w:pPr>
            <w:r>
              <w:rPr>
                <w:rFonts w:ascii="Times New Roman" w:hAnsi="Times New Roman"/>
                <w:b/>
                <w:sz w:val="24"/>
                <w:szCs w:val="24"/>
                <w:lang w:eastAsia="pt-BR"/>
              </w:rPr>
              <w:t>Ação</w:t>
            </w:r>
          </w:p>
        </w:tc>
        <w:tc>
          <w:tcPr>
            <w:tcW w:w="3260" w:type="dxa"/>
            <w:tcBorders>
              <w:top w:val="single" w:sz="4" w:space="0" w:color="auto"/>
            </w:tcBorders>
            <w:shd w:val="clear" w:color="auto" w:fill="E7E6E6" w:themeFill="background2"/>
          </w:tcPr>
          <w:p w14:paraId="263D9BB3" w14:textId="77777777" w:rsidR="008F648B" w:rsidRDefault="004D6E1E">
            <w:pPr>
              <w:spacing w:line="360" w:lineRule="auto"/>
              <w:jc w:val="both"/>
              <w:rPr>
                <w:rFonts w:ascii="Times New Roman" w:hAnsi="Times New Roman"/>
                <w:b/>
                <w:sz w:val="24"/>
                <w:szCs w:val="24"/>
                <w:lang w:eastAsia="pt-BR"/>
              </w:rPr>
            </w:pPr>
            <w:r>
              <w:rPr>
                <w:rFonts w:ascii="Times New Roman" w:hAnsi="Times New Roman"/>
                <w:b/>
                <w:sz w:val="24"/>
                <w:szCs w:val="24"/>
                <w:lang w:eastAsia="pt-BR"/>
              </w:rPr>
              <w:t>Local</w:t>
            </w:r>
          </w:p>
        </w:tc>
        <w:tc>
          <w:tcPr>
            <w:tcW w:w="3742" w:type="dxa"/>
            <w:tcBorders>
              <w:top w:val="single" w:sz="4" w:space="0" w:color="auto"/>
            </w:tcBorders>
            <w:shd w:val="clear" w:color="auto" w:fill="E7E6E6" w:themeFill="background2"/>
          </w:tcPr>
          <w:p w14:paraId="248ADECC" w14:textId="77777777" w:rsidR="008F648B" w:rsidRDefault="004D6E1E">
            <w:pPr>
              <w:spacing w:line="360" w:lineRule="auto"/>
              <w:jc w:val="both"/>
              <w:rPr>
                <w:rFonts w:ascii="Times New Roman" w:hAnsi="Times New Roman"/>
                <w:b/>
                <w:sz w:val="24"/>
                <w:szCs w:val="24"/>
                <w:lang w:eastAsia="pt-BR"/>
              </w:rPr>
            </w:pPr>
            <w:r>
              <w:rPr>
                <w:rFonts w:ascii="Times New Roman" w:hAnsi="Times New Roman"/>
                <w:b/>
                <w:sz w:val="24"/>
                <w:szCs w:val="24"/>
                <w:lang w:eastAsia="pt-BR"/>
              </w:rPr>
              <w:t>Informações</w:t>
            </w:r>
          </w:p>
        </w:tc>
      </w:tr>
      <w:tr w:rsidR="008F648B" w14:paraId="64391532" w14:textId="77777777">
        <w:trPr>
          <w:jc w:val="center"/>
        </w:trPr>
        <w:tc>
          <w:tcPr>
            <w:tcW w:w="817" w:type="dxa"/>
          </w:tcPr>
          <w:p w14:paraId="40D0B69A" w14:textId="77777777" w:rsidR="008F648B" w:rsidRDefault="008F648B">
            <w:pPr>
              <w:spacing w:line="360" w:lineRule="auto"/>
              <w:jc w:val="center"/>
              <w:rPr>
                <w:rFonts w:ascii="Times New Roman" w:hAnsi="Times New Roman"/>
                <w:sz w:val="24"/>
                <w:szCs w:val="24"/>
                <w:lang w:eastAsia="pt-BR"/>
              </w:rPr>
            </w:pPr>
          </w:p>
        </w:tc>
        <w:tc>
          <w:tcPr>
            <w:tcW w:w="5245" w:type="dxa"/>
          </w:tcPr>
          <w:p w14:paraId="21FA0857" w14:textId="77777777" w:rsidR="008F648B" w:rsidRDefault="008F648B">
            <w:pPr>
              <w:spacing w:line="360" w:lineRule="auto"/>
              <w:jc w:val="both"/>
              <w:rPr>
                <w:rFonts w:ascii="Times New Roman" w:hAnsi="Times New Roman"/>
                <w:sz w:val="24"/>
                <w:szCs w:val="24"/>
                <w:lang w:eastAsia="pt-BR"/>
              </w:rPr>
            </w:pPr>
          </w:p>
        </w:tc>
        <w:tc>
          <w:tcPr>
            <w:tcW w:w="3260" w:type="dxa"/>
          </w:tcPr>
          <w:p w14:paraId="101EB5A5" w14:textId="77777777" w:rsidR="008F648B" w:rsidRDefault="008F648B">
            <w:pPr>
              <w:spacing w:line="360" w:lineRule="auto"/>
              <w:jc w:val="both"/>
              <w:rPr>
                <w:rFonts w:ascii="Times New Roman" w:hAnsi="Times New Roman"/>
                <w:sz w:val="24"/>
                <w:szCs w:val="24"/>
                <w:lang w:eastAsia="pt-BR"/>
              </w:rPr>
            </w:pPr>
          </w:p>
        </w:tc>
        <w:tc>
          <w:tcPr>
            <w:tcW w:w="3742" w:type="dxa"/>
          </w:tcPr>
          <w:p w14:paraId="052B2BB9" w14:textId="77777777" w:rsidR="008F648B" w:rsidRDefault="008F648B">
            <w:pPr>
              <w:spacing w:line="360" w:lineRule="auto"/>
              <w:jc w:val="both"/>
              <w:rPr>
                <w:rFonts w:ascii="Times New Roman" w:hAnsi="Times New Roman"/>
                <w:sz w:val="24"/>
                <w:szCs w:val="24"/>
                <w:lang w:eastAsia="pt-BR"/>
              </w:rPr>
            </w:pPr>
          </w:p>
        </w:tc>
      </w:tr>
    </w:tbl>
    <w:p w14:paraId="7CEF19D1" w14:textId="77777777" w:rsidR="008F648B" w:rsidRDefault="008F648B">
      <w:pPr>
        <w:pStyle w:val="Default"/>
        <w:spacing w:line="360" w:lineRule="auto"/>
        <w:jc w:val="both"/>
        <w:rPr>
          <w:rFonts w:ascii="Times New Roman" w:hAnsi="Times New Roman" w:cs="Times New Roman"/>
        </w:rPr>
      </w:pPr>
    </w:p>
    <w:p w14:paraId="7BBE7463" w14:textId="77777777" w:rsidR="008F648B" w:rsidRDefault="008F648B">
      <w:pPr>
        <w:pStyle w:val="Default"/>
        <w:spacing w:line="360" w:lineRule="auto"/>
        <w:jc w:val="both"/>
        <w:rPr>
          <w:rFonts w:ascii="Times New Roman" w:hAnsi="Times New Roman" w:cs="Times New Roman"/>
        </w:rPr>
      </w:pPr>
    </w:p>
    <w:p w14:paraId="5483F7C5" w14:textId="77777777" w:rsidR="008F648B" w:rsidRDefault="008F648B">
      <w:pPr>
        <w:pStyle w:val="Default"/>
        <w:spacing w:line="360" w:lineRule="auto"/>
        <w:jc w:val="both"/>
        <w:rPr>
          <w:rFonts w:ascii="Times New Roman" w:hAnsi="Times New Roman" w:cs="Times New Roman"/>
        </w:rPr>
      </w:pPr>
    </w:p>
    <w:p w14:paraId="65C51981"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CRONOGRAMA DE ATIVIDADES/AÇÃO</w:t>
      </w:r>
    </w:p>
    <w:tbl>
      <w:tblPr>
        <w:tblW w:w="5000" w:type="pct"/>
        <w:jc w:val="center"/>
        <w:tblCellMar>
          <w:left w:w="70" w:type="dxa"/>
          <w:right w:w="70" w:type="dxa"/>
        </w:tblCellMar>
        <w:tblLook w:val="04A0" w:firstRow="1" w:lastRow="0" w:firstColumn="1" w:lastColumn="0" w:noHBand="0" w:noVBand="1"/>
      </w:tblPr>
      <w:tblGrid>
        <w:gridCol w:w="2446"/>
        <w:gridCol w:w="714"/>
        <w:gridCol w:w="647"/>
        <w:gridCol w:w="634"/>
        <w:gridCol w:w="607"/>
        <w:gridCol w:w="594"/>
        <w:gridCol w:w="687"/>
        <w:gridCol w:w="594"/>
        <w:gridCol w:w="661"/>
        <w:gridCol w:w="727"/>
        <w:gridCol w:w="1034"/>
      </w:tblGrid>
      <w:tr w:rsidR="008F648B" w14:paraId="75549D2C" w14:textId="77777777">
        <w:trPr>
          <w:trHeight w:val="300"/>
          <w:jc w:val="center"/>
        </w:trPr>
        <w:tc>
          <w:tcPr>
            <w:tcW w:w="1367"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tcPr>
          <w:p w14:paraId="55705B01"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2706" w:type="pct"/>
            <w:gridSpan w:val="8"/>
            <w:tcBorders>
              <w:top w:val="single" w:sz="4" w:space="0" w:color="FFFFFF"/>
              <w:left w:val="nil"/>
              <w:bottom w:val="single" w:sz="4" w:space="0" w:color="FFFFFF"/>
              <w:right w:val="single" w:sz="4" w:space="0" w:color="FFFFFF"/>
            </w:tcBorders>
            <w:shd w:val="clear" w:color="000000" w:fill="1F497D"/>
            <w:noWrap/>
            <w:vAlign w:val="bottom"/>
          </w:tcPr>
          <w:p w14:paraId="526019D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w:t>
            </w:r>
          </w:p>
        </w:tc>
        <w:tc>
          <w:tcPr>
            <w:tcW w:w="927" w:type="pct"/>
            <w:gridSpan w:val="2"/>
            <w:tcBorders>
              <w:top w:val="single" w:sz="4" w:space="0" w:color="FFFFFF"/>
              <w:left w:val="nil"/>
              <w:bottom w:val="single" w:sz="4" w:space="0" w:color="FFFFFF"/>
              <w:right w:val="single" w:sz="4" w:space="0" w:color="FFFFFF"/>
            </w:tcBorders>
            <w:shd w:val="clear" w:color="000000" w:fill="1F497D"/>
            <w:noWrap/>
            <w:vAlign w:val="bottom"/>
          </w:tcPr>
          <w:p w14:paraId="4BCC3D33"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8F648B" w14:paraId="3A0B78AF" w14:textId="77777777">
        <w:trPr>
          <w:trHeight w:val="300"/>
          <w:jc w:val="center"/>
        </w:trPr>
        <w:tc>
          <w:tcPr>
            <w:tcW w:w="1367" w:type="pct"/>
            <w:vMerge/>
            <w:tcBorders>
              <w:top w:val="single" w:sz="4" w:space="0" w:color="FFFFFF"/>
              <w:left w:val="single" w:sz="4" w:space="0" w:color="FFFFFF"/>
              <w:bottom w:val="single" w:sz="4" w:space="0" w:color="FFFFFF"/>
              <w:right w:val="single" w:sz="4" w:space="0" w:color="FFFFFF"/>
            </w:tcBorders>
            <w:vAlign w:val="center"/>
          </w:tcPr>
          <w:p w14:paraId="4A1EA469" w14:textId="77777777" w:rsidR="008F648B" w:rsidRDefault="008F648B">
            <w:pPr>
              <w:rPr>
                <w:rFonts w:ascii="Times New Roman" w:hAnsi="Times New Roman"/>
                <w:b/>
                <w:bCs/>
                <w:color w:val="FFFFFF"/>
                <w:sz w:val="24"/>
                <w:szCs w:val="24"/>
                <w:lang w:eastAsia="pt-BR"/>
              </w:rPr>
            </w:pPr>
          </w:p>
        </w:tc>
        <w:tc>
          <w:tcPr>
            <w:tcW w:w="376" w:type="pct"/>
            <w:tcBorders>
              <w:top w:val="nil"/>
              <w:left w:val="nil"/>
              <w:bottom w:val="single" w:sz="4" w:space="0" w:color="FFFFFF"/>
              <w:right w:val="single" w:sz="4" w:space="0" w:color="FFFFFF"/>
            </w:tcBorders>
            <w:shd w:val="clear" w:color="000000" w:fill="8DB4E2"/>
            <w:noWrap/>
            <w:vAlign w:val="bottom"/>
          </w:tcPr>
          <w:p w14:paraId="14961AB3"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341" w:type="pct"/>
            <w:tcBorders>
              <w:top w:val="nil"/>
              <w:left w:val="nil"/>
              <w:bottom w:val="single" w:sz="4" w:space="0" w:color="FFFFFF"/>
              <w:right w:val="single" w:sz="4" w:space="0" w:color="FFFFFF"/>
            </w:tcBorders>
            <w:shd w:val="clear" w:color="000000" w:fill="8DB4E2"/>
            <w:noWrap/>
            <w:vAlign w:val="bottom"/>
          </w:tcPr>
          <w:p w14:paraId="5D8B149A"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334" w:type="pct"/>
            <w:tcBorders>
              <w:top w:val="nil"/>
              <w:left w:val="nil"/>
              <w:bottom w:val="single" w:sz="4" w:space="0" w:color="FFFFFF"/>
              <w:right w:val="single" w:sz="4" w:space="0" w:color="FFFFFF"/>
            </w:tcBorders>
            <w:shd w:val="clear" w:color="000000" w:fill="8DB4E2"/>
            <w:noWrap/>
            <w:vAlign w:val="bottom"/>
          </w:tcPr>
          <w:p w14:paraId="3BA22E0A"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320" w:type="pct"/>
            <w:tcBorders>
              <w:top w:val="nil"/>
              <w:left w:val="nil"/>
              <w:bottom w:val="single" w:sz="4" w:space="0" w:color="FFFFFF"/>
              <w:right w:val="single" w:sz="4" w:space="0" w:color="FFFFFF"/>
            </w:tcBorders>
            <w:shd w:val="clear" w:color="000000" w:fill="8DB4E2"/>
            <w:noWrap/>
            <w:vAlign w:val="bottom"/>
          </w:tcPr>
          <w:p w14:paraId="57CD0428"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313" w:type="pct"/>
            <w:tcBorders>
              <w:top w:val="nil"/>
              <w:left w:val="nil"/>
              <w:bottom w:val="single" w:sz="4" w:space="0" w:color="FFFFFF"/>
              <w:right w:val="single" w:sz="4" w:space="0" w:color="FFFFFF"/>
            </w:tcBorders>
            <w:shd w:val="clear" w:color="000000" w:fill="8DB4E2"/>
            <w:noWrap/>
            <w:vAlign w:val="bottom"/>
          </w:tcPr>
          <w:p w14:paraId="6F255A28"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362" w:type="pct"/>
            <w:tcBorders>
              <w:top w:val="nil"/>
              <w:left w:val="nil"/>
              <w:bottom w:val="single" w:sz="4" w:space="0" w:color="FFFFFF"/>
              <w:right w:val="single" w:sz="4" w:space="0" w:color="FFFFFF"/>
            </w:tcBorders>
            <w:shd w:val="clear" w:color="000000" w:fill="8DB4E2"/>
            <w:noWrap/>
            <w:vAlign w:val="bottom"/>
          </w:tcPr>
          <w:p w14:paraId="07009264"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313" w:type="pct"/>
            <w:tcBorders>
              <w:top w:val="nil"/>
              <w:left w:val="nil"/>
              <w:bottom w:val="single" w:sz="4" w:space="0" w:color="FFFFFF"/>
              <w:right w:val="single" w:sz="4" w:space="0" w:color="FFFFFF"/>
            </w:tcBorders>
            <w:shd w:val="clear" w:color="000000" w:fill="8DB4E2"/>
            <w:noWrap/>
            <w:vAlign w:val="bottom"/>
          </w:tcPr>
          <w:p w14:paraId="3BFCC27F"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348" w:type="pct"/>
            <w:tcBorders>
              <w:top w:val="nil"/>
              <w:left w:val="nil"/>
              <w:bottom w:val="single" w:sz="4" w:space="0" w:color="FFFFFF"/>
              <w:right w:val="single" w:sz="4" w:space="0" w:color="FFFFFF"/>
            </w:tcBorders>
            <w:shd w:val="clear" w:color="000000" w:fill="8DB4E2"/>
            <w:noWrap/>
            <w:vAlign w:val="bottom"/>
          </w:tcPr>
          <w:p w14:paraId="6ABE5681"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383" w:type="pct"/>
            <w:tcBorders>
              <w:top w:val="nil"/>
              <w:left w:val="nil"/>
              <w:bottom w:val="single" w:sz="4" w:space="0" w:color="FFFFFF"/>
              <w:right w:val="single" w:sz="4" w:space="0" w:color="FFFFFF"/>
            </w:tcBorders>
            <w:shd w:val="clear" w:color="000000" w:fill="1F497D"/>
            <w:noWrap/>
            <w:vAlign w:val="bottom"/>
          </w:tcPr>
          <w:p w14:paraId="230980EF"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44" w:type="pct"/>
            <w:tcBorders>
              <w:top w:val="nil"/>
              <w:left w:val="nil"/>
              <w:bottom w:val="single" w:sz="4" w:space="0" w:color="FFFFFF"/>
              <w:right w:val="single" w:sz="4" w:space="0" w:color="FFFFFF"/>
            </w:tcBorders>
            <w:shd w:val="clear" w:color="000000" w:fill="1F497D"/>
            <w:noWrap/>
            <w:vAlign w:val="bottom"/>
          </w:tcPr>
          <w:p w14:paraId="3EA42425"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8F648B" w14:paraId="53E59F47"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652191DC"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8F648B" w14:paraId="16E900AD"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B1C5863"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79778F86" w14:textId="77777777" w:rsidR="008F648B" w:rsidRDefault="008F648B">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7ACA0568" w14:textId="77777777" w:rsidR="008F648B" w:rsidRDefault="008F648B">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333E5F31" w14:textId="77777777" w:rsidR="008F648B" w:rsidRDefault="008F648B">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7AD6B0BE"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9474FFA" w14:textId="77777777" w:rsidR="008F648B" w:rsidRDefault="008F648B">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5FD3F379"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1305800" w14:textId="77777777" w:rsidR="008F648B" w:rsidRDefault="008F648B">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16ACD92F" w14:textId="77777777" w:rsidR="008F648B" w:rsidRDefault="008F648B">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0014AA1C"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3CE92F8" w14:textId="77777777" w:rsidR="008F648B" w:rsidRDefault="008F648B">
            <w:pPr>
              <w:jc w:val="center"/>
              <w:rPr>
                <w:rFonts w:ascii="Times New Roman" w:hAnsi="Times New Roman"/>
                <w:color w:val="000000"/>
                <w:sz w:val="24"/>
                <w:szCs w:val="24"/>
                <w:lang w:eastAsia="pt-BR"/>
              </w:rPr>
            </w:pPr>
          </w:p>
        </w:tc>
      </w:tr>
      <w:tr w:rsidR="008F648B" w14:paraId="056AC370"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03CBA007"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35C6E25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29E60D7B"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799FF468"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087039FD"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46D4A4B"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7FC7FF9A"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6A5A76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0C1459B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03C26A8C"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547E1EA7" w14:textId="77777777" w:rsidR="008F648B" w:rsidRDefault="008F648B">
            <w:pPr>
              <w:jc w:val="center"/>
              <w:rPr>
                <w:rFonts w:ascii="Times New Roman" w:hAnsi="Times New Roman"/>
                <w:color w:val="000000"/>
                <w:sz w:val="24"/>
                <w:szCs w:val="24"/>
                <w:lang w:eastAsia="pt-BR"/>
              </w:rPr>
            </w:pPr>
          </w:p>
        </w:tc>
      </w:tr>
      <w:tr w:rsidR="008F648B" w14:paraId="5325F2FE"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BD86033" w14:textId="77777777" w:rsidR="008F648B" w:rsidRDefault="008F648B">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66EF6D6D" w14:textId="77777777" w:rsidR="008F648B" w:rsidRDefault="008F648B">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0A45D3D4" w14:textId="77777777" w:rsidR="008F648B" w:rsidRDefault="008F648B">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33DC2EB4" w14:textId="77777777" w:rsidR="008F648B" w:rsidRDefault="008F648B">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20F87C32"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77C1449B" w14:textId="77777777" w:rsidR="008F648B" w:rsidRDefault="008F648B">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4C71E239"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48007E8C" w14:textId="77777777" w:rsidR="008F648B" w:rsidRDefault="008F648B">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56039288" w14:textId="77777777" w:rsidR="008F648B" w:rsidRDefault="008F648B">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621944CB"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E711455" w14:textId="77777777" w:rsidR="008F648B" w:rsidRDefault="008F648B">
            <w:pPr>
              <w:jc w:val="center"/>
              <w:rPr>
                <w:rFonts w:ascii="Times New Roman" w:hAnsi="Times New Roman"/>
                <w:color w:val="000000"/>
                <w:sz w:val="24"/>
                <w:szCs w:val="24"/>
                <w:lang w:eastAsia="pt-BR"/>
              </w:rPr>
            </w:pPr>
          </w:p>
        </w:tc>
      </w:tr>
      <w:tr w:rsidR="008F648B" w14:paraId="7B3C9B8E"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71E7ECB0" w14:textId="77777777" w:rsidR="008F648B" w:rsidRDefault="008F648B">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697003C9" w14:textId="77777777" w:rsidR="008F648B" w:rsidRDefault="008F648B">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094E2CEF" w14:textId="77777777" w:rsidR="008F648B" w:rsidRDefault="008F648B">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171E8A6B" w14:textId="77777777" w:rsidR="008F648B" w:rsidRDefault="008F648B">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09B0EA30"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314F992" w14:textId="77777777" w:rsidR="008F648B" w:rsidRDefault="008F648B">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36B7307A" w14:textId="77777777" w:rsidR="008F648B" w:rsidRDefault="008F648B">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2CCB9B61" w14:textId="77777777" w:rsidR="008F648B" w:rsidRDefault="008F648B">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1A1490A9" w14:textId="77777777" w:rsidR="008F648B" w:rsidRDefault="008F648B">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21FE749E"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9CCA758" w14:textId="77777777" w:rsidR="008F648B" w:rsidRDefault="008F648B">
            <w:pPr>
              <w:jc w:val="center"/>
              <w:rPr>
                <w:rFonts w:ascii="Times New Roman" w:hAnsi="Times New Roman"/>
                <w:color w:val="000000"/>
                <w:sz w:val="24"/>
                <w:szCs w:val="24"/>
                <w:lang w:eastAsia="pt-BR"/>
              </w:rPr>
            </w:pPr>
          </w:p>
        </w:tc>
      </w:tr>
      <w:tr w:rsidR="008F648B" w14:paraId="30BAF153"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5F288674"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8F648B" w14:paraId="33921923"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0EC8C72F"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478E1B3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31B7996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6B83C3C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38FA833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7D8860E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73FA067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9D6AB9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1B82A2A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7DA64A09"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6F734104" w14:textId="77777777" w:rsidR="008F648B" w:rsidRDefault="008F648B">
            <w:pPr>
              <w:jc w:val="center"/>
              <w:rPr>
                <w:rFonts w:ascii="Times New Roman" w:hAnsi="Times New Roman"/>
                <w:color w:val="000000"/>
                <w:sz w:val="24"/>
                <w:szCs w:val="24"/>
                <w:lang w:eastAsia="pt-BR"/>
              </w:rPr>
            </w:pPr>
          </w:p>
        </w:tc>
      </w:tr>
      <w:tr w:rsidR="008F648B" w14:paraId="6EF52699"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06DB0FBC"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1CF765B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5A0686E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47715EA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6349CCC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214164B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64C11DA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F9AE4A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5442F73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2811FDCD"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554263A2" w14:textId="77777777" w:rsidR="008F648B" w:rsidRDefault="008F648B">
            <w:pPr>
              <w:jc w:val="center"/>
              <w:rPr>
                <w:rFonts w:ascii="Times New Roman" w:hAnsi="Times New Roman"/>
                <w:color w:val="000000"/>
                <w:sz w:val="24"/>
                <w:szCs w:val="24"/>
                <w:lang w:eastAsia="pt-BR"/>
              </w:rPr>
            </w:pPr>
          </w:p>
        </w:tc>
      </w:tr>
      <w:tr w:rsidR="008F648B" w14:paraId="3D3F5E9F"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4DD6B93C"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418D242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5EB1324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4EE2B18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69C1327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3B95EA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69706C8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90064A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3F229DA2"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2E061B75"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B58158C" w14:textId="77777777" w:rsidR="008F648B" w:rsidRDefault="008F648B">
            <w:pPr>
              <w:jc w:val="center"/>
              <w:rPr>
                <w:rFonts w:ascii="Times New Roman" w:hAnsi="Times New Roman"/>
                <w:color w:val="000000"/>
                <w:sz w:val="24"/>
                <w:szCs w:val="24"/>
                <w:lang w:eastAsia="pt-BR"/>
              </w:rPr>
            </w:pPr>
          </w:p>
        </w:tc>
      </w:tr>
      <w:tr w:rsidR="008F648B" w14:paraId="20C15990"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431DCD88"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6962B717" w14:textId="77777777" w:rsidR="008F648B" w:rsidRDefault="008F648B">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14:paraId="0B16E1A6" w14:textId="77777777" w:rsidR="008F648B" w:rsidRDefault="008F648B">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tcPr>
          <w:p w14:paraId="07DB4D30" w14:textId="77777777" w:rsidR="008F648B" w:rsidRDefault="008F648B">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032CE08A" w14:textId="77777777" w:rsidR="008F648B" w:rsidRDefault="008F648B">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BAEC727" w14:textId="77777777" w:rsidR="008F648B" w:rsidRDefault="008F648B">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2B1B05C7" w14:textId="77777777" w:rsidR="008F648B" w:rsidRDefault="008F648B">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46B96F58" w14:textId="77777777" w:rsidR="008F648B" w:rsidRDefault="008F648B">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52F16AD2" w14:textId="77777777" w:rsidR="008F648B" w:rsidRDefault="008F648B">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129BCAB1"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DBB97F4" w14:textId="77777777" w:rsidR="008F648B" w:rsidRDefault="008F648B">
            <w:pPr>
              <w:jc w:val="center"/>
              <w:rPr>
                <w:rFonts w:ascii="Times New Roman" w:hAnsi="Times New Roman"/>
                <w:color w:val="000000"/>
                <w:sz w:val="24"/>
                <w:szCs w:val="24"/>
                <w:lang w:eastAsia="pt-BR"/>
              </w:rPr>
            </w:pPr>
          </w:p>
        </w:tc>
      </w:tr>
      <w:tr w:rsidR="008F648B" w14:paraId="6D5EA404"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3495AEC6"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rsidR="008F648B" w14:paraId="2A6F26B4"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2C70F3C"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09A04C4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659B5E0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1473977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tcPr>
          <w:p w14:paraId="3185ED3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79EB54E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542481D9"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796459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tcPr>
          <w:p w14:paraId="7AF7761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0279FC7E"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1CD820CD" w14:textId="77777777" w:rsidR="008F648B" w:rsidRDefault="008F648B">
            <w:pPr>
              <w:jc w:val="center"/>
              <w:rPr>
                <w:rFonts w:ascii="Times New Roman" w:hAnsi="Times New Roman"/>
                <w:color w:val="000000"/>
                <w:sz w:val="24"/>
                <w:szCs w:val="24"/>
                <w:lang w:eastAsia="pt-BR"/>
              </w:rPr>
            </w:pPr>
          </w:p>
        </w:tc>
      </w:tr>
      <w:tr w:rsidR="008F648B" w14:paraId="71E719A2"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052C83C9"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17C878E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00D4242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657C5A1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tcPr>
          <w:p w14:paraId="6E980CD9"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A31E1D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46B286A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49E52E7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tcPr>
          <w:p w14:paraId="7834EEC9"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21B98783"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6590750B" w14:textId="77777777" w:rsidR="008F648B" w:rsidRDefault="008F648B">
            <w:pPr>
              <w:jc w:val="center"/>
              <w:rPr>
                <w:rFonts w:ascii="Times New Roman" w:hAnsi="Times New Roman"/>
                <w:color w:val="000000"/>
                <w:sz w:val="24"/>
                <w:szCs w:val="24"/>
                <w:lang w:eastAsia="pt-BR"/>
              </w:rPr>
            </w:pPr>
          </w:p>
        </w:tc>
      </w:tr>
      <w:tr w:rsidR="008F648B" w14:paraId="2C7DC721"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49CF589B"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32871CC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tcPr>
          <w:p w14:paraId="046802C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tcPr>
          <w:p w14:paraId="253EF87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tcPr>
          <w:p w14:paraId="7BCDB55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DB347A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01D0217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28A19A1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tcPr>
          <w:p w14:paraId="5AA2455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1E4B26A6"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44167470" w14:textId="77777777" w:rsidR="008F648B" w:rsidRDefault="008F648B">
            <w:pPr>
              <w:jc w:val="center"/>
              <w:rPr>
                <w:rFonts w:ascii="Times New Roman" w:hAnsi="Times New Roman"/>
                <w:color w:val="000000"/>
                <w:sz w:val="24"/>
                <w:szCs w:val="24"/>
                <w:lang w:eastAsia="pt-BR"/>
              </w:rPr>
            </w:pPr>
          </w:p>
        </w:tc>
      </w:tr>
      <w:tr w:rsidR="008F648B" w14:paraId="7B8E585A" w14:textId="77777777">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704CF9AD" w14:textId="77777777" w:rsidR="008F648B" w:rsidRDefault="008F648B">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541366FF" w14:textId="77777777" w:rsidR="008F648B" w:rsidRDefault="008F648B">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14:paraId="076315F0" w14:textId="77777777" w:rsidR="008F648B" w:rsidRDefault="008F648B">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tcPr>
          <w:p w14:paraId="7F4D4EBB" w14:textId="77777777" w:rsidR="008F648B" w:rsidRDefault="008F648B">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tcPr>
          <w:p w14:paraId="53D26520" w14:textId="77777777" w:rsidR="008F648B" w:rsidRDefault="008F648B">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497E6CF1" w14:textId="77777777" w:rsidR="008F648B" w:rsidRDefault="008F648B">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12263E1C" w14:textId="77777777" w:rsidR="008F648B" w:rsidRDefault="008F648B">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0296281" w14:textId="77777777" w:rsidR="008F648B" w:rsidRDefault="008F648B">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9E2F3" w:themeFill="accent1" w:themeFillTint="33"/>
            <w:noWrap/>
            <w:vAlign w:val="bottom"/>
          </w:tcPr>
          <w:p w14:paraId="2EB4E0C1" w14:textId="77777777" w:rsidR="008F648B" w:rsidRDefault="008F648B">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6C1F298C" w14:textId="77777777" w:rsidR="008F648B" w:rsidRDefault="008F648B">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0289CD1C" w14:textId="77777777" w:rsidR="008F648B" w:rsidRDefault="008F648B">
            <w:pPr>
              <w:jc w:val="center"/>
              <w:rPr>
                <w:rFonts w:ascii="Times New Roman" w:hAnsi="Times New Roman"/>
                <w:color w:val="000000"/>
                <w:sz w:val="24"/>
                <w:szCs w:val="24"/>
                <w:lang w:eastAsia="pt-BR"/>
              </w:rPr>
            </w:pPr>
          </w:p>
        </w:tc>
      </w:tr>
    </w:tbl>
    <w:p w14:paraId="1EE062D8" w14:textId="77777777" w:rsidR="008F648B" w:rsidRDefault="008F648B">
      <w:pPr>
        <w:pStyle w:val="Default"/>
        <w:spacing w:line="360" w:lineRule="auto"/>
        <w:jc w:val="both"/>
        <w:rPr>
          <w:rFonts w:ascii="Times New Roman" w:hAnsi="Times New Roman" w:cs="Times New Roman"/>
        </w:rPr>
      </w:pPr>
    </w:p>
    <w:p w14:paraId="213CC379" w14:textId="77777777" w:rsidR="008F648B" w:rsidRDefault="008F648B">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447"/>
        <w:gridCol w:w="674"/>
        <w:gridCol w:w="634"/>
        <w:gridCol w:w="607"/>
        <w:gridCol w:w="620"/>
        <w:gridCol w:w="714"/>
        <w:gridCol w:w="647"/>
        <w:gridCol w:w="634"/>
        <w:gridCol w:w="607"/>
        <w:gridCol w:w="727"/>
        <w:gridCol w:w="1034"/>
      </w:tblGrid>
      <w:tr w:rsidR="008F648B" w14:paraId="74933748" w14:textId="77777777">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tcPr>
          <w:p w14:paraId="3323CBFB"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tcPr>
          <w:p w14:paraId="7F55198C"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tcPr>
          <w:p w14:paraId="7EC206FE"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8F648B" w14:paraId="30E65152" w14:textId="77777777">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tcPr>
          <w:p w14:paraId="4EBCAC7B" w14:textId="77777777" w:rsidR="008F648B" w:rsidRDefault="008F648B">
            <w:pPr>
              <w:rPr>
                <w:rFonts w:ascii="Times New Roman" w:hAnsi="Times New Roman"/>
                <w:b/>
                <w:bCs/>
                <w:color w:val="FFFFFF"/>
                <w:sz w:val="24"/>
                <w:szCs w:val="24"/>
                <w:lang w:eastAsia="pt-BR"/>
              </w:rPr>
            </w:pPr>
          </w:p>
        </w:tc>
        <w:tc>
          <w:tcPr>
            <w:tcW w:w="238" w:type="pct"/>
            <w:tcBorders>
              <w:top w:val="nil"/>
              <w:left w:val="nil"/>
              <w:bottom w:val="single" w:sz="4" w:space="0" w:color="FFFFFF"/>
              <w:right w:val="single" w:sz="4" w:space="0" w:color="FFFFFF"/>
            </w:tcBorders>
            <w:shd w:val="clear" w:color="000000" w:fill="8DB4E2"/>
            <w:noWrap/>
            <w:vAlign w:val="bottom"/>
          </w:tcPr>
          <w:p w14:paraId="3731D71B"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07" w:type="pct"/>
            <w:tcBorders>
              <w:top w:val="nil"/>
              <w:left w:val="nil"/>
              <w:bottom w:val="single" w:sz="4" w:space="0" w:color="FFFFFF"/>
              <w:right w:val="single" w:sz="4" w:space="0" w:color="FFFFFF"/>
            </w:tcBorders>
            <w:shd w:val="clear" w:color="000000" w:fill="8DB4E2"/>
            <w:noWrap/>
            <w:vAlign w:val="bottom"/>
          </w:tcPr>
          <w:p w14:paraId="0E15FA48"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37" w:type="pct"/>
            <w:tcBorders>
              <w:top w:val="nil"/>
              <w:left w:val="nil"/>
              <w:bottom w:val="single" w:sz="4" w:space="0" w:color="FFFFFF"/>
              <w:right w:val="single" w:sz="4" w:space="0" w:color="FFFFFF"/>
            </w:tcBorders>
            <w:shd w:val="clear" w:color="000000" w:fill="8DB4E2"/>
            <w:noWrap/>
            <w:vAlign w:val="bottom"/>
          </w:tcPr>
          <w:p w14:paraId="7C2F5CF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2" w:type="pct"/>
            <w:tcBorders>
              <w:top w:val="nil"/>
              <w:left w:val="nil"/>
              <w:bottom w:val="single" w:sz="4" w:space="0" w:color="FFFFFF"/>
              <w:right w:val="single" w:sz="4" w:space="0" w:color="FFFFFF"/>
            </w:tcBorders>
            <w:shd w:val="clear" w:color="000000" w:fill="8DB4E2"/>
            <w:noWrap/>
            <w:vAlign w:val="bottom"/>
          </w:tcPr>
          <w:p w14:paraId="400E7481"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249" w:type="pct"/>
            <w:tcBorders>
              <w:top w:val="nil"/>
              <w:left w:val="nil"/>
              <w:bottom w:val="single" w:sz="4" w:space="0" w:color="FFFFFF"/>
              <w:right w:val="single" w:sz="4" w:space="0" w:color="FFFFFF"/>
            </w:tcBorders>
            <w:shd w:val="clear" w:color="000000" w:fill="8DB4E2"/>
            <w:noWrap/>
            <w:vAlign w:val="bottom"/>
          </w:tcPr>
          <w:p w14:paraId="05984D9C"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238" w:type="pct"/>
            <w:tcBorders>
              <w:top w:val="nil"/>
              <w:left w:val="nil"/>
              <w:bottom w:val="single" w:sz="4" w:space="0" w:color="FFFFFF"/>
              <w:right w:val="single" w:sz="4" w:space="0" w:color="FFFFFF"/>
            </w:tcBorders>
            <w:shd w:val="clear" w:color="000000" w:fill="8DB4E2"/>
            <w:noWrap/>
            <w:vAlign w:val="bottom"/>
          </w:tcPr>
          <w:p w14:paraId="3EE61DDB"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221" w:type="pct"/>
            <w:tcBorders>
              <w:top w:val="nil"/>
              <w:left w:val="nil"/>
              <w:bottom w:val="single" w:sz="4" w:space="0" w:color="FFFFFF"/>
              <w:right w:val="single" w:sz="4" w:space="0" w:color="FFFFFF"/>
            </w:tcBorders>
            <w:shd w:val="clear" w:color="000000" w:fill="8DB4E2"/>
            <w:noWrap/>
            <w:vAlign w:val="bottom"/>
          </w:tcPr>
          <w:p w14:paraId="1D143FA4"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212" w:type="pct"/>
            <w:tcBorders>
              <w:top w:val="nil"/>
              <w:left w:val="nil"/>
              <w:bottom w:val="single" w:sz="4" w:space="0" w:color="FFFFFF"/>
              <w:right w:val="single" w:sz="4" w:space="0" w:color="FFFFFF"/>
            </w:tcBorders>
            <w:shd w:val="clear" w:color="000000" w:fill="8DB4E2"/>
            <w:noWrap/>
            <w:vAlign w:val="bottom"/>
          </w:tcPr>
          <w:p w14:paraId="2CDA2B54"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528" w:type="pct"/>
            <w:tcBorders>
              <w:top w:val="nil"/>
              <w:left w:val="nil"/>
              <w:bottom w:val="single" w:sz="4" w:space="0" w:color="FFFFFF"/>
              <w:right w:val="single" w:sz="4" w:space="0" w:color="FFFFFF"/>
            </w:tcBorders>
            <w:shd w:val="clear" w:color="000000" w:fill="1F497D"/>
            <w:noWrap/>
            <w:vAlign w:val="bottom"/>
          </w:tcPr>
          <w:p w14:paraId="48BD0A8F"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tcPr>
          <w:p w14:paraId="174AF003"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8F648B" w14:paraId="0C859D61"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0ECA9367"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8F648B" w14:paraId="77FEE1ED"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7CF3463C"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1BDA6E40"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5C449DE"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7652A176" w14:textId="77777777" w:rsidR="008F648B" w:rsidRDefault="008F648B">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5B092793" w14:textId="77777777" w:rsidR="008F648B" w:rsidRDefault="008F648B">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940080D"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8817F6F" w14:textId="77777777" w:rsidR="008F648B" w:rsidRDefault="008F648B">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1B02C5AE"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4665D88"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61F0285"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EB09989" w14:textId="77777777" w:rsidR="008F648B" w:rsidRDefault="008F648B">
            <w:pPr>
              <w:jc w:val="center"/>
              <w:rPr>
                <w:rFonts w:ascii="Times New Roman" w:hAnsi="Times New Roman"/>
                <w:color w:val="000000"/>
                <w:sz w:val="24"/>
                <w:szCs w:val="24"/>
                <w:lang w:eastAsia="pt-BR"/>
              </w:rPr>
            </w:pPr>
          </w:p>
        </w:tc>
      </w:tr>
      <w:tr w:rsidR="008F648B" w14:paraId="186A0EE1"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82E340B"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6F8F2FA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325346C"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25590A26"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63E71165"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3293355F"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47343A5"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64F6EB6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6FB0CB4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C73DB07"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3A69334" w14:textId="77777777" w:rsidR="008F648B" w:rsidRDefault="008F648B">
            <w:pPr>
              <w:jc w:val="center"/>
              <w:rPr>
                <w:rFonts w:ascii="Times New Roman" w:hAnsi="Times New Roman"/>
                <w:color w:val="000000"/>
                <w:sz w:val="24"/>
                <w:szCs w:val="24"/>
                <w:lang w:eastAsia="pt-BR"/>
              </w:rPr>
            </w:pPr>
          </w:p>
        </w:tc>
      </w:tr>
      <w:tr w:rsidR="008F648B" w14:paraId="72B60DE0"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7C9912D" w14:textId="77777777" w:rsidR="008F648B" w:rsidRDefault="008F648B">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4AD3311B"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30FB6C5"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2CE374DD" w14:textId="77777777" w:rsidR="008F648B" w:rsidRDefault="008F648B">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2D071F33" w14:textId="77777777" w:rsidR="008F648B" w:rsidRDefault="008F648B">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544A400"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5543784" w14:textId="77777777" w:rsidR="008F648B" w:rsidRDefault="008F648B">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7AE2A089"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6335A2F3"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BB935CC"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B518DB4" w14:textId="77777777" w:rsidR="008F648B" w:rsidRDefault="008F648B">
            <w:pPr>
              <w:jc w:val="center"/>
              <w:rPr>
                <w:rFonts w:ascii="Times New Roman" w:hAnsi="Times New Roman"/>
                <w:color w:val="000000"/>
                <w:sz w:val="24"/>
                <w:szCs w:val="24"/>
                <w:lang w:eastAsia="pt-BR"/>
              </w:rPr>
            </w:pPr>
          </w:p>
        </w:tc>
      </w:tr>
      <w:tr w:rsidR="008F648B" w14:paraId="41660173"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D3F4243" w14:textId="77777777" w:rsidR="008F648B" w:rsidRDefault="008F648B">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0EDDCFCC"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E797536"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449289FC" w14:textId="77777777" w:rsidR="008F648B" w:rsidRDefault="008F648B">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44C45BA4" w14:textId="77777777" w:rsidR="008F648B" w:rsidRDefault="008F648B">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3BFC8D47"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2C4A971" w14:textId="77777777" w:rsidR="008F648B" w:rsidRDefault="008F648B">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2DA54D49"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3992BF50"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DC23914"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F148604" w14:textId="77777777" w:rsidR="008F648B" w:rsidRDefault="008F648B">
            <w:pPr>
              <w:jc w:val="center"/>
              <w:rPr>
                <w:rFonts w:ascii="Times New Roman" w:hAnsi="Times New Roman"/>
                <w:color w:val="000000"/>
                <w:sz w:val="24"/>
                <w:szCs w:val="24"/>
                <w:lang w:eastAsia="pt-BR"/>
              </w:rPr>
            </w:pPr>
          </w:p>
        </w:tc>
      </w:tr>
      <w:tr w:rsidR="008F648B" w14:paraId="50A8443A"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015262E3"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8F648B" w14:paraId="644C7444"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24E53E3"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71F5299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6548946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2C728059"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3FB2A80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43E407C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E0A455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0B12E65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6F1C236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586E0F0"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2702BC8" w14:textId="77777777" w:rsidR="008F648B" w:rsidRDefault="008F648B">
            <w:pPr>
              <w:jc w:val="center"/>
              <w:rPr>
                <w:rFonts w:ascii="Times New Roman" w:hAnsi="Times New Roman"/>
                <w:color w:val="000000"/>
                <w:sz w:val="24"/>
                <w:szCs w:val="24"/>
                <w:lang w:eastAsia="pt-BR"/>
              </w:rPr>
            </w:pPr>
          </w:p>
        </w:tc>
      </w:tr>
      <w:tr w:rsidR="008F648B" w14:paraId="45C3D351"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4154206"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1E92BA8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7E0B429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1106310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3593F71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87C135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AFFABF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5D7583D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004EB54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68D4227"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42FB872" w14:textId="77777777" w:rsidR="008F648B" w:rsidRDefault="008F648B">
            <w:pPr>
              <w:jc w:val="center"/>
              <w:rPr>
                <w:rFonts w:ascii="Times New Roman" w:hAnsi="Times New Roman"/>
                <w:color w:val="000000"/>
                <w:sz w:val="24"/>
                <w:szCs w:val="24"/>
                <w:lang w:eastAsia="pt-BR"/>
              </w:rPr>
            </w:pPr>
          </w:p>
        </w:tc>
      </w:tr>
      <w:tr w:rsidR="008F648B" w14:paraId="591375B5"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48EA578"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6F6E944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003C588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261C944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31701BF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34EE9EB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14C8CB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30BFB422"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456E39C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30ABF87D"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068A1C9" w14:textId="77777777" w:rsidR="008F648B" w:rsidRDefault="008F648B">
            <w:pPr>
              <w:jc w:val="center"/>
              <w:rPr>
                <w:rFonts w:ascii="Times New Roman" w:hAnsi="Times New Roman"/>
                <w:color w:val="000000"/>
                <w:sz w:val="24"/>
                <w:szCs w:val="24"/>
                <w:lang w:eastAsia="pt-BR"/>
              </w:rPr>
            </w:pPr>
          </w:p>
        </w:tc>
      </w:tr>
      <w:tr w:rsidR="008F648B" w14:paraId="671BE08F"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A978ADA"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02B6AED5"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355DC87E"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69E15C92" w14:textId="77777777" w:rsidR="008F648B" w:rsidRDefault="008F648B">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05A932DF" w14:textId="77777777" w:rsidR="008F648B" w:rsidRDefault="008F648B">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471142B8"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C395F09" w14:textId="77777777" w:rsidR="008F648B" w:rsidRDefault="008F648B">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3FFFE670"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7382E6D"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15A0057"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4CBBCEF" w14:textId="77777777" w:rsidR="008F648B" w:rsidRDefault="008F648B">
            <w:pPr>
              <w:jc w:val="center"/>
              <w:rPr>
                <w:rFonts w:ascii="Times New Roman" w:hAnsi="Times New Roman"/>
                <w:color w:val="000000"/>
                <w:sz w:val="24"/>
                <w:szCs w:val="24"/>
                <w:lang w:eastAsia="pt-BR"/>
              </w:rPr>
            </w:pPr>
          </w:p>
        </w:tc>
      </w:tr>
      <w:tr w:rsidR="008F648B" w14:paraId="3796B49B"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3382AF95"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rsidR="008F648B" w14:paraId="2EC879F4"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B9B711B"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054EE7A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3F190EF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3F60D14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tcPr>
          <w:p w14:paraId="00499B0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22CD86F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1C0157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0103522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tcPr>
          <w:p w14:paraId="7772EA7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E9AE58E"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7652850" w14:textId="77777777" w:rsidR="008F648B" w:rsidRDefault="008F648B">
            <w:pPr>
              <w:jc w:val="center"/>
              <w:rPr>
                <w:rFonts w:ascii="Times New Roman" w:hAnsi="Times New Roman"/>
                <w:color w:val="000000"/>
                <w:sz w:val="24"/>
                <w:szCs w:val="24"/>
                <w:lang w:eastAsia="pt-BR"/>
              </w:rPr>
            </w:pPr>
          </w:p>
        </w:tc>
      </w:tr>
      <w:tr w:rsidR="008F648B" w14:paraId="2D32B896"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BFB46E7"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51DBEDC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7D3DA74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41486E7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tcPr>
          <w:p w14:paraId="12C3CE1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7CC5F48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144189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3C7068C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tcPr>
          <w:p w14:paraId="3F710AF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EBE69B0"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9E97B7A" w14:textId="77777777" w:rsidR="008F648B" w:rsidRDefault="008F648B">
            <w:pPr>
              <w:jc w:val="center"/>
              <w:rPr>
                <w:rFonts w:ascii="Times New Roman" w:hAnsi="Times New Roman"/>
                <w:color w:val="000000"/>
                <w:sz w:val="24"/>
                <w:szCs w:val="24"/>
                <w:lang w:eastAsia="pt-BR"/>
              </w:rPr>
            </w:pPr>
          </w:p>
        </w:tc>
      </w:tr>
      <w:tr w:rsidR="008F648B" w14:paraId="3752D374"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DE00DFD"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67855EE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029796E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0C849F2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tcPr>
          <w:p w14:paraId="56D9FAA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0371A99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A838A4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635C94C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tcPr>
          <w:p w14:paraId="71C40E4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96482ED"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FFF7C5C" w14:textId="77777777" w:rsidR="008F648B" w:rsidRDefault="008F648B">
            <w:pPr>
              <w:jc w:val="center"/>
              <w:rPr>
                <w:rFonts w:ascii="Times New Roman" w:hAnsi="Times New Roman"/>
                <w:color w:val="000000"/>
                <w:sz w:val="24"/>
                <w:szCs w:val="24"/>
                <w:lang w:eastAsia="pt-BR"/>
              </w:rPr>
            </w:pPr>
          </w:p>
        </w:tc>
      </w:tr>
      <w:tr w:rsidR="008F648B" w14:paraId="0315AA3E"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7F86D0B2"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72012869"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317825C7"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694E10D7" w14:textId="77777777" w:rsidR="008F648B" w:rsidRDefault="008F648B">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000000" w:fill="DCE6F1"/>
            <w:noWrap/>
            <w:vAlign w:val="bottom"/>
          </w:tcPr>
          <w:p w14:paraId="72E9083B" w14:textId="77777777" w:rsidR="008F648B" w:rsidRDefault="008F648B">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70EDB07F"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998FC15" w14:textId="77777777" w:rsidR="008F648B" w:rsidRDefault="008F648B">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2D0BACE3"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auto" w:fill="D9E2F3" w:themeFill="accent1" w:themeFillTint="33"/>
            <w:noWrap/>
            <w:vAlign w:val="bottom"/>
          </w:tcPr>
          <w:p w14:paraId="33F45296"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F112154"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F386F62" w14:textId="77777777" w:rsidR="008F648B" w:rsidRDefault="008F648B">
            <w:pPr>
              <w:jc w:val="center"/>
              <w:rPr>
                <w:rFonts w:ascii="Times New Roman" w:hAnsi="Times New Roman"/>
                <w:color w:val="000000"/>
                <w:sz w:val="24"/>
                <w:szCs w:val="24"/>
                <w:lang w:eastAsia="pt-BR"/>
              </w:rPr>
            </w:pPr>
          </w:p>
        </w:tc>
      </w:tr>
    </w:tbl>
    <w:p w14:paraId="7130C35E" w14:textId="77777777" w:rsidR="008F648B" w:rsidRDefault="008F648B">
      <w:pPr>
        <w:pStyle w:val="Default"/>
        <w:spacing w:line="360" w:lineRule="auto"/>
        <w:rPr>
          <w:rFonts w:ascii="Times New Roman" w:hAnsi="Times New Roman" w:cs="Times New Roman"/>
        </w:rPr>
      </w:pPr>
    </w:p>
    <w:p w14:paraId="76C3EBDA" w14:textId="77777777" w:rsidR="008F648B" w:rsidRDefault="008F648B">
      <w:pPr>
        <w:pStyle w:val="Default"/>
        <w:spacing w:after="120"/>
        <w:jc w:val="both"/>
        <w:rPr>
          <w:rFonts w:ascii="Times New Roman" w:hAnsi="Times New Roman" w:cs="Times New Roman"/>
        </w:rPr>
      </w:pPr>
    </w:p>
    <w:p w14:paraId="553C00F5" w14:textId="77777777" w:rsidR="008F648B" w:rsidRDefault="008F648B">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513"/>
        <w:gridCol w:w="594"/>
        <w:gridCol w:w="687"/>
        <w:gridCol w:w="594"/>
        <w:gridCol w:w="661"/>
        <w:gridCol w:w="674"/>
        <w:gridCol w:w="634"/>
        <w:gridCol w:w="607"/>
        <w:gridCol w:w="620"/>
        <w:gridCol w:w="727"/>
        <w:gridCol w:w="1034"/>
      </w:tblGrid>
      <w:tr w:rsidR="008F648B" w14:paraId="2E6A25AF" w14:textId="77777777">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tcPr>
          <w:p w14:paraId="79FD8D18"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tcPr>
          <w:p w14:paraId="0F1AC69C"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tcPr>
          <w:p w14:paraId="11420FF0"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8F648B" w14:paraId="600F6266" w14:textId="77777777">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tcPr>
          <w:p w14:paraId="39346698" w14:textId="77777777" w:rsidR="008F648B" w:rsidRDefault="008F648B">
            <w:pPr>
              <w:rPr>
                <w:rFonts w:ascii="Times New Roman" w:hAnsi="Times New Roman"/>
                <w:b/>
                <w:bCs/>
                <w:color w:val="FFFFFF"/>
                <w:sz w:val="24"/>
                <w:szCs w:val="24"/>
                <w:lang w:eastAsia="pt-BR"/>
              </w:rPr>
            </w:pPr>
          </w:p>
        </w:tc>
        <w:tc>
          <w:tcPr>
            <w:tcW w:w="212" w:type="pct"/>
            <w:tcBorders>
              <w:top w:val="nil"/>
              <w:left w:val="nil"/>
              <w:bottom w:val="single" w:sz="4" w:space="0" w:color="FFFFFF"/>
              <w:right w:val="single" w:sz="4" w:space="0" w:color="FFFFFF"/>
            </w:tcBorders>
            <w:shd w:val="clear" w:color="000000" w:fill="8DB4E2"/>
            <w:noWrap/>
            <w:vAlign w:val="bottom"/>
          </w:tcPr>
          <w:p w14:paraId="2A509BA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237" w:type="pct"/>
            <w:tcBorders>
              <w:top w:val="nil"/>
              <w:left w:val="nil"/>
              <w:bottom w:val="single" w:sz="4" w:space="0" w:color="FFFFFF"/>
              <w:right w:val="single" w:sz="4" w:space="0" w:color="FFFFFF"/>
            </w:tcBorders>
            <w:shd w:val="clear" w:color="000000" w:fill="8DB4E2"/>
            <w:noWrap/>
            <w:vAlign w:val="bottom"/>
          </w:tcPr>
          <w:p w14:paraId="7170259D"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237" w:type="pct"/>
            <w:tcBorders>
              <w:top w:val="nil"/>
              <w:left w:val="nil"/>
              <w:bottom w:val="single" w:sz="4" w:space="0" w:color="FFFFFF"/>
              <w:right w:val="single" w:sz="4" w:space="0" w:color="FFFFFF"/>
            </w:tcBorders>
            <w:shd w:val="clear" w:color="000000" w:fill="8DB4E2"/>
            <w:noWrap/>
            <w:vAlign w:val="bottom"/>
          </w:tcPr>
          <w:p w14:paraId="765FF0F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228" w:type="pct"/>
            <w:tcBorders>
              <w:top w:val="nil"/>
              <w:left w:val="nil"/>
              <w:bottom w:val="single" w:sz="4" w:space="0" w:color="FFFFFF"/>
              <w:right w:val="single" w:sz="4" w:space="0" w:color="FFFFFF"/>
            </w:tcBorders>
            <w:shd w:val="clear" w:color="000000" w:fill="8DB4E2"/>
            <w:noWrap/>
            <w:vAlign w:val="bottom"/>
          </w:tcPr>
          <w:p w14:paraId="59AC3A86"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238" w:type="pct"/>
            <w:tcBorders>
              <w:top w:val="nil"/>
              <w:left w:val="nil"/>
              <w:bottom w:val="single" w:sz="4" w:space="0" w:color="FFFFFF"/>
              <w:right w:val="single" w:sz="4" w:space="0" w:color="FFFFFF"/>
            </w:tcBorders>
            <w:shd w:val="clear" w:color="000000" w:fill="8DB4E2"/>
            <w:noWrap/>
            <w:vAlign w:val="bottom"/>
          </w:tcPr>
          <w:p w14:paraId="3F4E1E31"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38" w:type="pct"/>
            <w:tcBorders>
              <w:top w:val="nil"/>
              <w:left w:val="nil"/>
              <w:bottom w:val="single" w:sz="4" w:space="0" w:color="FFFFFF"/>
              <w:right w:val="single" w:sz="4" w:space="0" w:color="FFFFFF"/>
            </w:tcBorders>
            <w:shd w:val="clear" w:color="000000" w:fill="8DB4E2"/>
            <w:noWrap/>
            <w:vAlign w:val="bottom"/>
          </w:tcPr>
          <w:p w14:paraId="32E90CC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07" w:type="pct"/>
            <w:tcBorders>
              <w:top w:val="nil"/>
              <w:left w:val="nil"/>
              <w:bottom w:val="single" w:sz="4" w:space="0" w:color="FFFFFF"/>
              <w:right w:val="single" w:sz="4" w:space="0" w:color="FFFFFF"/>
            </w:tcBorders>
            <w:shd w:val="clear" w:color="000000" w:fill="8DB4E2"/>
            <w:noWrap/>
            <w:vAlign w:val="bottom"/>
          </w:tcPr>
          <w:p w14:paraId="319BF301"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7" w:type="pct"/>
            <w:tcBorders>
              <w:top w:val="nil"/>
              <w:left w:val="nil"/>
              <w:bottom w:val="single" w:sz="4" w:space="0" w:color="FFFFFF"/>
              <w:right w:val="single" w:sz="4" w:space="0" w:color="FFFFFF"/>
            </w:tcBorders>
            <w:shd w:val="clear" w:color="000000" w:fill="8DB4E2"/>
            <w:noWrap/>
            <w:vAlign w:val="bottom"/>
          </w:tcPr>
          <w:p w14:paraId="46C6367E"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528" w:type="pct"/>
            <w:tcBorders>
              <w:top w:val="nil"/>
              <w:left w:val="nil"/>
              <w:bottom w:val="single" w:sz="4" w:space="0" w:color="FFFFFF"/>
              <w:right w:val="single" w:sz="4" w:space="0" w:color="FFFFFF"/>
            </w:tcBorders>
            <w:shd w:val="clear" w:color="000000" w:fill="1F497D"/>
            <w:noWrap/>
            <w:vAlign w:val="bottom"/>
          </w:tcPr>
          <w:p w14:paraId="3D256467"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tcPr>
          <w:p w14:paraId="5E899B15"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8F648B" w14:paraId="0779C803"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493EC0DD"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8F648B" w14:paraId="5AABF816"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5FAD9E1"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63856ED1"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0F93F37"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44FADB0D" w14:textId="77777777" w:rsidR="008F648B" w:rsidRDefault="008F648B">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66B252CB"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21F241D"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FB95BBA" w14:textId="77777777" w:rsidR="008F648B" w:rsidRDefault="008F648B">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500DDB0"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6D459116"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0DBE544"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EF72750" w14:textId="77777777" w:rsidR="008F648B" w:rsidRDefault="008F648B">
            <w:pPr>
              <w:jc w:val="center"/>
              <w:rPr>
                <w:rFonts w:ascii="Times New Roman" w:hAnsi="Times New Roman"/>
                <w:color w:val="000000"/>
                <w:sz w:val="24"/>
                <w:szCs w:val="24"/>
                <w:lang w:eastAsia="pt-BR"/>
              </w:rPr>
            </w:pPr>
          </w:p>
        </w:tc>
      </w:tr>
      <w:tr w:rsidR="008F648B" w14:paraId="1ABDFCDF"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2593D89"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049A6692"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325DB28D"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4F9797F3"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05AD1F1F"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D8F9392"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81D216D" w14:textId="77777777" w:rsidR="008F648B" w:rsidRDefault="004D6E1E">
            <w:pPr>
              <w:rPr>
                <w:rFonts w:ascii="Times New Roman" w:hAnsi="Times New Roman"/>
                <w:color w:val="ACB9CA" w:themeColor="text2" w:themeTint="66"/>
                <w:sz w:val="24"/>
                <w:szCs w:val="24"/>
                <w:lang w:eastAsia="pt-BR"/>
              </w:rPr>
            </w:pPr>
            <w:r>
              <w:rPr>
                <w:rFonts w:ascii="Times New Roman" w:hAnsi="Times New Roman"/>
                <w:color w:val="ACB9CA" w:themeColor="text2" w:themeTint="66"/>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4098473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2CEFC83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5DFCBC8"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599722C" w14:textId="77777777" w:rsidR="008F648B" w:rsidRDefault="008F648B">
            <w:pPr>
              <w:jc w:val="center"/>
              <w:rPr>
                <w:rFonts w:ascii="Times New Roman" w:hAnsi="Times New Roman"/>
                <w:color w:val="000000"/>
                <w:sz w:val="24"/>
                <w:szCs w:val="24"/>
                <w:lang w:eastAsia="pt-BR"/>
              </w:rPr>
            </w:pPr>
          </w:p>
        </w:tc>
      </w:tr>
      <w:tr w:rsidR="008F648B" w14:paraId="225BE4F5"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59AA64C" w14:textId="77777777" w:rsidR="008F648B" w:rsidRDefault="008F648B">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18EA5654"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70FE8823"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6FB9ACAF" w14:textId="77777777" w:rsidR="008F648B" w:rsidRDefault="008F648B">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4122AD16"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A56F40A"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24DD15AD" w14:textId="77777777" w:rsidR="008F648B" w:rsidRDefault="008F648B">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509552DB"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0B988091"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488E874"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34AA9AB" w14:textId="77777777" w:rsidR="008F648B" w:rsidRDefault="008F648B">
            <w:pPr>
              <w:jc w:val="center"/>
              <w:rPr>
                <w:rFonts w:ascii="Times New Roman" w:hAnsi="Times New Roman"/>
                <w:color w:val="000000"/>
                <w:sz w:val="24"/>
                <w:szCs w:val="24"/>
                <w:lang w:eastAsia="pt-BR"/>
              </w:rPr>
            </w:pPr>
          </w:p>
        </w:tc>
      </w:tr>
      <w:tr w:rsidR="008F648B" w14:paraId="1D18CD8F"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A6B4AB2" w14:textId="77777777" w:rsidR="008F648B" w:rsidRDefault="008F648B">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411D5147"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CC3D6A1" w14:textId="77777777" w:rsidR="008F648B" w:rsidRDefault="008F648B">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200D9D0E" w14:textId="77777777" w:rsidR="008F648B" w:rsidRDefault="008F648B">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454EEF43"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003DBAA1" w14:textId="77777777" w:rsidR="008F648B" w:rsidRDefault="008F648B">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B2D6B6F" w14:textId="77777777" w:rsidR="008F648B" w:rsidRDefault="008F648B">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87F5CF6"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491E3736"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738F78C"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F7D8309" w14:textId="77777777" w:rsidR="008F648B" w:rsidRDefault="008F648B">
            <w:pPr>
              <w:jc w:val="center"/>
              <w:rPr>
                <w:rFonts w:ascii="Times New Roman" w:hAnsi="Times New Roman"/>
                <w:color w:val="000000"/>
                <w:sz w:val="24"/>
                <w:szCs w:val="24"/>
                <w:lang w:eastAsia="pt-BR"/>
              </w:rPr>
            </w:pPr>
          </w:p>
        </w:tc>
      </w:tr>
      <w:tr w:rsidR="008F648B" w14:paraId="230CEFD5"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5B929FE5"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8F648B" w14:paraId="0EFD18B9"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2597779"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7D49468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7F23A69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15BC0C1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6A28783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2D99AA9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B32CC1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6CD12CE"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6457515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04D91F2D"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88DB247" w14:textId="77777777" w:rsidR="008F648B" w:rsidRDefault="008F648B">
            <w:pPr>
              <w:jc w:val="center"/>
              <w:rPr>
                <w:rFonts w:ascii="Times New Roman" w:hAnsi="Times New Roman"/>
                <w:color w:val="000000"/>
                <w:sz w:val="24"/>
                <w:szCs w:val="24"/>
                <w:lang w:eastAsia="pt-BR"/>
              </w:rPr>
            </w:pPr>
          </w:p>
        </w:tc>
      </w:tr>
      <w:tr w:rsidR="008F648B" w14:paraId="34DCE386"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EAA3D43"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03FCF4D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1A49396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062C6D8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71729B99"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4C8285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DC0002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9D27F4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4B69BFF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32F5C277"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9322C5E" w14:textId="77777777" w:rsidR="008F648B" w:rsidRDefault="008F648B">
            <w:pPr>
              <w:jc w:val="center"/>
              <w:rPr>
                <w:rFonts w:ascii="Times New Roman" w:hAnsi="Times New Roman"/>
                <w:color w:val="000000"/>
                <w:sz w:val="24"/>
                <w:szCs w:val="24"/>
                <w:lang w:eastAsia="pt-BR"/>
              </w:rPr>
            </w:pPr>
          </w:p>
        </w:tc>
      </w:tr>
      <w:tr w:rsidR="008F648B" w14:paraId="202210BC"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9114933"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4731E1E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5FB318A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74C4B28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3902B1C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76BD29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E7A27B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F52A14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5001D5B1"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716FCA6E"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8B5C3B6" w14:textId="77777777" w:rsidR="008F648B" w:rsidRDefault="008F648B">
            <w:pPr>
              <w:jc w:val="center"/>
              <w:rPr>
                <w:rFonts w:ascii="Times New Roman" w:hAnsi="Times New Roman"/>
                <w:color w:val="000000"/>
                <w:sz w:val="24"/>
                <w:szCs w:val="24"/>
                <w:lang w:eastAsia="pt-BR"/>
              </w:rPr>
            </w:pPr>
          </w:p>
        </w:tc>
      </w:tr>
      <w:tr w:rsidR="008F648B" w14:paraId="773520FE"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5E8BA30"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C3B9EA0"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76413C22"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3FACE6A7" w14:textId="77777777" w:rsidR="008F648B" w:rsidRDefault="008F648B">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671969B6"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4F94B2D"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AC5D1F0"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1213E72A"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2097FD38"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1DA0159"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372690F" w14:textId="77777777" w:rsidR="008F648B" w:rsidRDefault="008F648B">
            <w:pPr>
              <w:jc w:val="center"/>
              <w:rPr>
                <w:rFonts w:ascii="Times New Roman" w:hAnsi="Times New Roman"/>
                <w:color w:val="000000"/>
                <w:sz w:val="24"/>
                <w:szCs w:val="24"/>
                <w:lang w:eastAsia="pt-BR"/>
              </w:rPr>
            </w:pPr>
          </w:p>
        </w:tc>
      </w:tr>
      <w:tr w:rsidR="008F648B" w14:paraId="3EBBD42C" w14:textId="77777777">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4C3F9820" w14:textId="77777777" w:rsidR="008F648B" w:rsidRDefault="004D6E1E">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rsidR="008F648B" w14:paraId="64CAC99B"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6C77FF0"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6E83FFD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58FBADC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4A46AC1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tcPr>
          <w:p w14:paraId="1444F7C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4E245B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7994EB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F6D255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193E14D5"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7DB1F908"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FAB96F4" w14:textId="77777777" w:rsidR="008F648B" w:rsidRDefault="008F648B">
            <w:pPr>
              <w:jc w:val="center"/>
              <w:rPr>
                <w:rFonts w:ascii="Times New Roman" w:hAnsi="Times New Roman"/>
                <w:color w:val="000000"/>
                <w:sz w:val="24"/>
                <w:szCs w:val="24"/>
                <w:lang w:eastAsia="pt-BR"/>
              </w:rPr>
            </w:pPr>
          </w:p>
        </w:tc>
      </w:tr>
      <w:tr w:rsidR="008F648B" w14:paraId="2A8E595B"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2A53DA3"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283A797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6653CA76"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378AFC17"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tcPr>
          <w:p w14:paraId="69F5D56B"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7096CA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F98E82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080FED1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606CCDD"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DEE27C2"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477FF6A" w14:textId="77777777" w:rsidR="008F648B" w:rsidRDefault="008F648B">
            <w:pPr>
              <w:jc w:val="center"/>
              <w:rPr>
                <w:rFonts w:ascii="Times New Roman" w:hAnsi="Times New Roman"/>
                <w:color w:val="000000"/>
                <w:sz w:val="24"/>
                <w:szCs w:val="24"/>
                <w:lang w:eastAsia="pt-BR"/>
              </w:rPr>
            </w:pPr>
          </w:p>
        </w:tc>
      </w:tr>
      <w:tr w:rsidR="008F648B" w14:paraId="2F1795B7"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206B55A"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46680780"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1FF4901F"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tcPr>
          <w:p w14:paraId="0449A7D8"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tcPr>
          <w:p w14:paraId="18B8ADE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FF39B94"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FA46CDC"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1F10393"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3622D51A" w14:textId="77777777" w:rsidR="008F648B" w:rsidRDefault="004D6E1E">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715610D9"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DD13CD6" w14:textId="77777777" w:rsidR="008F648B" w:rsidRDefault="008F648B">
            <w:pPr>
              <w:jc w:val="center"/>
              <w:rPr>
                <w:rFonts w:ascii="Times New Roman" w:hAnsi="Times New Roman"/>
                <w:color w:val="000000"/>
                <w:sz w:val="24"/>
                <w:szCs w:val="24"/>
                <w:lang w:eastAsia="pt-BR"/>
              </w:rPr>
            </w:pPr>
          </w:p>
        </w:tc>
      </w:tr>
      <w:tr w:rsidR="008F648B" w14:paraId="0E7E5420" w14:textId="77777777">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6D75B42" w14:textId="77777777" w:rsidR="008F648B" w:rsidRDefault="008F648B">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7ED4BB47"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42219DDC" w14:textId="77777777" w:rsidR="008F648B" w:rsidRDefault="008F648B">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1EB1DF8F" w14:textId="77777777" w:rsidR="008F648B" w:rsidRDefault="008F648B">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000000" w:fill="DCE6F1"/>
            <w:noWrap/>
            <w:vAlign w:val="bottom"/>
          </w:tcPr>
          <w:p w14:paraId="28DA343D"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612BFFB" w14:textId="77777777" w:rsidR="008F648B" w:rsidRDefault="008F648B">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285BE663"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68A23483" w14:textId="77777777" w:rsidR="008F648B" w:rsidRDefault="008F648B">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31C5698C" w14:textId="77777777" w:rsidR="008F648B" w:rsidRDefault="008F648B">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D6EDF2C" w14:textId="77777777" w:rsidR="008F648B" w:rsidRDefault="008F648B">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174877C" w14:textId="77777777" w:rsidR="008F648B" w:rsidRDefault="008F648B">
            <w:pPr>
              <w:jc w:val="center"/>
              <w:rPr>
                <w:rFonts w:ascii="Times New Roman" w:hAnsi="Times New Roman"/>
                <w:color w:val="000000"/>
                <w:sz w:val="24"/>
                <w:szCs w:val="24"/>
                <w:lang w:eastAsia="pt-BR"/>
              </w:rPr>
            </w:pPr>
          </w:p>
        </w:tc>
      </w:tr>
    </w:tbl>
    <w:p w14:paraId="1F6E0C52" w14:textId="77777777" w:rsidR="008F648B" w:rsidRDefault="008F648B">
      <w:pPr>
        <w:pStyle w:val="Default"/>
        <w:spacing w:line="360" w:lineRule="auto"/>
        <w:rPr>
          <w:rFonts w:ascii="Times New Roman" w:hAnsi="Times New Roman" w:cs="Times New Roman"/>
        </w:rPr>
      </w:pPr>
    </w:p>
    <w:p w14:paraId="5BDB5E35" w14:textId="77777777" w:rsidR="008F648B" w:rsidRDefault="008F648B">
      <w:pPr>
        <w:pStyle w:val="Default"/>
        <w:spacing w:line="360" w:lineRule="auto"/>
        <w:rPr>
          <w:rFonts w:ascii="Times New Roman" w:hAnsi="Times New Roman" w:cs="Times New Roman"/>
        </w:rPr>
      </w:pPr>
    </w:p>
    <w:p w14:paraId="09BA0ED8" w14:textId="77777777" w:rsidR="008F648B" w:rsidRDefault="008F648B">
      <w:pPr>
        <w:pStyle w:val="Default"/>
        <w:spacing w:line="360" w:lineRule="auto"/>
        <w:rPr>
          <w:rFonts w:ascii="Times New Roman" w:hAnsi="Times New Roman" w:cs="Times New Roman"/>
        </w:rPr>
      </w:pPr>
    </w:p>
    <w:p w14:paraId="41D8240C" w14:textId="77777777" w:rsidR="008F648B" w:rsidRDefault="008F648B">
      <w:pPr>
        <w:pStyle w:val="Default"/>
        <w:spacing w:line="360" w:lineRule="auto"/>
        <w:rPr>
          <w:rFonts w:ascii="Times New Roman" w:hAnsi="Times New Roman" w:cs="Times New Roman"/>
        </w:rPr>
      </w:pPr>
    </w:p>
    <w:p w14:paraId="1BEBC750"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ORÇAMENTO</w:t>
      </w:r>
    </w:p>
    <w:p w14:paraId="3F4A1191" w14:textId="77777777" w:rsidR="008F648B" w:rsidRDefault="004D6E1E">
      <w:pPr>
        <w:pStyle w:val="Default"/>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14:paraId="1790C8C9" w14:textId="77777777" w:rsidR="008F648B" w:rsidRDefault="008F648B">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1656"/>
        <w:gridCol w:w="1261"/>
        <w:gridCol w:w="1067"/>
        <w:gridCol w:w="1807"/>
        <w:gridCol w:w="1614"/>
        <w:gridCol w:w="1794"/>
        <w:gridCol w:w="146"/>
      </w:tblGrid>
      <w:tr w:rsidR="008F648B" w14:paraId="4EC49F0D" w14:textId="77777777">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tcPr>
          <w:p w14:paraId="28738A15"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tcPr>
          <w:p w14:paraId="738510E8"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tcPr>
          <w:p w14:paraId="52E686D9"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tcPr>
          <w:p w14:paraId="70D00254"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tcPr>
          <w:p w14:paraId="76F64600"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tcPr>
          <w:p w14:paraId="60E86702" w14:textId="77777777" w:rsidR="008F648B" w:rsidRDefault="004D6E1E">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TOTAL</w:t>
            </w:r>
          </w:p>
        </w:tc>
      </w:tr>
      <w:tr w:rsidR="008F648B" w14:paraId="4754590A" w14:textId="77777777">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6816A211"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PRÉ-PRODUÇÃO:</w:t>
            </w:r>
          </w:p>
        </w:tc>
      </w:tr>
      <w:tr w:rsidR="008F648B" w14:paraId="480E460D"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09E8BFEF" w14:textId="77777777" w:rsidR="008F648B" w:rsidRDefault="008F648B">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4117EB7F"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4DB23F67"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A372B35"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1817376"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1E373C3A" w14:textId="77777777" w:rsidR="008F648B" w:rsidRDefault="008F648B">
            <w:pPr>
              <w:jc w:val="right"/>
              <w:rPr>
                <w:rFonts w:ascii="Times New Roman" w:hAnsi="Times New Roman"/>
                <w:color w:val="000000"/>
                <w:sz w:val="24"/>
                <w:szCs w:val="24"/>
                <w:lang w:eastAsia="pt-BR"/>
              </w:rPr>
            </w:pPr>
          </w:p>
        </w:tc>
      </w:tr>
      <w:tr w:rsidR="008F648B" w14:paraId="7FF48A05"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66A2376A" w14:textId="77777777" w:rsidR="008F648B" w:rsidRDefault="008F648B">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7834BD6A"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1A537888"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0F43B7FA"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33F598A2"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FED5C22" w14:textId="77777777" w:rsidR="008F648B" w:rsidRDefault="008F648B">
            <w:pPr>
              <w:jc w:val="right"/>
              <w:rPr>
                <w:rFonts w:ascii="Times New Roman" w:hAnsi="Times New Roman"/>
                <w:color w:val="000000"/>
                <w:sz w:val="24"/>
                <w:szCs w:val="24"/>
                <w:lang w:eastAsia="pt-BR"/>
              </w:rPr>
            </w:pPr>
          </w:p>
        </w:tc>
      </w:tr>
      <w:tr w:rsidR="008F648B" w14:paraId="3752810C" w14:textId="77777777">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tcPr>
          <w:p w14:paraId="635FE3D1"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tcPr>
          <w:p w14:paraId="70B3A875" w14:textId="77777777" w:rsidR="008F648B" w:rsidRDefault="008F648B">
            <w:pPr>
              <w:rPr>
                <w:rFonts w:ascii="Times New Roman" w:hAnsi="Times New Roman"/>
                <w:b/>
                <w:bCs/>
                <w:color w:val="000000"/>
                <w:sz w:val="24"/>
                <w:szCs w:val="24"/>
                <w:lang w:eastAsia="pt-BR"/>
              </w:rPr>
            </w:pPr>
          </w:p>
        </w:tc>
      </w:tr>
      <w:tr w:rsidR="008F648B" w14:paraId="33121895" w14:textId="77777777">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732D7C9A"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PRODUÇÃO:</w:t>
            </w:r>
          </w:p>
        </w:tc>
      </w:tr>
      <w:tr w:rsidR="008F648B" w14:paraId="2452D1C0"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5845D0B0" w14:textId="77777777" w:rsidR="008F648B" w:rsidRDefault="008F648B">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0963D17F"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5568BBA5"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DF37FDC"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717CE95E"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011C22B" w14:textId="77777777" w:rsidR="008F648B" w:rsidRDefault="008F648B">
            <w:pPr>
              <w:jc w:val="right"/>
              <w:rPr>
                <w:rFonts w:ascii="Times New Roman" w:hAnsi="Times New Roman"/>
                <w:color w:val="000000"/>
                <w:sz w:val="24"/>
                <w:szCs w:val="24"/>
                <w:lang w:eastAsia="pt-BR"/>
              </w:rPr>
            </w:pPr>
          </w:p>
        </w:tc>
      </w:tr>
      <w:tr w:rsidR="008F648B" w14:paraId="16B4917A"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18457C55" w14:textId="77777777" w:rsidR="008F648B" w:rsidRDefault="008F648B">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3CBF8A97"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1B34A829"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E23F68C"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54B647E7"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FF14A19" w14:textId="77777777" w:rsidR="008F648B" w:rsidRDefault="008F648B">
            <w:pPr>
              <w:jc w:val="right"/>
              <w:rPr>
                <w:rFonts w:ascii="Times New Roman" w:hAnsi="Times New Roman"/>
                <w:color w:val="000000"/>
                <w:sz w:val="24"/>
                <w:szCs w:val="24"/>
                <w:lang w:eastAsia="pt-BR"/>
              </w:rPr>
            </w:pPr>
          </w:p>
        </w:tc>
      </w:tr>
      <w:tr w:rsidR="008F648B" w14:paraId="08FA4F3F" w14:textId="77777777">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tcPr>
          <w:p w14:paraId="283DBA7B"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tcPr>
          <w:p w14:paraId="6327CD42" w14:textId="77777777" w:rsidR="008F648B" w:rsidRDefault="008F648B">
            <w:pPr>
              <w:jc w:val="right"/>
              <w:rPr>
                <w:rFonts w:ascii="Times New Roman" w:hAnsi="Times New Roman"/>
                <w:b/>
                <w:bCs/>
                <w:color w:val="000000"/>
                <w:sz w:val="24"/>
                <w:szCs w:val="24"/>
                <w:lang w:eastAsia="pt-BR"/>
              </w:rPr>
            </w:pPr>
          </w:p>
        </w:tc>
      </w:tr>
      <w:tr w:rsidR="008F648B" w14:paraId="055BBC55" w14:textId="77777777">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05BED771"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DIVULGAÇÃO/COMERCIALIZAÇÃO:</w:t>
            </w:r>
          </w:p>
        </w:tc>
      </w:tr>
      <w:tr w:rsidR="008F648B" w14:paraId="39BEFD9A"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2B54B7C9" w14:textId="77777777" w:rsidR="008F648B" w:rsidRDefault="008F648B">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6C1B689E"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728963FD"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1BCDE503"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4D7608F"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15A017D5" w14:textId="77777777" w:rsidR="008F648B" w:rsidRDefault="008F648B">
            <w:pPr>
              <w:jc w:val="right"/>
              <w:rPr>
                <w:rFonts w:ascii="Times New Roman" w:hAnsi="Times New Roman"/>
                <w:color w:val="000000"/>
                <w:sz w:val="24"/>
                <w:szCs w:val="24"/>
                <w:lang w:eastAsia="pt-BR"/>
              </w:rPr>
            </w:pPr>
          </w:p>
        </w:tc>
      </w:tr>
      <w:tr w:rsidR="008F648B" w14:paraId="39585731"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6F13D1C3" w14:textId="77777777" w:rsidR="008F648B" w:rsidRDefault="008F648B">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6663175B"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0283DF18"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181257D0"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12BF93F8"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5A9C4D8F" w14:textId="77777777" w:rsidR="008F648B" w:rsidRDefault="008F648B">
            <w:pPr>
              <w:jc w:val="right"/>
              <w:rPr>
                <w:rFonts w:ascii="Times New Roman" w:hAnsi="Times New Roman"/>
                <w:color w:val="000000"/>
                <w:sz w:val="24"/>
                <w:szCs w:val="24"/>
                <w:lang w:eastAsia="pt-BR"/>
              </w:rPr>
            </w:pPr>
          </w:p>
        </w:tc>
      </w:tr>
      <w:tr w:rsidR="008F648B" w14:paraId="2023FC2D" w14:textId="77777777">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tcPr>
          <w:p w14:paraId="0D15D064"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tcPr>
          <w:p w14:paraId="18E83AC9" w14:textId="77777777" w:rsidR="008F648B" w:rsidRDefault="008F648B">
            <w:pPr>
              <w:jc w:val="right"/>
              <w:rPr>
                <w:rFonts w:ascii="Times New Roman" w:hAnsi="Times New Roman"/>
                <w:b/>
                <w:bCs/>
                <w:color w:val="000000"/>
                <w:sz w:val="24"/>
                <w:szCs w:val="24"/>
                <w:lang w:eastAsia="pt-BR"/>
              </w:rPr>
            </w:pPr>
          </w:p>
        </w:tc>
      </w:tr>
      <w:tr w:rsidR="008F648B" w14:paraId="26606D0A" w14:textId="77777777">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1F8E04F2"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ADMINISTRAÇÃO/ACOMPANHAMENTO:</w:t>
            </w:r>
          </w:p>
        </w:tc>
      </w:tr>
      <w:tr w:rsidR="008F648B" w14:paraId="6A55B4EA"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5C43EA27" w14:textId="77777777" w:rsidR="008F648B" w:rsidRDefault="008F648B">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347ACBFC"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65F05903"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5093B975"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E3E9086"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513B4869" w14:textId="77777777" w:rsidR="008F648B" w:rsidRDefault="008F648B">
            <w:pPr>
              <w:jc w:val="right"/>
              <w:rPr>
                <w:rFonts w:ascii="Times New Roman" w:hAnsi="Times New Roman"/>
                <w:color w:val="000000"/>
                <w:sz w:val="24"/>
                <w:szCs w:val="24"/>
                <w:lang w:eastAsia="pt-BR"/>
              </w:rPr>
            </w:pPr>
          </w:p>
        </w:tc>
      </w:tr>
      <w:tr w:rsidR="008F648B" w14:paraId="6830CB61" w14:textId="77777777">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750A6DDD" w14:textId="77777777" w:rsidR="008F648B" w:rsidRDefault="008F648B">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2C25B6F7" w14:textId="77777777" w:rsidR="008F648B" w:rsidRDefault="008F648B">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3DE8E8FD" w14:textId="77777777" w:rsidR="008F648B" w:rsidRDefault="008F648B">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B3F01C9" w14:textId="77777777" w:rsidR="008F648B" w:rsidRDefault="008F648B">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2B3447A0" w14:textId="77777777" w:rsidR="008F648B" w:rsidRDefault="008F648B">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0FAC832B" w14:textId="77777777" w:rsidR="008F648B" w:rsidRDefault="008F648B">
            <w:pPr>
              <w:jc w:val="right"/>
              <w:rPr>
                <w:rFonts w:ascii="Times New Roman" w:hAnsi="Times New Roman"/>
                <w:color w:val="000000"/>
                <w:sz w:val="24"/>
                <w:szCs w:val="24"/>
                <w:lang w:eastAsia="pt-BR"/>
              </w:rPr>
            </w:pPr>
          </w:p>
        </w:tc>
      </w:tr>
      <w:tr w:rsidR="008F648B" w14:paraId="477F5974" w14:textId="77777777">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4C6E7" w:themeFill="accent1" w:themeFillTint="66"/>
            <w:noWrap/>
            <w:vAlign w:val="bottom"/>
          </w:tcPr>
          <w:p w14:paraId="32F7425F"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85" w:type="pct"/>
            <w:vAlign w:val="bottom"/>
          </w:tcPr>
          <w:p w14:paraId="52BA1332" w14:textId="77777777" w:rsidR="008F648B" w:rsidRDefault="008F648B">
            <w:pPr>
              <w:jc w:val="right"/>
              <w:rPr>
                <w:rFonts w:ascii="Times New Roman" w:hAnsi="Times New Roman"/>
                <w:b/>
                <w:bCs/>
                <w:color w:val="000000"/>
                <w:sz w:val="24"/>
                <w:szCs w:val="24"/>
                <w:lang w:eastAsia="pt-BR"/>
              </w:rPr>
            </w:pPr>
          </w:p>
        </w:tc>
      </w:tr>
      <w:tr w:rsidR="008F648B" w14:paraId="0017C511" w14:textId="77777777">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7B978D61"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IMPOSTOS/RECOLHIMENTO/SEGUROS R$ 0,00</w:t>
            </w:r>
          </w:p>
        </w:tc>
      </w:tr>
      <w:tr w:rsidR="008F648B" w14:paraId="45AB2852" w14:textId="77777777">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tcPr>
          <w:p w14:paraId="2AEFD659" w14:textId="77777777" w:rsidR="008F648B" w:rsidRDefault="004D6E1E">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tcPr>
          <w:p w14:paraId="4DFEDE83" w14:textId="77777777" w:rsidR="008F648B" w:rsidRDefault="008F648B">
            <w:pPr>
              <w:jc w:val="right"/>
              <w:rPr>
                <w:rFonts w:ascii="Times New Roman" w:hAnsi="Times New Roman"/>
                <w:b/>
                <w:bCs/>
                <w:color w:val="000000"/>
                <w:sz w:val="24"/>
                <w:szCs w:val="24"/>
                <w:lang w:eastAsia="pt-BR"/>
              </w:rPr>
            </w:pPr>
          </w:p>
        </w:tc>
      </w:tr>
      <w:tr w:rsidR="008F648B" w14:paraId="1940102F" w14:textId="77777777">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tcPr>
          <w:p w14:paraId="5236BEBC" w14:textId="77777777" w:rsidR="008F648B" w:rsidRDefault="004D6E1E">
            <w:pPr>
              <w:rPr>
                <w:rFonts w:ascii="Times New Roman" w:hAnsi="Times New Roman"/>
                <w:color w:val="FFFFFF"/>
                <w:sz w:val="24"/>
                <w:szCs w:val="24"/>
                <w:lang w:eastAsia="pt-BR"/>
              </w:rPr>
            </w:pPr>
            <w:r>
              <w:rPr>
                <w:rFonts w:ascii="Times New Roman" w:hAnsi="Times New Roman"/>
                <w:b/>
                <w:bCs/>
                <w:color w:val="FFFFFF"/>
                <w:sz w:val="24"/>
                <w:szCs w:val="24"/>
                <w:lang w:eastAsia="pt-BR"/>
              </w:rPr>
              <w:t xml:space="preserve">TOTAL R$ </w:t>
            </w:r>
          </w:p>
        </w:tc>
      </w:tr>
    </w:tbl>
    <w:p w14:paraId="49B9A567" w14:textId="77777777" w:rsidR="008F648B" w:rsidRDefault="008F648B">
      <w:pPr>
        <w:pStyle w:val="Default"/>
        <w:spacing w:line="360" w:lineRule="auto"/>
        <w:jc w:val="both"/>
        <w:rPr>
          <w:rFonts w:ascii="Times New Roman" w:hAnsi="Times New Roman" w:cs="Times New Roman"/>
        </w:rPr>
      </w:pPr>
    </w:p>
    <w:p w14:paraId="720B4173" w14:textId="77777777" w:rsidR="008F648B" w:rsidRDefault="004D6E1E">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CRONOGRAMA DE DESEMBOLSO</w:t>
      </w:r>
    </w:p>
    <w:p w14:paraId="34DABB3C" w14:textId="77777777" w:rsidR="008F648B" w:rsidRDefault="008F648B">
      <w:pPr>
        <w:pStyle w:val="Default"/>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1692"/>
      </w:tblGrid>
      <w:tr w:rsidR="008F648B" w14:paraId="320D03C9" w14:textId="77777777">
        <w:tc>
          <w:tcPr>
            <w:tcW w:w="647" w:type="dxa"/>
          </w:tcPr>
          <w:p w14:paraId="464DBA59" w14:textId="77777777" w:rsidR="008F648B" w:rsidRDefault="004D6E1E">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14:paraId="2EF2C219" w14:textId="77777777" w:rsidR="008F648B" w:rsidRDefault="004D6E1E">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14:paraId="38571388" w14:textId="77777777" w:rsidR="008F648B" w:rsidRDefault="008F648B">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780"/>
        <w:gridCol w:w="780"/>
        <w:gridCol w:w="780"/>
        <w:gridCol w:w="779"/>
        <w:gridCol w:w="779"/>
        <w:gridCol w:w="779"/>
        <w:gridCol w:w="779"/>
        <w:gridCol w:w="779"/>
        <w:gridCol w:w="779"/>
        <w:gridCol w:w="779"/>
        <w:gridCol w:w="772"/>
      </w:tblGrid>
      <w:tr w:rsidR="008F648B" w14:paraId="28374C19" w14:textId="77777777">
        <w:tc>
          <w:tcPr>
            <w:tcW w:w="417" w:type="pct"/>
            <w:vAlign w:val="center"/>
          </w:tcPr>
          <w:p w14:paraId="7F951641"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14:paraId="1583B141"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Abr</w:t>
            </w:r>
            <w:proofErr w:type="spellEnd"/>
          </w:p>
        </w:tc>
        <w:tc>
          <w:tcPr>
            <w:tcW w:w="417" w:type="pct"/>
            <w:vAlign w:val="center"/>
          </w:tcPr>
          <w:p w14:paraId="7833C4FB"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Mai</w:t>
            </w:r>
          </w:p>
        </w:tc>
        <w:tc>
          <w:tcPr>
            <w:tcW w:w="417" w:type="pct"/>
            <w:vAlign w:val="center"/>
          </w:tcPr>
          <w:p w14:paraId="7518BE20"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Jun</w:t>
            </w:r>
            <w:proofErr w:type="spellEnd"/>
          </w:p>
        </w:tc>
        <w:tc>
          <w:tcPr>
            <w:tcW w:w="417" w:type="pct"/>
            <w:vAlign w:val="center"/>
          </w:tcPr>
          <w:p w14:paraId="5142D606"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Jul</w:t>
            </w:r>
          </w:p>
        </w:tc>
        <w:tc>
          <w:tcPr>
            <w:tcW w:w="417" w:type="pct"/>
            <w:vAlign w:val="center"/>
          </w:tcPr>
          <w:p w14:paraId="0C197C86"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14:paraId="48CADA13"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14:paraId="291CE9FD"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14:paraId="554955A4"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Nov</w:t>
            </w:r>
            <w:proofErr w:type="spellEnd"/>
          </w:p>
        </w:tc>
        <w:tc>
          <w:tcPr>
            <w:tcW w:w="417" w:type="pct"/>
            <w:vAlign w:val="center"/>
          </w:tcPr>
          <w:p w14:paraId="79676066"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14:paraId="0DEA1182"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14:paraId="67AE63CB"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Fev</w:t>
            </w:r>
            <w:proofErr w:type="spellEnd"/>
          </w:p>
        </w:tc>
      </w:tr>
      <w:tr w:rsidR="008F648B" w14:paraId="77FCCA18" w14:textId="77777777">
        <w:tc>
          <w:tcPr>
            <w:tcW w:w="417" w:type="pct"/>
            <w:vAlign w:val="center"/>
          </w:tcPr>
          <w:p w14:paraId="6C6F1D64"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DC77C03"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68ED7480"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89B449D"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7A42D5F"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06D9CE8" w14:textId="77777777" w:rsidR="008F648B" w:rsidRDefault="004D6E1E">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14:paraId="382952D0"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245ACA02"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4A047D67"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294BA79E"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566A3203"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430D8038"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r>
    </w:tbl>
    <w:p w14:paraId="37E1EE2F" w14:textId="77777777" w:rsidR="008F648B" w:rsidRDefault="004D6E1E">
      <w:pPr>
        <w:shd w:val="clear" w:color="auto" w:fill="FFFFFF"/>
        <w:spacing w:after="0" w:line="360" w:lineRule="auto"/>
        <w:jc w:val="both"/>
        <w:rPr>
          <w:rFonts w:ascii="Times New Roman" w:hAnsi="Times New Roman"/>
          <w:b/>
          <w:bCs/>
          <w:sz w:val="24"/>
          <w:szCs w:val="24"/>
        </w:rPr>
      </w:pPr>
      <w:r>
        <w:rPr>
          <w:rFonts w:ascii="Times New Roman" w:hAnsi="Times New Roman"/>
          <w:b/>
          <w:bCs/>
          <w:sz w:val="24"/>
          <w:szCs w:val="24"/>
          <w:highlight w:val="darkGray"/>
        </w:rPr>
        <w:t>Obs. Informar em quais meses serão pagas as duas parcelas de R$ 25.000,00, nos termos do item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1692"/>
      </w:tblGrid>
      <w:tr w:rsidR="008F648B" w14:paraId="17BCA9A2" w14:textId="77777777">
        <w:tc>
          <w:tcPr>
            <w:tcW w:w="646" w:type="dxa"/>
          </w:tcPr>
          <w:p w14:paraId="717B5777" w14:textId="77777777" w:rsidR="008F648B" w:rsidRDefault="004D6E1E">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14:paraId="23D75AA1" w14:textId="77777777" w:rsidR="008F648B" w:rsidRDefault="004D6E1E">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14:paraId="3BC468D8" w14:textId="77777777" w:rsidR="008F648B" w:rsidRDefault="008F648B">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780"/>
        <w:gridCol w:w="780"/>
        <w:gridCol w:w="780"/>
        <w:gridCol w:w="779"/>
        <w:gridCol w:w="779"/>
        <w:gridCol w:w="779"/>
        <w:gridCol w:w="779"/>
        <w:gridCol w:w="779"/>
        <w:gridCol w:w="779"/>
        <w:gridCol w:w="779"/>
        <w:gridCol w:w="772"/>
      </w:tblGrid>
      <w:tr w:rsidR="008F648B" w14:paraId="542D63A8" w14:textId="77777777">
        <w:tc>
          <w:tcPr>
            <w:tcW w:w="417" w:type="pct"/>
            <w:vAlign w:val="center"/>
          </w:tcPr>
          <w:p w14:paraId="78F6FAC3"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14:paraId="35FEF1F1"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Abr</w:t>
            </w:r>
            <w:proofErr w:type="spellEnd"/>
          </w:p>
        </w:tc>
        <w:tc>
          <w:tcPr>
            <w:tcW w:w="417" w:type="pct"/>
            <w:vAlign w:val="center"/>
          </w:tcPr>
          <w:p w14:paraId="109481FF"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Mai</w:t>
            </w:r>
          </w:p>
        </w:tc>
        <w:tc>
          <w:tcPr>
            <w:tcW w:w="417" w:type="pct"/>
            <w:vAlign w:val="center"/>
          </w:tcPr>
          <w:p w14:paraId="2C4BC624"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Jun</w:t>
            </w:r>
            <w:proofErr w:type="spellEnd"/>
          </w:p>
        </w:tc>
        <w:tc>
          <w:tcPr>
            <w:tcW w:w="417" w:type="pct"/>
            <w:vAlign w:val="center"/>
          </w:tcPr>
          <w:p w14:paraId="71FD16E3"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Jul</w:t>
            </w:r>
          </w:p>
        </w:tc>
        <w:tc>
          <w:tcPr>
            <w:tcW w:w="417" w:type="pct"/>
            <w:vAlign w:val="center"/>
          </w:tcPr>
          <w:p w14:paraId="1563EB11"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14:paraId="353DB488"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14:paraId="1B439894" w14:textId="77777777" w:rsidR="008F648B" w:rsidRDefault="004D6E1E">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14:paraId="0B413112"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Nov</w:t>
            </w:r>
            <w:proofErr w:type="spellEnd"/>
          </w:p>
        </w:tc>
        <w:tc>
          <w:tcPr>
            <w:tcW w:w="417" w:type="pct"/>
            <w:vAlign w:val="center"/>
          </w:tcPr>
          <w:p w14:paraId="5F044811"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14:paraId="424DADC9" w14:textId="77777777" w:rsidR="008F648B" w:rsidRDefault="004D6E1E">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14:paraId="3910CA4B" w14:textId="77777777" w:rsidR="008F648B" w:rsidRDefault="004D6E1E">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Fev</w:t>
            </w:r>
            <w:proofErr w:type="spellEnd"/>
          </w:p>
        </w:tc>
      </w:tr>
      <w:tr w:rsidR="008F648B" w14:paraId="708C7684" w14:textId="77777777">
        <w:tc>
          <w:tcPr>
            <w:tcW w:w="417" w:type="pct"/>
            <w:vAlign w:val="center"/>
          </w:tcPr>
          <w:p w14:paraId="6C54F7A6"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12AD906C"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278A2F1E"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B3E47FE"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1F5CE106"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49315F7F" w14:textId="77777777" w:rsidR="008F648B" w:rsidRDefault="004D6E1E">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14:paraId="06296D72"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7E586DE0"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217C24CF"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329CEB8C"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4905253D"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14:paraId="657264A8" w14:textId="77777777" w:rsidR="008F648B" w:rsidRDefault="004D6E1E">
            <w:pPr>
              <w:spacing w:after="0" w:line="360" w:lineRule="auto"/>
              <w:jc w:val="center"/>
              <w:rPr>
                <w:rFonts w:ascii="Times New Roman" w:hAnsi="Times New Roman"/>
                <w:sz w:val="24"/>
                <w:szCs w:val="24"/>
              </w:rPr>
            </w:pPr>
            <w:r>
              <w:rPr>
                <w:rFonts w:ascii="Times New Roman" w:hAnsi="Times New Roman"/>
                <w:sz w:val="24"/>
                <w:szCs w:val="24"/>
              </w:rPr>
              <w:t>-</w:t>
            </w:r>
          </w:p>
        </w:tc>
      </w:tr>
    </w:tbl>
    <w:p w14:paraId="57AB9EF6"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lastRenderedPageBreak/>
        <w:t>ANEXO V</w:t>
      </w:r>
    </w:p>
    <w:p w14:paraId="6DFE2AB1" w14:textId="77777777" w:rsidR="008F648B" w:rsidRDefault="004D6E1E">
      <w:pPr>
        <w:spacing w:before="120" w:after="120" w:line="360" w:lineRule="auto"/>
        <w:ind w:right="-234"/>
        <w:jc w:val="center"/>
        <w:rPr>
          <w:rFonts w:ascii="Times New Roman" w:hAnsi="Times New Roman"/>
          <w:b/>
          <w:iCs/>
        </w:rPr>
      </w:pPr>
      <w:r>
        <w:rPr>
          <w:rFonts w:ascii="Times New Roman" w:hAnsi="Times New Roman"/>
          <w:b/>
          <w:iCs/>
        </w:rPr>
        <w:t>REFERÊNCIAS PARA COLABORAÇÃO</w:t>
      </w:r>
    </w:p>
    <w:p w14:paraId="4AB8B4A6" w14:textId="77777777" w:rsidR="008F648B" w:rsidRDefault="004D6E1E">
      <w:pPr>
        <w:spacing w:before="120" w:after="120" w:line="360" w:lineRule="auto"/>
        <w:ind w:right="-234"/>
        <w:jc w:val="both"/>
        <w:rPr>
          <w:rFonts w:ascii="Times New Roman" w:hAnsi="Times New Roman"/>
          <w:b/>
        </w:rPr>
      </w:pPr>
      <w:r>
        <w:rPr>
          <w:rFonts w:ascii="Times New Roman" w:hAnsi="Times New Roman"/>
          <w:b/>
        </w:rPr>
        <w:t>Dos valores</w:t>
      </w:r>
    </w:p>
    <w:p w14:paraId="2AF710F5" w14:textId="77777777" w:rsidR="008F648B" w:rsidRDefault="004D6E1E">
      <w:pPr>
        <w:pStyle w:val="PargrafodaLista"/>
        <w:numPr>
          <w:ilvl w:val="0"/>
          <w:numId w:val="4"/>
        </w:numPr>
        <w:tabs>
          <w:tab w:val="left" w:pos="567"/>
        </w:tabs>
        <w:spacing w:before="120" w:after="120" w:line="360" w:lineRule="auto"/>
        <w:jc w:val="both"/>
        <w:rPr>
          <w:color w:val="000000"/>
        </w:rPr>
      </w:pPr>
      <w:r>
        <w:t>Será pago mensalmente a importância de R$ 12.000,00 (doze mil reais) sendo 12 (doze parcelas) anuais para cumprimento do objeto deste Termo. Serão pagas duas parcelas ao ano, uma em cada semestre no valor de R$ 20.000,00 (vinte mil reais cada) para toda e qualquer manutenção como materiais de expediente, materiais de informática, manutenção em geral, limpeza nos equipamentos, décimo terceiro e despesas gerais. O valor total de recursos disponibilizados será de R$368.000,00 (trezentos e sessenta e oito mil reais), sendo R$ 184.000,00 (cento e oitenta e quatro mil reais) no exercício de 2024 e R$ 184.000,00 (cento e oitenta mil reais) no exercício de 2025.</w:t>
      </w:r>
    </w:p>
    <w:p w14:paraId="635259DF" w14:textId="77777777" w:rsidR="008F648B" w:rsidRDefault="004D6E1E">
      <w:pPr>
        <w:pStyle w:val="PargrafodaLista"/>
        <w:numPr>
          <w:ilvl w:val="0"/>
          <w:numId w:val="4"/>
        </w:numPr>
        <w:spacing w:before="120" w:after="120" w:line="360" w:lineRule="auto"/>
        <w:ind w:right="-234"/>
        <w:jc w:val="both"/>
      </w:pPr>
      <w:r>
        <w:t>As parcelas serão mensais no valor de R$ 12.000,00 (doze mil reais);</w:t>
      </w:r>
    </w:p>
    <w:p w14:paraId="694EBC2A" w14:textId="77777777" w:rsidR="008F648B" w:rsidRDefault="004D6E1E">
      <w:pPr>
        <w:pStyle w:val="PargrafodaLista"/>
        <w:numPr>
          <w:ilvl w:val="0"/>
          <w:numId w:val="4"/>
        </w:numPr>
        <w:spacing w:before="120" w:after="120" w:line="360" w:lineRule="auto"/>
        <w:ind w:right="-234"/>
        <w:jc w:val="both"/>
      </w:pPr>
      <w:r>
        <w:t>A OSC deverá informar no Anexo IV – Plano de Trabalho quais meses de referência deverão ser pagas as duas parcelas de R$ 20.000,00 (vinte mil reais);</w:t>
      </w:r>
    </w:p>
    <w:p w14:paraId="0C9596A4" w14:textId="77777777" w:rsidR="008F648B" w:rsidRDefault="004D6E1E">
      <w:pPr>
        <w:pStyle w:val="PargrafodaLista"/>
        <w:numPr>
          <w:ilvl w:val="0"/>
          <w:numId w:val="4"/>
        </w:numPr>
        <w:spacing w:before="120" w:after="120" w:line="360" w:lineRule="auto"/>
        <w:ind w:right="-234"/>
        <w:jc w:val="both"/>
      </w:pPr>
      <w:r>
        <w:t>Recebimentos a partir da segunda parcela só serão realizados após prestação de contas da parcela anterior de acordo com a lei 13.019 de 2014.</w:t>
      </w:r>
    </w:p>
    <w:p w14:paraId="61C0BCF6" w14:textId="77777777" w:rsidR="008F648B" w:rsidRDefault="004D6E1E">
      <w:pPr>
        <w:spacing w:before="120" w:after="120" w:line="360" w:lineRule="auto"/>
        <w:ind w:right="-234"/>
        <w:jc w:val="both"/>
        <w:rPr>
          <w:rFonts w:ascii="Times New Roman" w:hAnsi="Times New Roman"/>
        </w:rPr>
      </w:pPr>
      <w:r>
        <w:rPr>
          <w:rFonts w:ascii="Times New Roman" w:hAnsi="Times New Roman"/>
        </w:rPr>
        <w:t xml:space="preserve">A instituição deverá suprir as seguintes necessidades/exigências: </w:t>
      </w:r>
    </w:p>
    <w:p w14:paraId="3A1E09BA" w14:textId="77777777" w:rsidR="008F648B" w:rsidRDefault="004D6E1E">
      <w:pPr>
        <w:pStyle w:val="PargrafodaLista"/>
        <w:numPr>
          <w:ilvl w:val="0"/>
          <w:numId w:val="5"/>
        </w:numPr>
        <w:tabs>
          <w:tab w:val="left" w:pos="993"/>
        </w:tabs>
        <w:spacing w:before="120" w:after="120" w:line="360" w:lineRule="auto"/>
        <w:jc w:val="both"/>
        <w:rPr>
          <w:color w:val="000000"/>
          <w:lang w:eastAsia="pt-BR"/>
        </w:rPr>
      </w:pPr>
      <w:r>
        <w:rPr>
          <w:color w:val="000000"/>
          <w:lang w:eastAsia="pt-BR"/>
        </w:rPr>
        <w:t xml:space="preserve">Contratar </w:t>
      </w:r>
      <w:r>
        <w:t>no mínimo 3 (três) instrutores com experiência em audiovisual, artes visuais e tecnologias do futuro, bem como possuir em seu quadro de colaboradores 1 (um) profissional com licenciatura na equipe</w:t>
      </w:r>
    </w:p>
    <w:p w14:paraId="2D67EEAD" w14:textId="77777777" w:rsidR="008F648B" w:rsidRDefault="004D6E1E">
      <w:pPr>
        <w:pStyle w:val="PargrafodaLista"/>
        <w:numPr>
          <w:ilvl w:val="0"/>
          <w:numId w:val="5"/>
        </w:numPr>
        <w:tabs>
          <w:tab w:val="left" w:pos="993"/>
        </w:tabs>
        <w:spacing w:before="120" w:after="120" w:line="360" w:lineRule="auto"/>
        <w:jc w:val="both"/>
        <w:rPr>
          <w:lang w:eastAsia="pt-BR"/>
        </w:rPr>
      </w:pPr>
      <w:r>
        <w:t>Atender com oficinas/aulas de audiovisual e artes visuais, bem como tecnologias envolvendo aulas de mesa de DJ e impressora 3D em no mínimo três polos indicados pela Secretaria de Assistência Social; ministrar oficinas/aulas de audiovisual e artes visuais, bem como tecnologias envolvendo aulas de mesa de DJ e impressora 3D em, semanalmente, em todos os polos descritos anteriormente;</w:t>
      </w:r>
    </w:p>
    <w:p w14:paraId="073C2EFB" w14:textId="77777777" w:rsidR="008F648B" w:rsidRDefault="004D6E1E">
      <w:pPr>
        <w:pStyle w:val="PargrafodaLista"/>
        <w:numPr>
          <w:ilvl w:val="0"/>
          <w:numId w:val="5"/>
        </w:numPr>
        <w:tabs>
          <w:tab w:val="left" w:pos="993"/>
        </w:tabs>
        <w:spacing w:before="120" w:after="120" w:line="360" w:lineRule="auto"/>
        <w:jc w:val="both"/>
      </w:pPr>
      <w:r>
        <w:t>Participação nas atividades dos segmentos realizadas pela Secretaria de Assistência Social ou quando solicitado pela mesma Secretaria;</w:t>
      </w:r>
    </w:p>
    <w:p w14:paraId="2AE2F547" w14:textId="77777777" w:rsidR="008F648B" w:rsidRDefault="004D6E1E">
      <w:pPr>
        <w:pStyle w:val="PargrafodaLista"/>
        <w:numPr>
          <w:ilvl w:val="0"/>
          <w:numId w:val="5"/>
        </w:numPr>
        <w:tabs>
          <w:tab w:val="left" w:pos="993"/>
        </w:tabs>
        <w:spacing w:before="120" w:after="120" w:line="360" w:lineRule="auto"/>
        <w:jc w:val="both"/>
      </w:pPr>
      <w:r>
        <w:t>Atendimento Mínimo de 150 (cento e cinquenta alunos) mensais;</w:t>
      </w:r>
    </w:p>
    <w:p w14:paraId="5FE87111" w14:textId="77777777" w:rsidR="008F648B" w:rsidRDefault="004D6E1E">
      <w:pPr>
        <w:pStyle w:val="PargrafodaLista"/>
        <w:numPr>
          <w:ilvl w:val="0"/>
          <w:numId w:val="5"/>
        </w:numPr>
        <w:tabs>
          <w:tab w:val="left" w:pos="993"/>
        </w:tabs>
        <w:spacing w:before="120" w:after="120" w:line="360" w:lineRule="auto"/>
        <w:jc w:val="both"/>
      </w:pPr>
      <w:r>
        <w:t>Realizar no mínimo 1 (uma) atividade envolvendo todos os alunos ao final de cada semestre no respectivo polo;</w:t>
      </w:r>
    </w:p>
    <w:p w14:paraId="734695EE" w14:textId="77777777" w:rsidR="008F648B" w:rsidRDefault="004D6E1E">
      <w:pPr>
        <w:spacing w:before="120" w:after="120" w:line="360" w:lineRule="auto"/>
        <w:ind w:right="-232"/>
        <w:jc w:val="center"/>
        <w:rPr>
          <w:rFonts w:ascii="Times New Roman" w:hAnsi="Times New Roman"/>
        </w:rPr>
      </w:pPr>
      <w:r>
        <w:rPr>
          <w:rFonts w:ascii="Times New Roman" w:hAnsi="Times New Roman"/>
        </w:rPr>
        <w:t xml:space="preserve">Primavera do Leste/MT, ____ de ______________ </w:t>
      </w:r>
      <w:proofErr w:type="spellStart"/>
      <w:r>
        <w:rPr>
          <w:rFonts w:ascii="Times New Roman" w:hAnsi="Times New Roman"/>
        </w:rPr>
        <w:t>de</w:t>
      </w:r>
      <w:proofErr w:type="spellEnd"/>
      <w:r>
        <w:rPr>
          <w:rFonts w:ascii="Times New Roman" w:hAnsi="Times New Roman"/>
        </w:rPr>
        <w:t xml:space="preserve"> 20___.</w:t>
      </w:r>
    </w:p>
    <w:p w14:paraId="75F2B5DB" w14:textId="77777777" w:rsidR="008F648B" w:rsidRDefault="008F648B">
      <w:pPr>
        <w:spacing w:after="0" w:line="240" w:lineRule="auto"/>
        <w:ind w:right="-232"/>
        <w:jc w:val="center"/>
        <w:rPr>
          <w:rFonts w:ascii="Times New Roman" w:hAnsi="Times New Roman"/>
        </w:rPr>
      </w:pPr>
    </w:p>
    <w:p w14:paraId="7B37900F" w14:textId="77777777" w:rsidR="008F648B" w:rsidRDefault="004D6E1E">
      <w:pPr>
        <w:spacing w:after="0" w:line="240" w:lineRule="auto"/>
        <w:ind w:right="-232"/>
        <w:jc w:val="center"/>
        <w:rPr>
          <w:rFonts w:ascii="Times New Roman" w:hAnsi="Times New Roman"/>
        </w:rPr>
      </w:pPr>
      <w:r>
        <w:rPr>
          <w:rFonts w:ascii="Times New Roman" w:hAnsi="Times New Roman"/>
        </w:rPr>
        <w:t>...........................................................................................</w:t>
      </w:r>
    </w:p>
    <w:p w14:paraId="1D9E993F" w14:textId="77777777" w:rsidR="008F648B" w:rsidRDefault="004D6E1E">
      <w:pPr>
        <w:spacing w:after="0" w:line="240" w:lineRule="auto"/>
        <w:ind w:right="-232"/>
        <w:jc w:val="center"/>
        <w:rPr>
          <w:rFonts w:ascii="Times New Roman" w:hAnsi="Times New Roman"/>
        </w:rPr>
      </w:pPr>
      <w:r>
        <w:rPr>
          <w:rFonts w:ascii="Times New Roman" w:hAnsi="Times New Roman"/>
        </w:rPr>
        <w:t>(Nome e Cargo do Representante Legal da OSC)</w:t>
      </w:r>
    </w:p>
    <w:p w14:paraId="3B3273DF"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lastRenderedPageBreak/>
        <w:t>(MODELO)</w:t>
      </w:r>
    </w:p>
    <w:p w14:paraId="199405B6"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VI</w:t>
      </w:r>
    </w:p>
    <w:p w14:paraId="5EABC678" w14:textId="77777777" w:rsidR="008F648B" w:rsidRDefault="004D6E1E">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DA NÃO OCORRÊNCIA DE IMPEDIMENTOS</w:t>
      </w:r>
    </w:p>
    <w:p w14:paraId="7EE9E200" w14:textId="77777777" w:rsidR="008F648B" w:rsidRDefault="008F648B">
      <w:pPr>
        <w:tabs>
          <w:tab w:val="left" w:pos="567"/>
        </w:tabs>
        <w:spacing w:before="120" w:after="120" w:line="360" w:lineRule="auto"/>
        <w:ind w:right="-232" w:firstLine="567"/>
        <w:jc w:val="both"/>
        <w:rPr>
          <w:rFonts w:ascii="Times New Roman" w:hAnsi="Times New Roman"/>
        </w:rPr>
      </w:pPr>
    </w:p>
    <w:p w14:paraId="6D90163B" w14:textId="77777777" w:rsidR="008F648B" w:rsidRDefault="004D6E1E">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nos termos do art. 26, </w:t>
      </w:r>
      <w:r>
        <w:rPr>
          <w:rFonts w:ascii="Times New Roman" w:hAnsi="Times New Roman"/>
          <w:b/>
        </w:rPr>
        <w:t>caput</w:t>
      </w:r>
      <w:r>
        <w:rPr>
          <w:rFonts w:ascii="Times New Roman" w:hAnsi="Times New Roman"/>
        </w:rPr>
        <w:t xml:space="preserve">, inciso IX, do Decreto nº 8.726, de 2016, que a </w:t>
      </w:r>
      <w:r>
        <w:rPr>
          <w:rFonts w:ascii="Times New Roman" w:hAnsi="Times New Roman"/>
          <w:i/>
          <w:color w:val="FF0000"/>
        </w:rPr>
        <w:t xml:space="preserve">[identificação da organização da sociedade civil – </w:t>
      </w:r>
      <w:proofErr w:type="gramStart"/>
      <w:r>
        <w:rPr>
          <w:rFonts w:ascii="Times New Roman" w:hAnsi="Times New Roman"/>
          <w:i/>
          <w:color w:val="FF0000"/>
        </w:rPr>
        <w:t>OSC]</w:t>
      </w:r>
      <w:r>
        <w:rPr>
          <w:rFonts w:ascii="Times New Roman" w:hAnsi="Times New Roman"/>
        </w:rPr>
        <w:t>e</w:t>
      </w:r>
      <w:proofErr w:type="gramEnd"/>
      <w:r>
        <w:rPr>
          <w:rFonts w:ascii="Times New Roman" w:hAnsi="Times New Roman"/>
        </w:rPr>
        <w:t xml:space="preserve"> seus dirigentes não incorrem em quaisquer das vedações previstas no art. 39 da Lei nº 13.019, de 2014. Nesse sentido, a citada entidade:</w:t>
      </w:r>
    </w:p>
    <w:p w14:paraId="4BB1B591"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14:paraId="7B8F574F"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14:paraId="45157785"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 xml:space="preserve">não se aplica às entidades que, pela sua própria natureza, sejam constituídas pelas autoridades ora referidas (o que deverá ser devidamente </w:t>
      </w:r>
      <w:proofErr w:type="spellStart"/>
      <w:r>
        <w:rPr>
          <w:i/>
          <w:color w:val="000000"/>
        </w:rPr>
        <w:t>informado</w:t>
      </w:r>
      <w:proofErr w:type="spellEnd"/>
      <w:r>
        <w:rPr>
          <w:i/>
          <w:color w:val="000000"/>
        </w:rPr>
        <w:t xml:space="preserve"> e justificado pela OSC), sendo vedado que a mesma pessoa figure no instrumento de parceria simultaneamente como dirigente e administrador público (art. 39, §5º, da Lei nº 13.019, de 2014)</w:t>
      </w:r>
      <w:r>
        <w:rPr>
          <w:color w:val="000000"/>
          <w:lang w:eastAsia="pt-BR"/>
        </w:rPr>
        <w:t>;</w:t>
      </w:r>
    </w:p>
    <w:p w14:paraId="6397130A"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14:paraId="35C24BC9"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9E24019"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teve contas de parceria julgadas irregulares ou rejeitadas por Tribunal ou Conselho de Contas de qualquer esfera da Federação, em decisão irrecorrível, nos últimos 8 (oito) anos; e</w:t>
      </w:r>
    </w:p>
    <w:p w14:paraId="77C1F65D" w14:textId="77777777" w:rsidR="008F648B" w:rsidRDefault="004D6E1E">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w:t>
      </w:r>
      <w:r>
        <w:rPr>
          <w:color w:val="000000"/>
        </w:rPr>
        <w:lastRenderedPageBreak/>
        <w:t>inabilitação; ou considerada responsável por ato de improbidade, enquanto durarem os prazos estabelecidos nos incisos I, II e III do art. 12 da Lei nº 8.429, de 2 de junho de 1992.</w:t>
      </w:r>
    </w:p>
    <w:p w14:paraId="67155494" w14:textId="77777777" w:rsidR="008F648B" w:rsidRDefault="008F648B">
      <w:pPr>
        <w:pStyle w:val="PargrafodaLista"/>
        <w:tabs>
          <w:tab w:val="left" w:pos="993"/>
        </w:tabs>
        <w:suppressAutoHyphens w:val="0"/>
        <w:spacing w:before="120" w:after="120" w:line="360" w:lineRule="auto"/>
        <w:ind w:left="567" w:right="-232"/>
        <w:jc w:val="both"/>
        <w:rPr>
          <w:color w:val="000000"/>
          <w:lang w:eastAsia="pt-BR"/>
        </w:rPr>
      </w:pPr>
    </w:p>
    <w:p w14:paraId="385AA947" w14:textId="77777777" w:rsidR="008F648B" w:rsidRDefault="004D6E1E">
      <w:pPr>
        <w:spacing w:before="120" w:after="120" w:line="360" w:lineRule="auto"/>
        <w:ind w:right="-232"/>
        <w:jc w:val="center"/>
        <w:rPr>
          <w:rFonts w:ascii="Times New Roman" w:hAnsi="Times New Roman"/>
        </w:rPr>
      </w:pPr>
      <w:r>
        <w:rPr>
          <w:rFonts w:ascii="Times New Roman" w:hAnsi="Times New Roman"/>
        </w:rPr>
        <w:t xml:space="preserve">Primavera do Leste/MT, ____ de ______________ </w:t>
      </w:r>
      <w:proofErr w:type="spellStart"/>
      <w:r>
        <w:rPr>
          <w:rFonts w:ascii="Times New Roman" w:hAnsi="Times New Roman"/>
        </w:rPr>
        <w:t>de</w:t>
      </w:r>
      <w:proofErr w:type="spellEnd"/>
      <w:r>
        <w:rPr>
          <w:rFonts w:ascii="Times New Roman" w:hAnsi="Times New Roman"/>
        </w:rPr>
        <w:t xml:space="preserve"> 20___.</w:t>
      </w:r>
    </w:p>
    <w:p w14:paraId="091CD7C5" w14:textId="77777777" w:rsidR="008F648B" w:rsidRDefault="008F648B">
      <w:pPr>
        <w:spacing w:before="120" w:after="120" w:line="360" w:lineRule="auto"/>
        <w:ind w:right="-232"/>
        <w:jc w:val="center"/>
        <w:rPr>
          <w:rFonts w:ascii="Times New Roman" w:hAnsi="Times New Roman"/>
        </w:rPr>
      </w:pPr>
    </w:p>
    <w:p w14:paraId="328E6547" w14:textId="77777777" w:rsidR="008F648B" w:rsidRDefault="004D6E1E">
      <w:pPr>
        <w:spacing w:before="120" w:after="120" w:line="360" w:lineRule="auto"/>
        <w:ind w:right="-232"/>
        <w:jc w:val="center"/>
        <w:rPr>
          <w:rFonts w:ascii="Times New Roman" w:hAnsi="Times New Roman"/>
        </w:rPr>
      </w:pPr>
      <w:r>
        <w:rPr>
          <w:rFonts w:ascii="Times New Roman" w:hAnsi="Times New Roman"/>
        </w:rPr>
        <w:t>...........................................................................................</w:t>
      </w:r>
    </w:p>
    <w:p w14:paraId="1BD01DED" w14:textId="77777777" w:rsidR="008F648B" w:rsidRDefault="004D6E1E">
      <w:pPr>
        <w:spacing w:before="120" w:after="120" w:line="360" w:lineRule="auto"/>
        <w:ind w:right="-232"/>
        <w:jc w:val="center"/>
        <w:rPr>
          <w:rFonts w:ascii="Times New Roman" w:hAnsi="Times New Roman"/>
          <w:b/>
          <w:sz w:val="44"/>
        </w:rPr>
      </w:pPr>
      <w:r>
        <w:rPr>
          <w:rFonts w:ascii="Times New Roman" w:hAnsi="Times New Roman"/>
        </w:rPr>
        <w:t>(Nome e Cargo do Representante Legal da OSC)</w:t>
      </w:r>
    </w:p>
    <w:p w14:paraId="1A18CB5E" w14:textId="77777777" w:rsidR="008F648B" w:rsidRDefault="008F648B">
      <w:pPr>
        <w:rPr>
          <w:rFonts w:ascii="Times New Roman" w:hAnsi="Times New Roman"/>
        </w:rPr>
      </w:pPr>
    </w:p>
    <w:p w14:paraId="443E8674" w14:textId="77777777" w:rsidR="008F648B" w:rsidRDefault="008F648B">
      <w:pPr>
        <w:rPr>
          <w:rFonts w:ascii="Times New Roman" w:hAnsi="Times New Roman"/>
        </w:rPr>
      </w:pPr>
    </w:p>
    <w:p w14:paraId="2DB8D78C" w14:textId="77777777" w:rsidR="008F648B" w:rsidRDefault="008F648B">
      <w:pPr>
        <w:rPr>
          <w:rFonts w:ascii="Times New Roman" w:hAnsi="Times New Roman"/>
        </w:rPr>
      </w:pPr>
    </w:p>
    <w:p w14:paraId="2731F3AC" w14:textId="77777777" w:rsidR="008F648B" w:rsidRDefault="008F648B">
      <w:pPr>
        <w:rPr>
          <w:rFonts w:ascii="Times New Roman" w:hAnsi="Times New Roman"/>
        </w:rPr>
      </w:pPr>
    </w:p>
    <w:p w14:paraId="425DD0D8" w14:textId="77777777" w:rsidR="008F648B" w:rsidRDefault="008F648B">
      <w:pPr>
        <w:rPr>
          <w:rFonts w:ascii="Times New Roman" w:hAnsi="Times New Roman"/>
        </w:rPr>
      </w:pPr>
    </w:p>
    <w:p w14:paraId="2421D3A0" w14:textId="77777777" w:rsidR="008F648B" w:rsidRDefault="008F648B">
      <w:pPr>
        <w:rPr>
          <w:rFonts w:ascii="Times New Roman" w:hAnsi="Times New Roman"/>
        </w:rPr>
      </w:pPr>
    </w:p>
    <w:p w14:paraId="40C05CD8" w14:textId="77777777" w:rsidR="008F648B" w:rsidRDefault="008F648B">
      <w:pPr>
        <w:rPr>
          <w:rFonts w:ascii="Times New Roman" w:hAnsi="Times New Roman"/>
        </w:rPr>
      </w:pPr>
    </w:p>
    <w:p w14:paraId="2EB69B65" w14:textId="77777777" w:rsidR="008F648B" w:rsidRDefault="008F648B">
      <w:pPr>
        <w:rPr>
          <w:rFonts w:ascii="Times New Roman" w:hAnsi="Times New Roman"/>
        </w:rPr>
      </w:pPr>
    </w:p>
    <w:p w14:paraId="2E742BC3" w14:textId="77777777" w:rsidR="008F648B" w:rsidRDefault="008F648B">
      <w:pPr>
        <w:rPr>
          <w:rFonts w:ascii="Times New Roman" w:hAnsi="Times New Roman"/>
        </w:rPr>
      </w:pPr>
    </w:p>
    <w:p w14:paraId="39BFA8EA" w14:textId="77777777" w:rsidR="008F648B" w:rsidRDefault="008F648B">
      <w:pPr>
        <w:rPr>
          <w:rFonts w:ascii="Times New Roman" w:hAnsi="Times New Roman"/>
        </w:rPr>
      </w:pPr>
    </w:p>
    <w:p w14:paraId="08BFE105" w14:textId="77777777" w:rsidR="008F648B" w:rsidRDefault="008F648B">
      <w:pPr>
        <w:rPr>
          <w:rFonts w:ascii="Times New Roman" w:hAnsi="Times New Roman"/>
        </w:rPr>
      </w:pPr>
    </w:p>
    <w:p w14:paraId="44281F49" w14:textId="77777777" w:rsidR="008F648B" w:rsidRDefault="008F648B">
      <w:pPr>
        <w:rPr>
          <w:rFonts w:ascii="Times New Roman" w:hAnsi="Times New Roman"/>
        </w:rPr>
      </w:pPr>
    </w:p>
    <w:p w14:paraId="5244FC46" w14:textId="77777777" w:rsidR="008F648B" w:rsidRDefault="008F648B">
      <w:pPr>
        <w:rPr>
          <w:rFonts w:ascii="Times New Roman" w:hAnsi="Times New Roman"/>
        </w:rPr>
      </w:pPr>
    </w:p>
    <w:p w14:paraId="3B8EF195" w14:textId="77777777" w:rsidR="008F648B" w:rsidRDefault="008F648B">
      <w:pPr>
        <w:rPr>
          <w:rFonts w:ascii="Times New Roman" w:hAnsi="Times New Roman"/>
        </w:rPr>
      </w:pPr>
    </w:p>
    <w:p w14:paraId="75D6A709" w14:textId="77777777" w:rsidR="008F648B" w:rsidRDefault="008F648B">
      <w:pPr>
        <w:rPr>
          <w:rFonts w:ascii="Times New Roman" w:hAnsi="Times New Roman"/>
        </w:rPr>
      </w:pPr>
    </w:p>
    <w:p w14:paraId="46D2F02B" w14:textId="77777777" w:rsidR="008F648B" w:rsidRDefault="008F648B">
      <w:pPr>
        <w:rPr>
          <w:rFonts w:ascii="Times New Roman" w:hAnsi="Times New Roman"/>
        </w:rPr>
      </w:pPr>
    </w:p>
    <w:p w14:paraId="25546AAE" w14:textId="77777777" w:rsidR="008F648B" w:rsidRDefault="008F648B">
      <w:pPr>
        <w:rPr>
          <w:rFonts w:ascii="Times New Roman" w:hAnsi="Times New Roman"/>
        </w:rPr>
      </w:pPr>
    </w:p>
    <w:p w14:paraId="328D4C82" w14:textId="77777777" w:rsidR="008F648B" w:rsidRDefault="008F648B">
      <w:pPr>
        <w:rPr>
          <w:rFonts w:ascii="Times New Roman" w:hAnsi="Times New Roman"/>
        </w:rPr>
      </w:pPr>
    </w:p>
    <w:p w14:paraId="71BCF303" w14:textId="77777777" w:rsidR="008F648B" w:rsidRDefault="008F648B">
      <w:pPr>
        <w:rPr>
          <w:rFonts w:ascii="Times New Roman" w:hAnsi="Times New Roman"/>
        </w:rPr>
      </w:pPr>
    </w:p>
    <w:p w14:paraId="78C3A77B" w14:textId="77777777" w:rsidR="008F648B" w:rsidRDefault="008F648B">
      <w:pPr>
        <w:rPr>
          <w:rFonts w:ascii="Times New Roman" w:hAnsi="Times New Roman"/>
        </w:rPr>
      </w:pPr>
    </w:p>
    <w:p w14:paraId="7AE26633" w14:textId="77777777" w:rsidR="00C54E00" w:rsidRDefault="00C54E00">
      <w:pPr>
        <w:rPr>
          <w:rFonts w:ascii="Times New Roman" w:hAnsi="Times New Roman"/>
        </w:rPr>
      </w:pPr>
    </w:p>
    <w:p w14:paraId="3D24A0DA" w14:textId="77777777" w:rsidR="00C54E00" w:rsidRDefault="00C54E00">
      <w:pPr>
        <w:rPr>
          <w:rFonts w:ascii="Times New Roman" w:hAnsi="Times New Roman"/>
        </w:rPr>
      </w:pPr>
    </w:p>
    <w:p w14:paraId="04FD2162" w14:textId="77777777" w:rsidR="008F648B" w:rsidRDefault="004D6E1E">
      <w:pPr>
        <w:spacing w:before="120" w:after="120" w:line="360" w:lineRule="auto"/>
        <w:ind w:right="-234"/>
        <w:jc w:val="center"/>
        <w:rPr>
          <w:rFonts w:ascii="Times New Roman" w:hAnsi="Times New Roman"/>
          <w:b/>
          <w:color w:val="000000" w:themeColor="text1"/>
          <w:sz w:val="28"/>
          <w:szCs w:val="28"/>
        </w:rPr>
      </w:pPr>
      <w:r>
        <w:rPr>
          <w:rFonts w:ascii="Times New Roman" w:hAnsi="Times New Roman"/>
          <w:b/>
          <w:sz w:val="28"/>
          <w:szCs w:val="28"/>
        </w:rPr>
        <w:lastRenderedPageBreak/>
        <w:t>(MODELO)</w:t>
      </w:r>
      <w:r>
        <w:rPr>
          <w:rFonts w:ascii="Times New Roman" w:hAnsi="Times New Roman"/>
          <w:b/>
          <w:sz w:val="28"/>
          <w:szCs w:val="28"/>
        </w:rPr>
        <w:br/>
      </w:r>
      <w:r>
        <w:rPr>
          <w:rFonts w:ascii="Times New Roman" w:hAnsi="Times New Roman"/>
          <w:b/>
          <w:color w:val="000000" w:themeColor="text1"/>
          <w:sz w:val="28"/>
          <w:szCs w:val="28"/>
        </w:rPr>
        <w:t>ANEXO VII</w:t>
      </w:r>
    </w:p>
    <w:p w14:paraId="15D3BD7D" w14:textId="77777777" w:rsidR="00EA6554" w:rsidRDefault="00EA6554" w:rsidP="00EA6554">
      <w:pPr>
        <w:spacing w:before="120" w:after="120" w:line="360" w:lineRule="auto"/>
        <w:ind w:right="-234"/>
        <w:jc w:val="center"/>
        <w:rPr>
          <w:rFonts w:ascii="Times New Roman" w:hAnsi="Times New Roman"/>
          <w:b/>
          <w:sz w:val="24"/>
          <w:szCs w:val="28"/>
        </w:rPr>
      </w:pPr>
      <w:r>
        <w:rPr>
          <w:rFonts w:ascii="Times New Roman" w:hAnsi="Times New Roman"/>
          <w:b/>
          <w:sz w:val="24"/>
          <w:szCs w:val="28"/>
        </w:rPr>
        <w:t>MINUTA DO TERMO DE COLABORAÇÃO</w:t>
      </w:r>
    </w:p>
    <w:p w14:paraId="77192898" w14:textId="77777777" w:rsidR="00EA6554" w:rsidRDefault="00EA6554" w:rsidP="00EA6554">
      <w:pPr>
        <w:pStyle w:val="SemEspaamento1"/>
        <w:spacing w:after="240"/>
        <w:jc w:val="center"/>
        <w:rPr>
          <w:rFonts w:ascii="Times New Roman" w:hAnsi="Times New Roman"/>
          <w:b/>
          <w:szCs w:val="28"/>
        </w:rPr>
      </w:pPr>
      <w:r>
        <w:rPr>
          <w:rFonts w:ascii="Times New Roman" w:hAnsi="Times New Roman"/>
          <w:b/>
          <w:szCs w:val="28"/>
        </w:rPr>
        <w:t>CONVÊNIO Nº XX/2024</w:t>
      </w:r>
    </w:p>
    <w:p w14:paraId="4170F6A4" w14:textId="77777777" w:rsidR="00EA6554" w:rsidRDefault="00EA6554" w:rsidP="00EA6554">
      <w:pPr>
        <w:pStyle w:val="SemEspaamento1"/>
        <w:spacing w:after="240"/>
        <w:ind w:left="3969"/>
        <w:jc w:val="both"/>
        <w:rPr>
          <w:rFonts w:ascii="Times New Roman" w:hAnsi="Times New Roman"/>
          <w:szCs w:val="28"/>
        </w:rPr>
      </w:pPr>
    </w:p>
    <w:p w14:paraId="6C1704AE" w14:textId="08731172" w:rsidR="00EA6554" w:rsidRDefault="00EA6554" w:rsidP="00EA6554">
      <w:pPr>
        <w:pStyle w:val="SemEspaamento1"/>
        <w:spacing w:after="240"/>
        <w:ind w:left="3969"/>
        <w:jc w:val="both"/>
        <w:rPr>
          <w:rFonts w:ascii="Times New Roman" w:hAnsi="Times New Roman"/>
          <w:szCs w:val="28"/>
        </w:rPr>
      </w:pPr>
      <w:r>
        <w:rPr>
          <w:rFonts w:ascii="Times New Roman" w:hAnsi="Times New Roman"/>
          <w:szCs w:val="28"/>
        </w:rPr>
        <w:t>TERMO DE COLABORAÇÃO DE COOPERAÇÃO MÚTUA QUE ENTRE SI CELEBRAM O MUNICÍPIO DE PRIMAVERA DO LESTE – MT E A OSC XXXX.</w:t>
      </w:r>
    </w:p>
    <w:p w14:paraId="6046C3D5" w14:textId="77777777" w:rsidR="00EA6554" w:rsidRDefault="00EA6554">
      <w:pPr>
        <w:spacing w:before="120" w:after="120" w:line="360" w:lineRule="auto"/>
        <w:ind w:right="-234"/>
        <w:jc w:val="center"/>
        <w:rPr>
          <w:rFonts w:ascii="Times New Roman" w:hAnsi="Times New Roman"/>
          <w:b/>
          <w:color w:val="000000" w:themeColor="text1"/>
          <w:sz w:val="28"/>
          <w:szCs w:val="28"/>
        </w:rPr>
      </w:pPr>
    </w:p>
    <w:p w14:paraId="76DA0025" w14:textId="1CA27A78" w:rsidR="00EA6554" w:rsidRPr="008E382E" w:rsidRDefault="00EA6554" w:rsidP="00EA6554">
      <w:pPr>
        <w:autoSpaceDE w:val="0"/>
        <w:autoSpaceDN w:val="0"/>
        <w:adjustRightInd w:val="0"/>
        <w:spacing w:after="0" w:line="240" w:lineRule="auto"/>
        <w:jc w:val="both"/>
        <w:rPr>
          <w:rFonts w:ascii="Times New Roman" w:eastAsia="SimSun" w:hAnsi="Times New Roman"/>
          <w:color w:val="0D0D0D"/>
          <w:sz w:val="24"/>
          <w:szCs w:val="24"/>
          <w:lang w:eastAsia="pt-BR"/>
        </w:rPr>
      </w:pPr>
      <w:r>
        <w:rPr>
          <w:rFonts w:ascii="Times New Roman" w:hAnsi="Times New Roman"/>
          <w:b/>
          <w:szCs w:val="28"/>
        </w:rPr>
        <w:t xml:space="preserve">O MUNICÍPIO DE PRIMAVERA DO LESTE-MT, </w:t>
      </w:r>
      <w:r>
        <w:rPr>
          <w:rFonts w:ascii="Times New Roman" w:hAnsi="Times New Roman"/>
          <w:szCs w:val="28"/>
        </w:rPr>
        <w:t>inscrito no CNPJ sob o n.º 01.974.088/0001-05, com sede na Rua Maringá, 444, nesta cidade, neste ato representado Prefeito Municipal Sr. XXXXXXXX,</w:t>
      </w:r>
      <w:r>
        <w:rPr>
          <w:rFonts w:ascii="Times New Roman" w:hAnsi="Times New Roman"/>
          <w:b/>
          <w:bCs/>
          <w:szCs w:val="28"/>
        </w:rPr>
        <w:t xml:space="preserve"> </w:t>
      </w:r>
      <w:r>
        <w:rPr>
          <w:rFonts w:ascii="Times New Roman" w:hAnsi="Times New Roman"/>
          <w:bCs/>
          <w:i/>
          <w:szCs w:val="28"/>
        </w:rPr>
        <w:t>Nacionalidade</w:t>
      </w:r>
      <w:r>
        <w:rPr>
          <w:rFonts w:ascii="Times New Roman" w:hAnsi="Times New Roman"/>
          <w:szCs w:val="28"/>
        </w:rPr>
        <w:t xml:space="preserve">, </w:t>
      </w:r>
      <w:r>
        <w:rPr>
          <w:rFonts w:ascii="Times New Roman" w:hAnsi="Times New Roman"/>
          <w:i/>
          <w:szCs w:val="28"/>
        </w:rPr>
        <w:t>Estado Civil, Profissão</w:t>
      </w:r>
      <w:r>
        <w:rPr>
          <w:rFonts w:ascii="Times New Roman" w:hAnsi="Times New Roman"/>
          <w:szCs w:val="28"/>
        </w:rPr>
        <w:t>,  portador da Cédula de Identidade nº RG 000000000 e CPF nº 000000000, residente e domiciliado na cidade de Primavera do Leste-MT, doravante</w:t>
      </w:r>
      <w:r>
        <w:rPr>
          <w:rFonts w:ascii="Times New Roman" w:hAnsi="Times New Roman"/>
          <w:bCs/>
          <w:szCs w:val="28"/>
        </w:rPr>
        <w:t xml:space="preserve"> denominado </w:t>
      </w:r>
      <w:r>
        <w:rPr>
          <w:rFonts w:ascii="Times New Roman" w:hAnsi="Times New Roman"/>
          <w:b/>
          <w:bCs/>
          <w:szCs w:val="28"/>
        </w:rPr>
        <w:t xml:space="preserve">MUNICÍPIO, </w:t>
      </w:r>
      <w:r>
        <w:rPr>
          <w:rFonts w:ascii="Times New Roman" w:hAnsi="Times New Roman"/>
          <w:szCs w:val="28"/>
        </w:rPr>
        <w:t xml:space="preserve">e de outro lado </w:t>
      </w:r>
      <w:r>
        <w:rPr>
          <w:rFonts w:ascii="Times New Roman" w:hAnsi="Times New Roman"/>
          <w:b/>
          <w:szCs w:val="28"/>
        </w:rPr>
        <w:t>A OSC</w:t>
      </w:r>
      <w:r>
        <w:rPr>
          <w:rFonts w:ascii="Times New Roman" w:hAnsi="Times New Roman"/>
          <w:szCs w:val="28"/>
        </w:rPr>
        <w:t>, inscrita no CNPJ  nº 000000000, com endereço, neste ato representada pelo Presidente, XXXX</w:t>
      </w:r>
      <w:r>
        <w:rPr>
          <w:rFonts w:ascii="Times New Roman" w:hAnsi="Times New Roman"/>
          <w:b/>
          <w:szCs w:val="28"/>
        </w:rPr>
        <w:t xml:space="preserve">, </w:t>
      </w:r>
      <w:r>
        <w:rPr>
          <w:rFonts w:ascii="Times New Roman" w:hAnsi="Times New Roman"/>
          <w:szCs w:val="28"/>
        </w:rPr>
        <w:t xml:space="preserve">nacionalidade, estado civil, portador da Cédula de Identidade nº RG XXXXXXX e CPF nº XXXXXX, endereço, cidade, doravante denominada OSC, celebram o presente termo de colaboração, </w:t>
      </w:r>
      <w:r w:rsidRPr="008E382E">
        <w:rPr>
          <w:rFonts w:ascii="Times New Roman" w:eastAsia="SimSun" w:hAnsi="Times New Roman"/>
          <w:color w:val="0D0D0D"/>
          <w:sz w:val="24"/>
          <w:szCs w:val="24"/>
          <w:lang w:eastAsia="pt-BR"/>
        </w:rPr>
        <w:t>mediante as</w:t>
      </w:r>
      <w:r w:rsidR="004D6E1E">
        <w:rPr>
          <w:rFonts w:ascii="Times New Roman" w:eastAsia="SimSun" w:hAnsi="Times New Roman"/>
          <w:color w:val="0D0D0D"/>
          <w:sz w:val="24"/>
          <w:szCs w:val="24"/>
          <w:lang w:eastAsia="pt-BR"/>
        </w:rPr>
        <w:t xml:space="preserve"> seguintes</w:t>
      </w:r>
      <w:r w:rsidRPr="008E382E">
        <w:rPr>
          <w:rFonts w:ascii="Times New Roman" w:eastAsia="SimSun" w:hAnsi="Times New Roman"/>
          <w:color w:val="0D0D0D"/>
          <w:sz w:val="24"/>
          <w:szCs w:val="24"/>
          <w:lang w:eastAsia="pt-BR"/>
        </w:rPr>
        <w:t xml:space="preserve"> cláusulas e</w:t>
      </w:r>
      <w:r>
        <w:rPr>
          <w:rFonts w:ascii="Times New Roman" w:eastAsia="SimSun" w:hAnsi="Times New Roman"/>
          <w:color w:val="0D0D0D"/>
          <w:sz w:val="24"/>
          <w:szCs w:val="24"/>
          <w:lang w:eastAsia="pt-BR"/>
        </w:rPr>
        <w:t xml:space="preserve"> </w:t>
      </w:r>
      <w:r w:rsidRPr="008E382E">
        <w:rPr>
          <w:rFonts w:ascii="Times New Roman" w:eastAsia="SimSun" w:hAnsi="Times New Roman"/>
          <w:color w:val="0D0D0D"/>
          <w:sz w:val="24"/>
          <w:szCs w:val="24"/>
          <w:lang w:eastAsia="pt-BR"/>
        </w:rPr>
        <w:t>condições</w:t>
      </w:r>
      <w:r w:rsidR="004D6E1E">
        <w:rPr>
          <w:rFonts w:ascii="Times New Roman" w:eastAsia="SimSun" w:hAnsi="Times New Roman"/>
          <w:color w:val="0D0D0D"/>
          <w:sz w:val="24"/>
          <w:szCs w:val="24"/>
          <w:lang w:eastAsia="pt-BR"/>
        </w:rPr>
        <w:t>:</w:t>
      </w:r>
    </w:p>
    <w:p w14:paraId="2729003D" w14:textId="77777777" w:rsidR="00EA6554" w:rsidRDefault="00EA6554" w:rsidP="008E382E">
      <w:pPr>
        <w:autoSpaceDE w:val="0"/>
        <w:autoSpaceDN w:val="0"/>
        <w:adjustRightInd w:val="0"/>
        <w:spacing w:after="0" w:line="240" w:lineRule="auto"/>
        <w:jc w:val="both"/>
        <w:rPr>
          <w:rFonts w:ascii="Times New Roman" w:eastAsia="SimSun" w:hAnsi="Times New Roman"/>
          <w:color w:val="0D0D0D"/>
          <w:sz w:val="24"/>
          <w:szCs w:val="24"/>
          <w:lang w:eastAsia="pt-BR"/>
        </w:rPr>
      </w:pPr>
    </w:p>
    <w:p w14:paraId="411C4DD3"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PRIMEIRA – DO OBJETIVO</w:t>
      </w:r>
    </w:p>
    <w:p w14:paraId="75E25C0F"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O presente edital de chamamento público para assinatura de termo de colaboração objetiva-se em ofertar oficinas/aulas de audiovisual, artes visuais e tecnologia para crianças, adolescentes, jovens e adultos de forma gratuita e descentralizada, denominado ESTAÇÃO FUTURO</w:t>
      </w:r>
    </w:p>
    <w:p w14:paraId="07F2A570"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SEGUNDA – DAS OBRIGAÇÕES</w:t>
      </w:r>
    </w:p>
    <w:p w14:paraId="02C16214"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Os conveniados se comprometem a convergirem esforços e a utilizarem recursos materiais, humanos e financeiros com o propósito de cumprirem o que prescreve o presente instrumento.</w:t>
      </w:r>
    </w:p>
    <w:p w14:paraId="4FDC4912" w14:textId="77777777" w:rsidR="008F648B" w:rsidRDefault="004D6E1E">
      <w:pPr>
        <w:pStyle w:val="SemEspaamento1"/>
        <w:spacing w:after="240"/>
        <w:jc w:val="both"/>
        <w:rPr>
          <w:rFonts w:ascii="Times New Roman" w:hAnsi="Times New Roman"/>
          <w:b/>
          <w:szCs w:val="28"/>
        </w:rPr>
      </w:pPr>
      <w:r>
        <w:rPr>
          <w:rFonts w:ascii="Times New Roman" w:hAnsi="Times New Roman"/>
          <w:b/>
          <w:szCs w:val="28"/>
        </w:rPr>
        <w:t>I - COMPETE À ASSOCIAÇÃO</w:t>
      </w:r>
    </w:p>
    <w:p w14:paraId="50EC0D09" w14:textId="77777777" w:rsidR="008F648B" w:rsidRDefault="004D6E1E">
      <w:pPr>
        <w:pStyle w:val="PargrafodaLista"/>
        <w:numPr>
          <w:ilvl w:val="0"/>
          <w:numId w:val="4"/>
        </w:numPr>
        <w:tabs>
          <w:tab w:val="left" w:pos="567"/>
        </w:tabs>
        <w:spacing w:before="120" w:after="120" w:line="360" w:lineRule="auto"/>
        <w:jc w:val="both"/>
        <w:rPr>
          <w:color w:val="000000"/>
        </w:rPr>
      </w:pPr>
      <w:r>
        <w:rPr>
          <w:b/>
          <w:bCs/>
          <w:color w:val="000000"/>
          <w:lang w:eastAsia="pt-BR"/>
        </w:rPr>
        <w:t>1.</w:t>
      </w:r>
      <w:r>
        <w:t xml:space="preserve"> Será pago mensalmente a importância de R$ 12.000,00 (doze mil reais) sendo 12 (doze parcelas) anuais para cumprimento do objeto deste Termo. Serão pagas duas parcelas ao ano, uma em cada semestre no valor de R$ 20.000,00 (vinte mil reais cada) para toda e qualquer manutenção como materiais de expediente, materiais de informática, manutenção em geral, limpeza nos equipamentos, décimo terceiro e despesas gerais. O valor total de recursos disponibilizados será de R$368.000,00 (trezentos e sessenta e oito mil reais), sendo R$ 184.000,00 (cento e oitenta e quatro mil reais) no exercício de 2024 e R$ 184.000,00 (cento e oitenta mil reais) no exercício de 2025.</w:t>
      </w:r>
    </w:p>
    <w:p w14:paraId="0ABCE66B" w14:textId="77777777" w:rsidR="008F648B" w:rsidRDefault="004D6E1E">
      <w:pPr>
        <w:pStyle w:val="PargrafodaLista"/>
        <w:numPr>
          <w:ilvl w:val="0"/>
          <w:numId w:val="4"/>
        </w:numPr>
        <w:spacing w:before="120" w:after="120" w:line="360" w:lineRule="auto"/>
        <w:ind w:right="-234"/>
        <w:jc w:val="both"/>
      </w:pPr>
      <w:r>
        <w:t>As parcelas serão mensais no valor de R$ 12.000,00 (doze mil reais);</w:t>
      </w:r>
    </w:p>
    <w:p w14:paraId="0BE049AD" w14:textId="77777777" w:rsidR="008F648B" w:rsidRDefault="008F648B">
      <w:pPr>
        <w:tabs>
          <w:tab w:val="left" w:pos="993"/>
        </w:tabs>
        <w:spacing w:before="120" w:after="120" w:line="360" w:lineRule="auto"/>
        <w:jc w:val="both"/>
        <w:rPr>
          <w:rFonts w:ascii="Times New Roman" w:hAnsi="Times New Roman"/>
          <w:b/>
          <w:sz w:val="24"/>
          <w:szCs w:val="28"/>
        </w:rPr>
      </w:pPr>
    </w:p>
    <w:p w14:paraId="36772B2B" w14:textId="77777777" w:rsidR="008F648B" w:rsidRDefault="004D6E1E">
      <w:pPr>
        <w:spacing w:after="240"/>
        <w:contextualSpacing/>
        <w:jc w:val="both"/>
        <w:rPr>
          <w:rFonts w:ascii="Times New Roman" w:hAnsi="Times New Roman"/>
          <w:b/>
          <w:sz w:val="24"/>
          <w:szCs w:val="28"/>
        </w:rPr>
      </w:pPr>
      <w:r>
        <w:rPr>
          <w:rFonts w:ascii="Times New Roman" w:hAnsi="Times New Roman"/>
          <w:b/>
          <w:sz w:val="24"/>
          <w:szCs w:val="28"/>
        </w:rPr>
        <w:lastRenderedPageBreak/>
        <w:t>II - COMPETE AO MUNICÍPIO:</w:t>
      </w:r>
    </w:p>
    <w:p w14:paraId="14BFE8BD" w14:textId="77777777" w:rsidR="008F648B" w:rsidRDefault="008F648B">
      <w:pPr>
        <w:spacing w:after="240"/>
        <w:contextualSpacing/>
        <w:jc w:val="both"/>
        <w:rPr>
          <w:rFonts w:ascii="Times New Roman" w:hAnsi="Times New Roman"/>
          <w:b/>
          <w:sz w:val="24"/>
          <w:szCs w:val="28"/>
        </w:rPr>
      </w:pPr>
    </w:p>
    <w:p w14:paraId="21506584" w14:textId="77777777" w:rsidR="008F648B" w:rsidRDefault="004D6E1E">
      <w:pPr>
        <w:numPr>
          <w:ilvl w:val="0"/>
          <w:numId w:val="6"/>
        </w:numPr>
        <w:spacing w:after="240" w:line="240" w:lineRule="auto"/>
        <w:ind w:left="714" w:hanging="357"/>
        <w:contextualSpacing/>
        <w:jc w:val="both"/>
        <w:rPr>
          <w:rFonts w:ascii="Times New Roman" w:hAnsi="Times New Roman"/>
          <w:sz w:val="24"/>
          <w:szCs w:val="28"/>
        </w:rPr>
      </w:pPr>
      <w:r>
        <w:rPr>
          <w:rFonts w:ascii="Times New Roman" w:hAnsi="Times New Roman"/>
          <w:sz w:val="24"/>
          <w:szCs w:val="28"/>
        </w:rPr>
        <w:t xml:space="preserve">Ceder </w:t>
      </w:r>
      <w:proofErr w:type="gramStart"/>
      <w:r>
        <w:rPr>
          <w:rFonts w:ascii="Times New Roman" w:hAnsi="Times New Roman"/>
          <w:sz w:val="24"/>
          <w:szCs w:val="28"/>
        </w:rPr>
        <w:t>o polos</w:t>
      </w:r>
      <w:proofErr w:type="gramEnd"/>
      <w:r>
        <w:rPr>
          <w:rFonts w:ascii="Times New Roman" w:hAnsi="Times New Roman"/>
          <w:sz w:val="24"/>
          <w:szCs w:val="28"/>
        </w:rPr>
        <w:t xml:space="preserve"> que por ventura necessitar, para que a </w:t>
      </w:r>
      <w:r>
        <w:rPr>
          <w:rFonts w:ascii="Times New Roman" w:hAnsi="Times New Roman"/>
          <w:b/>
          <w:sz w:val="24"/>
          <w:szCs w:val="28"/>
        </w:rPr>
        <w:t xml:space="preserve">OSC </w:t>
      </w:r>
      <w:r>
        <w:rPr>
          <w:rFonts w:ascii="Times New Roman" w:hAnsi="Times New Roman"/>
          <w:sz w:val="24"/>
          <w:szCs w:val="28"/>
        </w:rPr>
        <w:t>cumpra com as obrigações do convênio;</w:t>
      </w:r>
    </w:p>
    <w:p w14:paraId="24533E0A" w14:textId="77777777" w:rsidR="008F648B" w:rsidRDefault="008F648B">
      <w:pPr>
        <w:spacing w:after="240"/>
        <w:contextualSpacing/>
        <w:jc w:val="both"/>
        <w:rPr>
          <w:rFonts w:ascii="Times New Roman" w:hAnsi="Times New Roman"/>
          <w:b/>
          <w:sz w:val="24"/>
          <w:szCs w:val="28"/>
        </w:rPr>
      </w:pPr>
    </w:p>
    <w:p w14:paraId="287FCB3E" w14:textId="77777777" w:rsidR="008F648B" w:rsidRDefault="004D6E1E">
      <w:pPr>
        <w:numPr>
          <w:ilvl w:val="0"/>
          <w:numId w:val="6"/>
        </w:numPr>
        <w:spacing w:after="240" w:line="240" w:lineRule="auto"/>
        <w:ind w:left="714" w:hanging="357"/>
        <w:contextualSpacing/>
        <w:jc w:val="both"/>
        <w:rPr>
          <w:rFonts w:ascii="Times New Roman" w:hAnsi="Times New Roman"/>
          <w:b/>
          <w:sz w:val="24"/>
          <w:szCs w:val="28"/>
        </w:rPr>
      </w:pPr>
      <w:r>
        <w:rPr>
          <w:rFonts w:ascii="Times New Roman" w:hAnsi="Times New Roman"/>
          <w:sz w:val="24"/>
          <w:szCs w:val="28"/>
        </w:rPr>
        <w:t>Acompanhar, monitorar e avaliar constantemente as atividades realizadas no Estação Futuro estabelecendo meios para a identificação do desenvolvimento e enriquecimento artístico do objeto contratado, bem como social e familiar dos envolvidos para o exercício da cidadania;</w:t>
      </w:r>
    </w:p>
    <w:p w14:paraId="49A4D98C" w14:textId="77777777" w:rsidR="008F648B" w:rsidRDefault="008F648B">
      <w:pPr>
        <w:spacing w:after="240"/>
        <w:contextualSpacing/>
        <w:jc w:val="both"/>
        <w:rPr>
          <w:rFonts w:ascii="Times New Roman" w:hAnsi="Times New Roman"/>
          <w:b/>
          <w:sz w:val="24"/>
          <w:szCs w:val="28"/>
        </w:rPr>
      </w:pPr>
    </w:p>
    <w:p w14:paraId="543AA966" w14:textId="77777777" w:rsidR="008F648B" w:rsidRDefault="004D6E1E">
      <w:pPr>
        <w:numPr>
          <w:ilvl w:val="0"/>
          <w:numId w:val="6"/>
        </w:numPr>
        <w:spacing w:after="240" w:line="240" w:lineRule="auto"/>
        <w:ind w:left="714" w:hanging="357"/>
        <w:contextualSpacing/>
        <w:jc w:val="both"/>
        <w:rPr>
          <w:rFonts w:ascii="Times New Roman" w:hAnsi="Times New Roman"/>
          <w:b/>
          <w:sz w:val="24"/>
          <w:szCs w:val="28"/>
        </w:rPr>
      </w:pPr>
      <w:proofErr w:type="spellStart"/>
      <w:r>
        <w:rPr>
          <w:rFonts w:ascii="Times New Roman" w:hAnsi="Times New Roman"/>
          <w:sz w:val="24"/>
          <w:szCs w:val="28"/>
        </w:rPr>
        <w:t>Fornecer</w:t>
      </w:r>
      <w:proofErr w:type="spellEnd"/>
      <w:r>
        <w:rPr>
          <w:rFonts w:ascii="Times New Roman" w:hAnsi="Times New Roman"/>
          <w:sz w:val="24"/>
          <w:szCs w:val="28"/>
        </w:rPr>
        <w:t>, quando necessário, e após análise de necessidade real feita pelo órgão gestor, ajuda de custo com hospedagens, transporte, alimentação e material diverso para a participação dos instrutores em eventos cujos objetivos sejam de enriquecer o conhecimento nos segmentos objetos deste Termo, considerado a necessidade de formação constante nessa área cultural;</w:t>
      </w:r>
    </w:p>
    <w:p w14:paraId="69818A37" w14:textId="77777777" w:rsidR="008F648B" w:rsidRDefault="008F648B">
      <w:pPr>
        <w:spacing w:after="240"/>
        <w:contextualSpacing/>
        <w:jc w:val="both"/>
        <w:rPr>
          <w:rFonts w:ascii="Times New Roman" w:hAnsi="Times New Roman"/>
          <w:b/>
          <w:sz w:val="24"/>
          <w:szCs w:val="28"/>
        </w:rPr>
      </w:pPr>
    </w:p>
    <w:p w14:paraId="29A049DB" w14:textId="77777777" w:rsidR="008F648B" w:rsidRDefault="004D6E1E">
      <w:pPr>
        <w:pStyle w:val="PargrafodaLista"/>
        <w:numPr>
          <w:ilvl w:val="0"/>
          <w:numId w:val="4"/>
        </w:numPr>
        <w:spacing w:before="120" w:after="120"/>
        <w:ind w:right="-234"/>
        <w:jc w:val="both"/>
      </w:pPr>
      <w:r>
        <w:t xml:space="preserve">Será pago mensalmente a importância de R$ 12.000,00 (doze mil reais) sendo 12 (doze parcelas) anuais para cumprimento do objeto deste Termo. Serão pagas duas parcelas ao ano, uma em cada semestre no valor de R$ 20.000,00 (vinte mil reais cada) para toda e qualquer manutenção como materiais de expediente, materiais de informática, manutenção em geral, limpeza nos equipamentos, décimo terceiro e despesas gerais. O valor total de recursos disponibilizados será de R$368.000,00 (trezentos e sessenta e oito mil reais), sendo R$ 184.000,00 (cento e oitenta e quatro mil reais) no exercício de 2024 e R$ 184.000,00 (cento e oitenta mil reais) no exercício de 2025. </w:t>
      </w:r>
    </w:p>
    <w:p w14:paraId="053E234A" w14:textId="77777777" w:rsidR="008F648B" w:rsidRDefault="008F648B">
      <w:pPr>
        <w:pStyle w:val="PargrafodaLista"/>
        <w:spacing w:before="120" w:after="120"/>
        <w:ind w:right="-234"/>
        <w:jc w:val="both"/>
      </w:pPr>
    </w:p>
    <w:p w14:paraId="3BDC815C" w14:textId="77777777" w:rsidR="008F648B" w:rsidRDefault="004D6E1E">
      <w:pPr>
        <w:pStyle w:val="PargrafodaLista"/>
        <w:numPr>
          <w:ilvl w:val="0"/>
          <w:numId w:val="4"/>
        </w:numPr>
        <w:spacing w:before="120" w:after="120"/>
        <w:ind w:right="-234"/>
        <w:jc w:val="both"/>
      </w:pPr>
      <w:r>
        <w:t xml:space="preserve">Recebimentos a partir da segunda parcela só serão realizados após prestação de contas da parcela anterior de acordo com a lei 13.019 de 2014. </w:t>
      </w:r>
    </w:p>
    <w:p w14:paraId="155B7819" w14:textId="77777777" w:rsidR="008F648B" w:rsidRDefault="008F648B">
      <w:pPr>
        <w:spacing w:after="240"/>
        <w:contextualSpacing/>
        <w:jc w:val="both"/>
        <w:rPr>
          <w:rFonts w:ascii="Times New Roman" w:hAnsi="Times New Roman"/>
          <w:sz w:val="24"/>
          <w:szCs w:val="28"/>
        </w:rPr>
      </w:pPr>
    </w:p>
    <w:p w14:paraId="711B0A1B"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 xml:space="preserve">CLÁUSULA TERCEIRA – DA PROPOSTA ARTÍSTICO-PEDAGÓGICA </w:t>
      </w:r>
    </w:p>
    <w:p w14:paraId="355FA266"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Cabe a OSC de Primavera do Leste organizar os calendários de aulas, as chamadas e preparar os conteúdos sobre a história dos itens a serem ensinados como também sobre os métodos aplicados nas aulas. Cabe também a OSC a responsabilidade da escolha dos trabalhos a serem realizados nas aulas com os alunos.</w:t>
      </w:r>
    </w:p>
    <w:p w14:paraId="30E5EECF"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QUARTA – DAS ATIVIDADES PRÓPRIAS DA ESTAÇÃO FUTURO DE PRIMAVERA DO LESTE</w:t>
      </w:r>
    </w:p>
    <w:p w14:paraId="0007472E"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Toda atividade a ser desenvolvida por iniciativa própria da OSC de Primavera do Leste (cursos, mostras, oficinas, projetos, entre outros) nos polos deverá ser previamente autorizada pela Secretaria Municipal de Assistência Social.</w:t>
      </w:r>
    </w:p>
    <w:p w14:paraId="32426A3B" w14:textId="77777777" w:rsidR="008F648B" w:rsidRDefault="004D6E1E">
      <w:pPr>
        <w:pStyle w:val="SemEspaamento1"/>
        <w:spacing w:after="240"/>
        <w:jc w:val="both"/>
        <w:rPr>
          <w:rFonts w:ascii="Times New Roman" w:hAnsi="Times New Roman"/>
          <w:szCs w:val="28"/>
        </w:rPr>
      </w:pPr>
      <w:r>
        <w:rPr>
          <w:rFonts w:ascii="Times New Roman" w:hAnsi="Times New Roman"/>
          <w:b/>
          <w:szCs w:val="28"/>
        </w:rPr>
        <w:t xml:space="preserve">PARÁGRAFO ÚNICO – </w:t>
      </w:r>
      <w:r>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14:paraId="38F22DF4"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QUINTA – DAS OBRIGAÇÕES SOCIAIS E TRABALHISTAS</w:t>
      </w:r>
    </w:p>
    <w:p w14:paraId="3DD9CCEC"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 xml:space="preserve">A </w:t>
      </w:r>
      <w:r>
        <w:rPr>
          <w:rFonts w:ascii="Times New Roman" w:hAnsi="Times New Roman"/>
          <w:b/>
          <w:szCs w:val="28"/>
        </w:rPr>
        <w:t>OSC</w:t>
      </w:r>
      <w:r>
        <w:rPr>
          <w:rFonts w:ascii="Times New Roman" w:hAnsi="Times New Roman"/>
          <w:szCs w:val="28"/>
        </w:rPr>
        <w:t xml:space="preserve"> é responsável pela contratação dos funcionários, de acordo com as necessidades do termo de colaboração, bem como o pagamento dos seus vencimentos e encargos sociais.</w:t>
      </w:r>
    </w:p>
    <w:p w14:paraId="6797470F" w14:textId="77777777" w:rsidR="008F648B" w:rsidRDefault="004D6E1E">
      <w:pPr>
        <w:pStyle w:val="SemEspaamento1"/>
        <w:spacing w:after="240"/>
        <w:jc w:val="both"/>
        <w:rPr>
          <w:rFonts w:ascii="Times New Roman" w:hAnsi="Times New Roman"/>
          <w:szCs w:val="28"/>
        </w:rPr>
      </w:pPr>
      <w:r>
        <w:rPr>
          <w:rFonts w:ascii="Times New Roman" w:hAnsi="Times New Roman"/>
          <w:szCs w:val="28"/>
        </w:rPr>
        <w:lastRenderedPageBreak/>
        <w:t>PARÁGRAFO ÚNICO – Caso os instrutores que prestam serviço a este termo de colaboração ministrando aulas no Estação Futuro, tenham necessidade de ausentar – se por motivos quaisquer que não sejam de saúde, deverão os mesmos avisar ao coordenador com pelo menos cinco dias de antecedência ficando também responsável por avisar os alunos.</w:t>
      </w:r>
    </w:p>
    <w:p w14:paraId="318DF5AC"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SEXTA – DOS VALORES DO CONVÊNIO E DA DOTAÇÃO ORÇAMENTÁRIA</w:t>
      </w:r>
    </w:p>
    <w:p w14:paraId="2E169E8D" w14:textId="77777777" w:rsidR="008F648B" w:rsidRDefault="004D6E1E">
      <w:pPr>
        <w:pStyle w:val="PargrafodaLista"/>
        <w:numPr>
          <w:ilvl w:val="0"/>
          <w:numId w:val="7"/>
        </w:numPr>
        <w:spacing w:before="120" w:after="120"/>
        <w:ind w:right="-234"/>
        <w:jc w:val="both"/>
      </w:pPr>
      <w:r>
        <w:t>Será pago mensalmente a importância de R$ 12.000,00 (doze mil reais) sendo 12 (doze parcelas) anuais para cumprimento do objeto deste Termo. Serão pagas duas parcelas ao ano, uma em cada semestre no valor de R$ 20.000,00 (vinte mil reais cada) para toda e qualquer manutenção como materiais de expediente, materiais de informática, manutenção em geral, limpeza nos equipamentos, décimo terceiro e despesas gerais. O valor total de recursos disponibilizados será de R$368.000,00 (trezentos e sessenta e oito mil reais), sendo R$ 184.000,00 (cento e oitenta e quatro mil reais) no exercício de 2024 e R$ 184.000,00 (cento e oitenta mil reais) no exercício de 2025.</w:t>
      </w:r>
    </w:p>
    <w:p w14:paraId="34CD639C" w14:textId="77777777" w:rsidR="008F648B" w:rsidRDefault="004D6E1E">
      <w:pPr>
        <w:pStyle w:val="PargrafodaLista"/>
        <w:numPr>
          <w:ilvl w:val="0"/>
          <w:numId w:val="7"/>
        </w:numPr>
        <w:spacing w:before="120" w:after="120"/>
        <w:ind w:right="-234"/>
        <w:jc w:val="both"/>
      </w:pPr>
      <w:r>
        <w:t xml:space="preserve">Recebimentos a partir da segunda parcela só serão realizados após prestação de contas da parcela anterior de acordo com a lei 13.019 de 2014. </w:t>
      </w:r>
    </w:p>
    <w:p w14:paraId="46733016" w14:textId="77777777" w:rsidR="008F648B" w:rsidRDefault="004D6E1E">
      <w:pPr>
        <w:pStyle w:val="SemEspaamento1"/>
        <w:numPr>
          <w:ilvl w:val="0"/>
          <w:numId w:val="7"/>
        </w:numPr>
        <w:spacing w:after="240"/>
        <w:jc w:val="both"/>
        <w:rPr>
          <w:rFonts w:ascii="Times New Roman" w:hAnsi="Times New Roman"/>
          <w:b/>
          <w:szCs w:val="28"/>
        </w:rPr>
      </w:pPr>
      <w:r>
        <w:rPr>
          <w:rFonts w:ascii="Times New Roman" w:hAnsi="Times New Roman"/>
          <w:szCs w:val="28"/>
        </w:rPr>
        <w:t>A despesa decorrente do repasse de recursos financeiros deste convênio correrá à conta de dotações</w:t>
      </w:r>
      <w:r>
        <w:rPr>
          <w:rFonts w:ascii="Times New Roman" w:hAnsi="Times New Roman"/>
          <w:b/>
          <w:szCs w:val="28"/>
        </w:rPr>
        <w:t xml:space="preserve"> </w:t>
      </w:r>
      <w:r>
        <w:rPr>
          <w:rFonts w:ascii="Times New Roman" w:hAnsi="Times New Roman"/>
          <w:szCs w:val="28"/>
        </w:rPr>
        <w:t xml:space="preserve">previstas na </w:t>
      </w:r>
      <w:r>
        <w:rPr>
          <w:rFonts w:ascii="Times New Roman" w:hAnsi="Times New Roman"/>
          <w:szCs w:val="28"/>
          <w:highlight w:val="yellow"/>
        </w:rPr>
        <w:t>Lei Municipal n</w:t>
      </w:r>
      <w:r>
        <w:rPr>
          <w:rFonts w:ascii="Times New Roman" w:hAnsi="Times New Roman"/>
          <w:szCs w:val="28"/>
          <w:highlight w:val="yellow"/>
          <w:vertAlign w:val="superscript"/>
        </w:rPr>
        <w:t>o</w:t>
      </w:r>
      <w:r>
        <w:rPr>
          <w:rFonts w:ascii="Times New Roman" w:hAnsi="Times New Roman"/>
          <w:szCs w:val="28"/>
          <w:highlight w:val="yellow"/>
        </w:rPr>
        <w:t xml:space="preserve"> 1.508, de 16 de dezembro de 2014</w:t>
      </w:r>
      <w:r>
        <w:rPr>
          <w:rFonts w:ascii="Times New Roman" w:hAnsi="Times New Roman"/>
          <w:szCs w:val="28"/>
        </w:rPr>
        <w:t>, quais sejam para o repasse do recurso: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8F648B" w14:paraId="393B73A4" w14:textId="77777777">
        <w:tc>
          <w:tcPr>
            <w:tcW w:w="2552" w:type="dxa"/>
            <w:shd w:val="clear" w:color="auto" w:fill="auto"/>
          </w:tcPr>
          <w:p w14:paraId="4C08A2B8" w14:textId="77777777" w:rsidR="008F648B" w:rsidRDefault="004D6E1E">
            <w:pPr>
              <w:rPr>
                <w:rFonts w:ascii="Times New Roman" w:hAnsi="Times New Roman"/>
                <w:b/>
                <w:sz w:val="20"/>
              </w:rPr>
            </w:pPr>
            <w:r>
              <w:rPr>
                <w:rFonts w:ascii="Times New Roman" w:hAnsi="Times New Roman"/>
                <w:b/>
                <w:sz w:val="20"/>
              </w:rPr>
              <w:t>Órgão</w:t>
            </w:r>
          </w:p>
        </w:tc>
        <w:tc>
          <w:tcPr>
            <w:tcW w:w="2268" w:type="dxa"/>
            <w:shd w:val="clear" w:color="auto" w:fill="auto"/>
          </w:tcPr>
          <w:p w14:paraId="025747D0" w14:textId="77777777" w:rsidR="008F648B" w:rsidRDefault="004D6E1E">
            <w:pPr>
              <w:jc w:val="center"/>
              <w:rPr>
                <w:rFonts w:ascii="Times New Roman" w:hAnsi="Times New Roman"/>
                <w:color w:val="000000"/>
                <w:sz w:val="20"/>
              </w:rPr>
            </w:pPr>
            <w:r>
              <w:rPr>
                <w:rFonts w:ascii="Times New Roman" w:hAnsi="Times New Roman"/>
                <w:color w:val="000000"/>
                <w:sz w:val="20"/>
              </w:rPr>
              <w:t>08</w:t>
            </w:r>
          </w:p>
        </w:tc>
        <w:tc>
          <w:tcPr>
            <w:tcW w:w="4819" w:type="dxa"/>
            <w:shd w:val="clear" w:color="auto" w:fill="auto"/>
          </w:tcPr>
          <w:p w14:paraId="696A974E" w14:textId="77777777" w:rsidR="008F648B" w:rsidRDefault="004D6E1E">
            <w:pPr>
              <w:rPr>
                <w:rFonts w:ascii="Times New Roman" w:hAnsi="Times New Roman"/>
                <w:color w:val="000000"/>
                <w:sz w:val="20"/>
              </w:rPr>
            </w:pPr>
            <w:r>
              <w:rPr>
                <w:rFonts w:ascii="Times New Roman" w:hAnsi="Times New Roman"/>
                <w:color w:val="000000"/>
                <w:sz w:val="20"/>
              </w:rPr>
              <w:t>SECRETARIA MUNICIPAL DE ASSISTÊNCIA SOCIAL</w:t>
            </w:r>
          </w:p>
        </w:tc>
      </w:tr>
      <w:tr w:rsidR="008F648B" w14:paraId="276D8FE7" w14:textId="77777777">
        <w:tc>
          <w:tcPr>
            <w:tcW w:w="2552" w:type="dxa"/>
            <w:shd w:val="clear" w:color="auto" w:fill="auto"/>
          </w:tcPr>
          <w:p w14:paraId="38D01F10" w14:textId="77777777" w:rsidR="008F648B" w:rsidRDefault="004D6E1E">
            <w:pPr>
              <w:rPr>
                <w:rFonts w:ascii="Times New Roman" w:hAnsi="Times New Roman"/>
                <w:b/>
                <w:sz w:val="20"/>
              </w:rPr>
            </w:pPr>
            <w:proofErr w:type="spellStart"/>
            <w:r>
              <w:rPr>
                <w:rFonts w:ascii="Times New Roman" w:hAnsi="Times New Roman"/>
                <w:b/>
                <w:sz w:val="20"/>
              </w:rPr>
              <w:t>Und</w:t>
            </w:r>
            <w:proofErr w:type="spellEnd"/>
            <w:r>
              <w:rPr>
                <w:rFonts w:ascii="Times New Roman" w:hAnsi="Times New Roman"/>
                <w:b/>
                <w:sz w:val="20"/>
              </w:rPr>
              <w:t>. Orçamentária</w:t>
            </w:r>
          </w:p>
        </w:tc>
        <w:tc>
          <w:tcPr>
            <w:tcW w:w="2268" w:type="dxa"/>
            <w:shd w:val="clear" w:color="auto" w:fill="auto"/>
          </w:tcPr>
          <w:p w14:paraId="23448367" w14:textId="77777777" w:rsidR="008F648B" w:rsidRDefault="004D6E1E">
            <w:pPr>
              <w:jc w:val="center"/>
              <w:rPr>
                <w:rFonts w:ascii="Times New Roman" w:hAnsi="Times New Roman"/>
                <w:color w:val="000000"/>
                <w:sz w:val="20"/>
              </w:rPr>
            </w:pPr>
            <w:r>
              <w:rPr>
                <w:rFonts w:ascii="Times New Roman" w:hAnsi="Times New Roman"/>
                <w:color w:val="000000"/>
                <w:sz w:val="20"/>
              </w:rPr>
              <w:t>08.00.1</w:t>
            </w:r>
          </w:p>
        </w:tc>
        <w:tc>
          <w:tcPr>
            <w:tcW w:w="4819" w:type="dxa"/>
            <w:shd w:val="clear" w:color="auto" w:fill="auto"/>
          </w:tcPr>
          <w:p w14:paraId="1671D10D" w14:textId="77777777" w:rsidR="008F648B" w:rsidRDefault="004D6E1E">
            <w:pPr>
              <w:rPr>
                <w:rFonts w:ascii="Times New Roman" w:hAnsi="Times New Roman"/>
                <w:color w:val="000000"/>
                <w:sz w:val="20"/>
              </w:rPr>
            </w:pPr>
            <w:r>
              <w:rPr>
                <w:rFonts w:ascii="Times New Roman" w:hAnsi="Times New Roman"/>
                <w:color w:val="000000"/>
                <w:sz w:val="20"/>
              </w:rPr>
              <w:t>GABINETE DO SECRETARIO</w:t>
            </w:r>
          </w:p>
        </w:tc>
      </w:tr>
      <w:tr w:rsidR="008F648B" w14:paraId="0B3DFC1A" w14:textId="77777777">
        <w:tc>
          <w:tcPr>
            <w:tcW w:w="2552" w:type="dxa"/>
            <w:shd w:val="clear" w:color="auto" w:fill="auto"/>
          </w:tcPr>
          <w:p w14:paraId="313662E4" w14:textId="77777777" w:rsidR="008F648B" w:rsidRDefault="004D6E1E">
            <w:pPr>
              <w:rPr>
                <w:rFonts w:ascii="Times New Roman" w:hAnsi="Times New Roman"/>
                <w:b/>
                <w:sz w:val="20"/>
              </w:rPr>
            </w:pPr>
            <w:r>
              <w:rPr>
                <w:rFonts w:ascii="Times New Roman" w:hAnsi="Times New Roman"/>
                <w:b/>
                <w:sz w:val="20"/>
              </w:rPr>
              <w:t>Unidade executora</w:t>
            </w:r>
          </w:p>
        </w:tc>
        <w:tc>
          <w:tcPr>
            <w:tcW w:w="2268" w:type="dxa"/>
            <w:shd w:val="clear" w:color="auto" w:fill="auto"/>
          </w:tcPr>
          <w:p w14:paraId="0E7C93BB" w14:textId="77777777" w:rsidR="008F648B" w:rsidRDefault="004D6E1E">
            <w:pPr>
              <w:jc w:val="center"/>
              <w:rPr>
                <w:rFonts w:ascii="Times New Roman" w:hAnsi="Times New Roman"/>
                <w:color w:val="000000"/>
                <w:sz w:val="20"/>
              </w:rPr>
            </w:pPr>
            <w:r>
              <w:rPr>
                <w:rFonts w:ascii="Times New Roman" w:hAnsi="Times New Roman"/>
                <w:color w:val="000000"/>
                <w:sz w:val="20"/>
              </w:rPr>
              <w:t>08.001</w:t>
            </w:r>
          </w:p>
        </w:tc>
        <w:tc>
          <w:tcPr>
            <w:tcW w:w="4819" w:type="dxa"/>
            <w:shd w:val="clear" w:color="auto" w:fill="auto"/>
          </w:tcPr>
          <w:p w14:paraId="5C3C2AAC" w14:textId="77777777" w:rsidR="008F648B" w:rsidRDefault="004D6E1E">
            <w:pPr>
              <w:rPr>
                <w:rFonts w:ascii="Times New Roman" w:hAnsi="Times New Roman"/>
                <w:color w:val="000000"/>
                <w:sz w:val="20"/>
              </w:rPr>
            </w:pPr>
            <w:r>
              <w:rPr>
                <w:rFonts w:ascii="Times New Roman" w:hAnsi="Times New Roman"/>
                <w:color w:val="000000"/>
                <w:sz w:val="20"/>
              </w:rPr>
              <w:t>GABINETE DO SECRETARIO</w:t>
            </w:r>
          </w:p>
        </w:tc>
      </w:tr>
      <w:tr w:rsidR="008F648B" w14:paraId="57EAE065" w14:textId="77777777">
        <w:tc>
          <w:tcPr>
            <w:tcW w:w="2552" w:type="dxa"/>
            <w:shd w:val="clear" w:color="auto" w:fill="auto"/>
          </w:tcPr>
          <w:p w14:paraId="63FD2F56" w14:textId="77777777" w:rsidR="008F648B" w:rsidRDefault="004D6E1E">
            <w:pPr>
              <w:rPr>
                <w:rFonts w:ascii="Times New Roman" w:hAnsi="Times New Roman"/>
                <w:b/>
                <w:sz w:val="20"/>
              </w:rPr>
            </w:pPr>
            <w:r>
              <w:rPr>
                <w:rFonts w:ascii="Times New Roman" w:hAnsi="Times New Roman"/>
                <w:b/>
                <w:sz w:val="20"/>
              </w:rPr>
              <w:t>Funcional programática</w:t>
            </w:r>
          </w:p>
        </w:tc>
        <w:tc>
          <w:tcPr>
            <w:tcW w:w="2268" w:type="dxa"/>
            <w:shd w:val="clear" w:color="auto" w:fill="auto"/>
          </w:tcPr>
          <w:p w14:paraId="030DD16F" w14:textId="77777777" w:rsidR="008F648B" w:rsidRDefault="004D6E1E">
            <w:pPr>
              <w:jc w:val="center"/>
              <w:rPr>
                <w:rFonts w:ascii="Times New Roman" w:hAnsi="Times New Roman"/>
                <w:color w:val="000000"/>
                <w:sz w:val="20"/>
              </w:rPr>
            </w:pPr>
            <w:r>
              <w:rPr>
                <w:rFonts w:ascii="Times New Roman" w:hAnsi="Times New Roman"/>
                <w:color w:val="000000"/>
                <w:sz w:val="20"/>
              </w:rPr>
              <w:t>08.243.0023-1.156</w:t>
            </w:r>
          </w:p>
        </w:tc>
        <w:tc>
          <w:tcPr>
            <w:tcW w:w="4819" w:type="dxa"/>
            <w:shd w:val="clear" w:color="auto" w:fill="auto"/>
          </w:tcPr>
          <w:p w14:paraId="442844F9" w14:textId="77777777" w:rsidR="008F648B" w:rsidRDefault="004D6E1E">
            <w:pPr>
              <w:rPr>
                <w:rFonts w:ascii="Times New Roman" w:hAnsi="Times New Roman"/>
                <w:color w:val="000000"/>
                <w:sz w:val="20"/>
              </w:rPr>
            </w:pPr>
            <w:r>
              <w:rPr>
                <w:rFonts w:ascii="Times New Roman" w:hAnsi="Times New Roman"/>
                <w:color w:val="000000"/>
                <w:sz w:val="20"/>
              </w:rPr>
              <w:t>AMPLIAÇÃO PROJETO ESTAÇÃO DO FUTURO</w:t>
            </w:r>
          </w:p>
        </w:tc>
      </w:tr>
      <w:tr w:rsidR="008F648B" w14:paraId="24201B54" w14:textId="77777777">
        <w:tc>
          <w:tcPr>
            <w:tcW w:w="2552" w:type="dxa"/>
            <w:shd w:val="clear" w:color="auto" w:fill="auto"/>
          </w:tcPr>
          <w:p w14:paraId="68AF6EA9" w14:textId="77777777" w:rsidR="008F648B" w:rsidRDefault="004D6E1E">
            <w:pPr>
              <w:rPr>
                <w:rFonts w:ascii="Times New Roman" w:hAnsi="Times New Roman"/>
                <w:b/>
                <w:sz w:val="20"/>
              </w:rPr>
            </w:pPr>
            <w:r>
              <w:rPr>
                <w:rFonts w:ascii="Times New Roman" w:hAnsi="Times New Roman"/>
                <w:b/>
                <w:sz w:val="20"/>
              </w:rPr>
              <w:t xml:space="preserve">Ficha </w:t>
            </w:r>
          </w:p>
        </w:tc>
        <w:tc>
          <w:tcPr>
            <w:tcW w:w="2268" w:type="dxa"/>
            <w:shd w:val="clear" w:color="auto" w:fill="auto"/>
          </w:tcPr>
          <w:p w14:paraId="2D353FC8" w14:textId="77777777" w:rsidR="008F648B" w:rsidRDefault="004D6E1E">
            <w:pPr>
              <w:jc w:val="center"/>
              <w:rPr>
                <w:rFonts w:ascii="Times New Roman" w:hAnsi="Times New Roman"/>
                <w:color w:val="000000"/>
                <w:sz w:val="20"/>
              </w:rPr>
            </w:pPr>
            <w:r>
              <w:rPr>
                <w:rFonts w:ascii="Times New Roman" w:hAnsi="Times New Roman"/>
                <w:color w:val="000000"/>
                <w:sz w:val="20"/>
              </w:rPr>
              <w:t>750</w:t>
            </w:r>
          </w:p>
        </w:tc>
        <w:tc>
          <w:tcPr>
            <w:tcW w:w="4819" w:type="dxa"/>
            <w:shd w:val="clear" w:color="auto" w:fill="auto"/>
          </w:tcPr>
          <w:p w14:paraId="6EDCB531" w14:textId="77777777" w:rsidR="008F648B" w:rsidRDefault="004D6E1E">
            <w:pPr>
              <w:rPr>
                <w:rFonts w:ascii="Times New Roman" w:hAnsi="Times New Roman"/>
                <w:color w:val="000000"/>
                <w:sz w:val="20"/>
              </w:rPr>
            </w:pPr>
            <w:r>
              <w:rPr>
                <w:rFonts w:ascii="Times New Roman" w:hAnsi="Times New Roman"/>
                <w:color w:val="000000"/>
                <w:sz w:val="20"/>
              </w:rPr>
              <w:t>OUTROS SERVIÇOS DE TERCEIROS - PESSOA JURIDICA</w:t>
            </w:r>
          </w:p>
        </w:tc>
      </w:tr>
      <w:tr w:rsidR="008F648B" w14:paraId="1550942E" w14:textId="77777777">
        <w:tc>
          <w:tcPr>
            <w:tcW w:w="2552" w:type="dxa"/>
            <w:shd w:val="clear" w:color="auto" w:fill="auto"/>
          </w:tcPr>
          <w:p w14:paraId="7EC5292C" w14:textId="77777777" w:rsidR="008F648B" w:rsidRDefault="004D6E1E">
            <w:pPr>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14:paraId="6CC97E02" w14:textId="77777777" w:rsidR="008F648B" w:rsidRDefault="004D6E1E">
            <w:pPr>
              <w:jc w:val="center"/>
              <w:rPr>
                <w:rFonts w:ascii="Times New Roman" w:hAnsi="Times New Roman"/>
                <w:color w:val="000000"/>
                <w:sz w:val="20"/>
              </w:rPr>
            </w:pPr>
            <w:r>
              <w:rPr>
                <w:rFonts w:ascii="Times New Roman" w:hAnsi="Times New Roman"/>
                <w:color w:val="000000"/>
                <w:sz w:val="20"/>
              </w:rPr>
              <w:t>1500</w:t>
            </w:r>
          </w:p>
        </w:tc>
        <w:tc>
          <w:tcPr>
            <w:tcW w:w="4819" w:type="dxa"/>
            <w:shd w:val="clear" w:color="auto" w:fill="auto"/>
          </w:tcPr>
          <w:p w14:paraId="08F40AD7" w14:textId="77777777" w:rsidR="008F648B" w:rsidRDefault="008F648B">
            <w:pPr>
              <w:rPr>
                <w:rFonts w:ascii="Times New Roman" w:hAnsi="Times New Roman"/>
                <w:color w:val="000000"/>
                <w:sz w:val="20"/>
              </w:rPr>
            </w:pPr>
          </w:p>
        </w:tc>
      </w:tr>
    </w:tbl>
    <w:p w14:paraId="4F51536B" w14:textId="77777777" w:rsidR="008F648B" w:rsidRDefault="008F648B">
      <w:pPr>
        <w:pStyle w:val="SemEspaamento1"/>
        <w:spacing w:after="240"/>
        <w:jc w:val="center"/>
        <w:rPr>
          <w:rFonts w:ascii="Times New Roman" w:hAnsi="Times New Roman"/>
          <w:b/>
          <w:szCs w:val="28"/>
        </w:rPr>
      </w:pPr>
    </w:p>
    <w:p w14:paraId="7DFA1E3D"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SÉTIMA – DA VIGÊNCIA</w:t>
      </w:r>
    </w:p>
    <w:p w14:paraId="7F66F95A"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O prazo de vigência deste convênio é do dia XX de XXXX de 2024 até o dia XX de XXXXXXX de 2026, podendo ser prorrogado mediante vontade das partes por mais 1 período de vigência.</w:t>
      </w:r>
    </w:p>
    <w:p w14:paraId="2C78E0D1"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OITAVA – DA RECISÃO</w:t>
      </w:r>
    </w:p>
    <w:p w14:paraId="345573CA"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O presente Termo poderá ser rescindido de forma unilateral pela administração pública, mediante justificativa.</w:t>
      </w:r>
    </w:p>
    <w:p w14:paraId="4D47D942"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NONA – DA PUBLICAÇÃO</w:t>
      </w:r>
    </w:p>
    <w:p w14:paraId="5866A0C0"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 xml:space="preserve">A publicação do extrato do presente convênio no DIOPRIMA correrá por conta e ônus do </w:t>
      </w:r>
      <w:r>
        <w:rPr>
          <w:rFonts w:ascii="Times New Roman" w:hAnsi="Times New Roman"/>
          <w:b/>
          <w:szCs w:val="28"/>
        </w:rPr>
        <w:t>MUNICÍPIO.</w:t>
      </w:r>
    </w:p>
    <w:p w14:paraId="7431D58A" w14:textId="77777777" w:rsidR="008F648B" w:rsidRDefault="004D6E1E">
      <w:pPr>
        <w:pStyle w:val="SemEspaamento1"/>
        <w:spacing w:after="240"/>
        <w:jc w:val="center"/>
        <w:rPr>
          <w:rFonts w:ascii="Times New Roman" w:hAnsi="Times New Roman"/>
          <w:b/>
          <w:szCs w:val="28"/>
        </w:rPr>
      </w:pPr>
      <w:r>
        <w:rPr>
          <w:rFonts w:ascii="Times New Roman" w:hAnsi="Times New Roman"/>
          <w:b/>
          <w:szCs w:val="28"/>
        </w:rPr>
        <w:t>CLÁUSULA DÉCIMA – DO FORO</w:t>
      </w:r>
    </w:p>
    <w:p w14:paraId="36DA0FA3" w14:textId="77777777" w:rsidR="008F648B" w:rsidRDefault="004D6E1E">
      <w:pPr>
        <w:pStyle w:val="SemEspaamento1"/>
        <w:spacing w:after="240"/>
        <w:jc w:val="both"/>
        <w:rPr>
          <w:rFonts w:ascii="Times New Roman" w:hAnsi="Times New Roman"/>
          <w:szCs w:val="28"/>
        </w:rPr>
      </w:pPr>
      <w:r>
        <w:rPr>
          <w:rFonts w:ascii="Times New Roman" w:hAnsi="Times New Roman"/>
          <w:szCs w:val="28"/>
        </w:rPr>
        <w:lastRenderedPageBreak/>
        <w:t>Fica eleito o fórum da comarca de Primavera do Leste para dirimir quaisquer dúvidas oriundas da execução deste convênio.</w:t>
      </w:r>
    </w:p>
    <w:p w14:paraId="6696A778" w14:textId="77777777" w:rsidR="008F648B" w:rsidRDefault="004D6E1E">
      <w:pPr>
        <w:pStyle w:val="SemEspaamento1"/>
        <w:spacing w:after="240"/>
        <w:ind w:firstLine="1134"/>
        <w:jc w:val="both"/>
        <w:rPr>
          <w:rFonts w:ascii="Times New Roman" w:hAnsi="Times New Roman"/>
          <w:szCs w:val="28"/>
          <w:highlight w:val="yellow"/>
        </w:rPr>
      </w:pPr>
      <w:r>
        <w:rPr>
          <w:rFonts w:ascii="Times New Roman" w:hAnsi="Times New Roman"/>
          <w:szCs w:val="28"/>
        </w:rPr>
        <w:t>E por estarem acordes com os termos deste convênio, as partes firmam-no em 03 (três) vias de igual teor e forma e para todos os efeitos legais.</w:t>
      </w:r>
    </w:p>
    <w:p w14:paraId="3CA39CD5" w14:textId="77777777" w:rsidR="008F648B" w:rsidRDefault="004D6E1E">
      <w:pPr>
        <w:pStyle w:val="SemEspaamento1"/>
        <w:spacing w:after="240"/>
        <w:jc w:val="center"/>
        <w:rPr>
          <w:rFonts w:ascii="Times New Roman" w:hAnsi="Times New Roman"/>
          <w:szCs w:val="28"/>
        </w:rPr>
      </w:pPr>
      <w:r>
        <w:rPr>
          <w:rFonts w:ascii="Times New Roman" w:hAnsi="Times New Roman"/>
          <w:szCs w:val="28"/>
        </w:rPr>
        <w:t xml:space="preserve">Primavera do Leste - MT, </w:t>
      </w:r>
      <w:r>
        <w:rPr>
          <w:rFonts w:ascii="Times New Roman" w:hAnsi="Times New Roman"/>
          <w:szCs w:val="28"/>
          <w:highlight w:val="yellow"/>
        </w:rPr>
        <w:t>XX de XXXX de 2024.</w:t>
      </w:r>
    </w:p>
    <w:p w14:paraId="6BC462FB" w14:textId="77777777" w:rsidR="008F648B" w:rsidRDefault="008F648B">
      <w:pPr>
        <w:pStyle w:val="SemEspaamento1"/>
        <w:spacing w:after="240"/>
        <w:jc w:val="center"/>
        <w:rPr>
          <w:rFonts w:ascii="Times New Roman" w:hAnsi="Times New Roman"/>
          <w:szCs w:val="28"/>
        </w:rPr>
      </w:pPr>
    </w:p>
    <w:p w14:paraId="68161B96" w14:textId="77777777" w:rsidR="008F648B" w:rsidRDefault="008F648B">
      <w:pPr>
        <w:pStyle w:val="SemEspaamento1"/>
        <w:spacing w:after="240"/>
        <w:jc w:val="center"/>
        <w:rPr>
          <w:rFonts w:ascii="Times New Roman" w:hAnsi="Times New Roman"/>
          <w:szCs w:val="28"/>
        </w:rPr>
      </w:pPr>
    </w:p>
    <w:p w14:paraId="332D329E" w14:textId="77777777" w:rsidR="008F648B" w:rsidRDefault="004D6E1E">
      <w:pPr>
        <w:pStyle w:val="SemEspaamento1"/>
        <w:jc w:val="center"/>
        <w:rPr>
          <w:rFonts w:ascii="Times New Roman" w:hAnsi="Times New Roman"/>
          <w:szCs w:val="28"/>
        </w:rPr>
      </w:pPr>
      <w:r>
        <w:rPr>
          <w:rFonts w:ascii="Times New Roman" w:hAnsi="Times New Roman"/>
          <w:b/>
          <w:szCs w:val="28"/>
        </w:rPr>
        <w:t>XXXXXXXX</w:t>
      </w:r>
    </w:p>
    <w:p w14:paraId="67FBAB2B" w14:textId="77777777" w:rsidR="008F648B" w:rsidRDefault="004D6E1E">
      <w:pPr>
        <w:pStyle w:val="SemEspaamento1"/>
        <w:spacing w:after="240"/>
        <w:jc w:val="center"/>
        <w:rPr>
          <w:rFonts w:ascii="Times New Roman" w:hAnsi="Times New Roman"/>
          <w:szCs w:val="28"/>
        </w:rPr>
      </w:pPr>
      <w:r>
        <w:rPr>
          <w:rFonts w:ascii="Times New Roman" w:hAnsi="Times New Roman"/>
          <w:szCs w:val="28"/>
        </w:rPr>
        <w:t>PREFEITO MUNICIPAL</w:t>
      </w:r>
    </w:p>
    <w:p w14:paraId="3CE26D4F" w14:textId="77777777" w:rsidR="008F648B" w:rsidRDefault="008F648B">
      <w:pPr>
        <w:pStyle w:val="SemEspaamento1"/>
        <w:jc w:val="center"/>
        <w:rPr>
          <w:rFonts w:ascii="Times New Roman" w:hAnsi="Times New Roman"/>
          <w:b/>
          <w:szCs w:val="28"/>
        </w:rPr>
      </w:pPr>
    </w:p>
    <w:p w14:paraId="55883DA0" w14:textId="77777777" w:rsidR="008F648B" w:rsidRDefault="008F648B">
      <w:pPr>
        <w:pStyle w:val="SemEspaamento1"/>
        <w:jc w:val="center"/>
        <w:rPr>
          <w:rFonts w:ascii="Times New Roman" w:hAnsi="Times New Roman"/>
          <w:b/>
          <w:szCs w:val="28"/>
        </w:rPr>
      </w:pPr>
    </w:p>
    <w:p w14:paraId="66B0F95E" w14:textId="77777777" w:rsidR="008F648B" w:rsidRDefault="008F648B">
      <w:pPr>
        <w:pStyle w:val="SemEspaamento1"/>
        <w:jc w:val="center"/>
        <w:rPr>
          <w:rFonts w:ascii="Times New Roman" w:hAnsi="Times New Roman"/>
          <w:b/>
          <w:szCs w:val="28"/>
        </w:rPr>
      </w:pPr>
    </w:p>
    <w:p w14:paraId="2E5B679D" w14:textId="77777777" w:rsidR="008F648B" w:rsidRDefault="004D6E1E">
      <w:pPr>
        <w:pStyle w:val="SemEspaamento1"/>
        <w:jc w:val="center"/>
        <w:rPr>
          <w:rFonts w:ascii="Times New Roman" w:hAnsi="Times New Roman"/>
          <w:szCs w:val="28"/>
        </w:rPr>
      </w:pPr>
      <w:r>
        <w:rPr>
          <w:rFonts w:ascii="Times New Roman" w:hAnsi="Times New Roman"/>
          <w:b/>
          <w:szCs w:val="28"/>
        </w:rPr>
        <w:t>XXXXXXXX</w:t>
      </w:r>
    </w:p>
    <w:p w14:paraId="03A2AB0F" w14:textId="77777777" w:rsidR="008F648B" w:rsidRDefault="004D6E1E">
      <w:pPr>
        <w:pStyle w:val="SemEspaamento1"/>
        <w:jc w:val="center"/>
        <w:rPr>
          <w:rFonts w:ascii="Times New Roman" w:hAnsi="Times New Roman"/>
          <w:szCs w:val="28"/>
        </w:rPr>
      </w:pPr>
      <w:r>
        <w:rPr>
          <w:rFonts w:ascii="Times New Roman" w:hAnsi="Times New Roman"/>
          <w:szCs w:val="28"/>
        </w:rPr>
        <w:t>PRESIDENTE DA OSC</w:t>
      </w:r>
    </w:p>
    <w:p w14:paraId="12891AB2" w14:textId="77777777" w:rsidR="008F648B" w:rsidRDefault="008F648B">
      <w:pPr>
        <w:pStyle w:val="SemEspaamento1"/>
        <w:jc w:val="both"/>
        <w:rPr>
          <w:rFonts w:ascii="Times New Roman" w:hAnsi="Times New Roman"/>
          <w:szCs w:val="28"/>
        </w:rPr>
      </w:pPr>
    </w:p>
    <w:p w14:paraId="30D1D3A4" w14:textId="77777777" w:rsidR="008F648B" w:rsidRDefault="004D6E1E">
      <w:pPr>
        <w:pStyle w:val="SemEspaamento1"/>
        <w:spacing w:after="240"/>
        <w:jc w:val="both"/>
        <w:rPr>
          <w:rFonts w:ascii="Times New Roman" w:hAnsi="Times New Roman"/>
          <w:b/>
          <w:szCs w:val="28"/>
        </w:rPr>
      </w:pPr>
      <w:r>
        <w:rPr>
          <w:rFonts w:ascii="Times New Roman" w:hAnsi="Times New Roman"/>
          <w:b/>
          <w:szCs w:val="28"/>
        </w:rPr>
        <w:t>Testemunhas</w:t>
      </w:r>
    </w:p>
    <w:p w14:paraId="7CB0FE29"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________________________</w:t>
      </w:r>
    </w:p>
    <w:p w14:paraId="2D1364F4"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Nome:</w:t>
      </w:r>
    </w:p>
    <w:p w14:paraId="5C14BA6F"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CPF</w:t>
      </w:r>
    </w:p>
    <w:p w14:paraId="22410D57"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________________________</w:t>
      </w:r>
    </w:p>
    <w:p w14:paraId="34A9945A" w14:textId="77777777" w:rsidR="008F648B" w:rsidRDefault="004D6E1E">
      <w:pPr>
        <w:pStyle w:val="SemEspaamento1"/>
        <w:spacing w:after="240"/>
        <w:jc w:val="both"/>
        <w:rPr>
          <w:rFonts w:ascii="Times New Roman" w:hAnsi="Times New Roman"/>
          <w:szCs w:val="28"/>
        </w:rPr>
      </w:pPr>
      <w:r>
        <w:rPr>
          <w:rFonts w:ascii="Times New Roman" w:hAnsi="Times New Roman"/>
          <w:szCs w:val="28"/>
        </w:rPr>
        <w:t>Nome:</w:t>
      </w:r>
    </w:p>
    <w:p w14:paraId="68AD210D" w14:textId="77777777" w:rsidR="008F648B" w:rsidRDefault="004D6E1E">
      <w:pPr>
        <w:pStyle w:val="SemEspaamento1"/>
        <w:spacing w:after="240"/>
        <w:jc w:val="both"/>
        <w:rPr>
          <w:rFonts w:ascii="Times New Roman" w:hAnsi="Times New Roman"/>
          <w:b/>
          <w:szCs w:val="28"/>
        </w:rPr>
      </w:pPr>
      <w:r>
        <w:rPr>
          <w:rFonts w:ascii="Times New Roman" w:hAnsi="Times New Roman"/>
          <w:szCs w:val="28"/>
        </w:rPr>
        <w:t>CPF</w:t>
      </w:r>
    </w:p>
    <w:p w14:paraId="54D9E030" w14:textId="77777777" w:rsidR="008F648B" w:rsidRDefault="008F648B">
      <w:pPr>
        <w:rPr>
          <w:rFonts w:ascii="Times New Roman" w:hAnsi="Times New Roman"/>
        </w:rPr>
      </w:pPr>
    </w:p>
    <w:p w14:paraId="457A83EE" w14:textId="77777777" w:rsidR="008F648B" w:rsidRDefault="008F648B">
      <w:pPr>
        <w:rPr>
          <w:rFonts w:ascii="Times New Roman" w:hAnsi="Times New Roman"/>
        </w:rPr>
      </w:pPr>
    </w:p>
    <w:p w14:paraId="082409EC" w14:textId="77777777" w:rsidR="008F648B" w:rsidRDefault="008F648B"/>
    <w:sectPr w:rsidR="008F648B">
      <w:headerReference w:type="default" r:id="rId15"/>
      <w:footerReference w:type="default" r:id="rId16"/>
      <w:pgSz w:w="11907" w:h="16840"/>
      <w:pgMar w:top="1135" w:right="851" w:bottom="568"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B1EEE" w14:textId="77777777" w:rsidR="008F648B" w:rsidRDefault="004D6E1E">
      <w:pPr>
        <w:spacing w:line="240" w:lineRule="auto"/>
      </w:pPr>
      <w:r>
        <w:separator/>
      </w:r>
    </w:p>
  </w:endnote>
  <w:endnote w:type="continuationSeparator" w:id="0">
    <w:p w14:paraId="405DA6C1" w14:textId="77777777" w:rsidR="008F648B" w:rsidRDefault="004D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2CBA" w14:textId="77777777" w:rsidR="008F648B" w:rsidRDefault="004D6E1E">
    <w:pPr>
      <w:pStyle w:val="Rodap"/>
      <w:jc w:val="right"/>
    </w:pPr>
    <w:r>
      <w:fldChar w:fldCharType="begin"/>
    </w:r>
    <w:r>
      <w:instrText xml:space="preserve"> PAGE   \* MERGEFORMAT </w:instrText>
    </w:r>
    <w:r>
      <w:fldChar w:fldCharType="separate"/>
    </w:r>
    <w:r>
      <w:t>8</w:t>
    </w:r>
    <w:r>
      <w:fldChar w:fldCharType="end"/>
    </w:r>
  </w:p>
  <w:p w14:paraId="0F03D51B" w14:textId="77777777" w:rsidR="008F648B" w:rsidRDefault="008F648B">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8DEB2" w14:textId="77777777" w:rsidR="008F648B" w:rsidRDefault="004D6E1E">
      <w:pPr>
        <w:spacing w:after="0"/>
      </w:pPr>
      <w:r>
        <w:separator/>
      </w:r>
    </w:p>
  </w:footnote>
  <w:footnote w:type="continuationSeparator" w:id="0">
    <w:p w14:paraId="132765F5" w14:textId="77777777" w:rsidR="008F648B" w:rsidRDefault="004D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BEAFF" w14:textId="77777777" w:rsidR="008F648B" w:rsidRDefault="009A4B44">
    <w:pPr>
      <w:pStyle w:val="Cabealho"/>
      <w:jc w:val="center"/>
    </w:pPr>
    <w:r>
      <w:rPr>
        <w:lang w:eastAsia="pt-BR"/>
      </w:rPr>
      <w:pict w14:anchorId="6B9D5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025" type="#_x0000_t75" style="position:absolute;left:0;text-align:left;margin-left:0;margin-top:0;width:512.5pt;height:664.25pt;z-index:-251658752;mso-position-horizontal:center;mso-position-horizontal-relative:margin;mso-position-vertical:center;mso-position-vertical-relative:margin;mso-width-relative:page;mso-height-relative:page" o:allowincell="f">
          <v:imagedata r:id="rId1" o:title="brasao Primavera do Le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75277"/>
    <w:multiLevelType w:val="multilevel"/>
    <w:tmpl w:val="0A575277"/>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4D12928"/>
    <w:multiLevelType w:val="multilevel"/>
    <w:tmpl w:val="24D129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F311B6"/>
    <w:multiLevelType w:val="multilevel"/>
    <w:tmpl w:val="34F31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107907"/>
    <w:multiLevelType w:val="multilevel"/>
    <w:tmpl w:val="381079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E9622A"/>
    <w:multiLevelType w:val="multilevel"/>
    <w:tmpl w:val="40E9622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776377"/>
    <w:multiLevelType w:val="multilevel"/>
    <w:tmpl w:val="477763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0C055A"/>
    <w:multiLevelType w:val="multilevel"/>
    <w:tmpl w:val="540C0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5853906">
    <w:abstractNumId w:val="4"/>
  </w:num>
  <w:num w:numId="2" w16cid:durableId="1670406644">
    <w:abstractNumId w:val="3"/>
  </w:num>
  <w:num w:numId="3" w16cid:durableId="1777943242">
    <w:abstractNumId w:val="2"/>
  </w:num>
  <w:num w:numId="4" w16cid:durableId="1885752014">
    <w:abstractNumId w:val="6"/>
  </w:num>
  <w:num w:numId="5" w16cid:durableId="1619489143">
    <w:abstractNumId w:val="5"/>
  </w:num>
  <w:num w:numId="6" w16cid:durableId="1431118638">
    <w:abstractNumId w:val="0"/>
  </w:num>
  <w:num w:numId="7" w16cid:durableId="194642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83"/>
    <w:rsid w:val="00072567"/>
    <w:rsid w:val="00084683"/>
    <w:rsid w:val="00173678"/>
    <w:rsid w:val="002342A9"/>
    <w:rsid w:val="00295064"/>
    <w:rsid w:val="0047200F"/>
    <w:rsid w:val="00476C2E"/>
    <w:rsid w:val="004877B0"/>
    <w:rsid w:val="004D6E1E"/>
    <w:rsid w:val="004F61EB"/>
    <w:rsid w:val="0057278C"/>
    <w:rsid w:val="00637DEF"/>
    <w:rsid w:val="00717BB7"/>
    <w:rsid w:val="007444DB"/>
    <w:rsid w:val="00887D98"/>
    <w:rsid w:val="008E382E"/>
    <w:rsid w:val="008F648B"/>
    <w:rsid w:val="0095124D"/>
    <w:rsid w:val="009A4B44"/>
    <w:rsid w:val="00A91145"/>
    <w:rsid w:val="00B25B05"/>
    <w:rsid w:val="00B91CA8"/>
    <w:rsid w:val="00B96F2A"/>
    <w:rsid w:val="00BA6395"/>
    <w:rsid w:val="00C259ED"/>
    <w:rsid w:val="00C54E00"/>
    <w:rsid w:val="00C8142E"/>
    <w:rsid w:val="00CD4222"/>
    <w:rsid w:val="00CE6484"/>
    <w:rsid w:val="00DF355D"/>
    <w:rsid w:val="00EA6554"/>
    <w:rsid w:val="00F36186"/>
    <w:rsid w:val="1318223F"/>
    <w:rsid w:val="146E052D"/>
    <w:rsid w:val="22A3707C"/>
    <w:rsid w:val="24C4460F"/>
    <w:rsid w:val="291831D8"/>
    <w:rsid w:val="2CED327B"/>
    <w:rsid w:val="308B4D22"/>
    <w:rsid w:val="376A17BD"/>
    <w:rsid w:val="385F25FE"/>
    <w:rsid w:val="43215239"/>
    <w:rsid w:val="4C6729FC"/>
    <w:rsid w:val="53735A28"/>
    <w:rsid w:val="5EB71B29"/>
    <w:rsid w:val="70CA0938"/>
    <w:rsid w:val="7C964AF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7096"/>
  <w15:docId w15:val="{4844D077-D56F-4500-A467-B2E0300C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54"/>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uiPriority w:val="99"/>
    <w:qFormat/>
    <w:rPr>
      <w:sz w:val="18"/>
      <w:szCs w:val="18"/>
    </w:rPr>
  </w:style>
  <w:style w:type="character" w:styleId="Hyperlink">
    <w:name w:val="Hyperlink"/>
    <w:unhideWhenUsed/>
    <w:qFormat/>
    <w:rPr>
      <w:color w:val="0000FF"/>
      <w:u w:val="single"/>
    </w:rPr>
  </w:style>
  <w:style w:type="character" w:styleId="Nmerodepgina">
    <w:name w:val="page number"/>
    <w:basedOn w:val="Fontepargpadro"/>
    <w:qFormat/>
  </w:style>
  <w:style w:type="paragraph" w:styleId="Corpodetexto">
    <w:name w:val="Body Text"/>
    <w:basedOn w:val="Normal"/>
    <w:link w:val="CorpodetextoChar"/>
    <w:qFormat/>
    <w:pPr>
      <w:spacing w:after="120"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qFormat/>
    <w:pPr>
      <w:spacing w:after="0" w:line="240" w:lineRule="auto"/>
    </w:pPr>
    <w:rPr>
      <w:rFonts w:ascii="Times New Roman" w:eastAsia="Times New Roman" w:hAnsi="Times New Roman"/>
      <w:sz w:val="24"/>
      <w:szCs w:val="24"/>
      <w:lang w:eastAsia="pt-BR"/>
    </w:rPr>
  </w:style>
  <w:style w:type="paragraph" w:styleId="Ttulo">
    <w:name w:val="Title"/>
    <w:basedOn w:val="Normal"/>
    <w:link w:val="TtuloChar"/>
    <w:qFormat/>
    <w:pPr>
      <w:spacing w:after="0" w:line="240" w:lineRule="auto"/>
      <w:jc w:val="center"/>
    </w:pPr>
    <w:rPr>
      <w:rFonts w:ascii="Times New Roman" w:eastAsia="Times New Roman" w:hAnsi="Times New Roman"/>
      <w:b/>
      <w:bCs/>
      <w:sz w:val="24"/>
      <w:szCs w:val="24"/>
      <w:lang w:eastAsia="pt-BR"/>
    </w:rPr>
  </w:style>
  <w:style w:type="paragraph" w:styleId="Cabealho">
    <w:name w:val="header"/>
    <w:basedOn w:val="Normal"/>
    <w:link w:val="CabealhoChar"/>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qFormat/>
    <w:rPr>
      <w:b/>
      <w:bCs/>
      <w:sz w:val="20"/>
      <w:szCs w:val="20"/>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MapadoDocumento">
    <w:name w:val="Document Map"/>
    <w:basedOn w:val="Normal"/>
    <w:link w:val="MapadoDocumentoChar"/>
    <w:uiPriority w:val="99"/>
    <w:semiHidden/>
    <w:unhideWhenUsed/>
    <w:qFormat/>
    <w:pPr>
      <w:spacing w:after="0" w:line="240" w:lineRule="auto"/>
    </w:pPr>
    <w:rPr>
      <w:rFonts w:ascii="Tahoma" w:hAnsi="Tahoma" w:cs="Tahoma"/>
      <w:sz w:val="16"/>
      <w:szCs w:val="16"/>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Recuodecorpodetexto">
    <w:name w:val="Body Text Indent"/>
    <w:basedOn w:val="Normal"/>
    <w:link w:val="RecuodecorpodetextoChar"/>
    <w:qFormat/>
    <w:pPr>
      <w:spacing w:after="120" w:line="240" w:lineRule="auto"/>
      <w:ind w:left="283"/>
    </w:pPr>
    <w:rPr>
      <w:rFonts w:ascii="Times New Roman" w:eastAsia="Times New Roman" w:hAnsi="Times New Roman"/>
      <w:sz w:val="20"/>
      <w:szCs w:val="20"/>
      <w:lang w:eastAsia="pt-BR"/>
    </w:rPr>
  </w:style>
  <w:style w:type="table" w:styleId="Tabelacomgrade">
    <w:name w:val="Table Grid"/>
    <w:basedOn w:val="Tabelanormal"/>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Times New Roman" w:eastAsia="Times New Roman" w:hAnsi="Times New Roman" w:cs="Times New Roman"/>
      <w:kern w:val="0"/>
      <w:sz w:val="28"/>
      <w:szCs w:val="20"/>
      <w:lang w:eastAsia="pt-BR"/>
      <w14:ligatures w14:val="none"/>
    </w:rPr>
  </w:style>
  <w:style w:type="character" w:customStyle="1" w:styleId="CabealhoChar">
    <w:name w:val="Cabeçalho Char"/>
    <w:basedOn w:val="Fontepargpadro"/>
    <w:link w:val="Cabealho"/>
    <w:qFormat/>
    <w:rPr>
      <w:rFonts w:ascii="Calibri" w:eastAsia="Calibri" w:hAnsi="Calibri" w:cs="Times New Roman"/>
      <w:kern w:val="0"/>
      <w14:ligatures w14:val="none"/>
    </w:rPr>
  </w:style>
  <w:style w:type="character" w:customStyle="1" w:styleId="RodapChar">
    <w:name w:val="Rodapé Char"/>
    <w:basedOn w:val="Fontepargpadro"/>
    <w:link w:val="Rodap"/>
    <w:uiPriority w:val="99"/>
    <w:qFormat/>
    <w:rPr>
      <w:rFonts w:ascii="Calibri" w:eastAsia="Calibri" w:hAnsi="Calibri" w:cs="Times New Roman"/>
      <w:kern w:val="0"/>
      <w14:ligatures w14:val="none"/>
    </w:rPr>
  </w:style>
  <w:style w:type="character" w:customStyle="1" w:styleId="TextodebaloChar">
    <w:name w:val="Texto de balão Char"/>
    <w:basedOn w:val="Fontepargpadro"/>
    <w:link w:val="Textodebalo"/>
    <w:uiPriority w:val="99"/>
    <w:semiHidden/>
    <w:qFormat/>
    <w:rPr>
      <w:rFonts w:ascii="Tahoma" w:eastAsia="Calibri" w:hAnsi="Tahoma" w:cs="Tahoma"/>
      <w:kern w:val="0"/>
      <w:sz w:val="16"/>
      <w:szCs w:val="16"/>
      <w14:ligatures w14:val="none"/>
    </w:rPr>
  </w:style>
  <w:style w:type="paragraph" w:customStyle="1" w:styleId="ListaColorida-nfase11">
    <w:name w:val="Lista Colorida - Ênfase 11"/>
    <w:basedOn w:val="Normal"/>
    <w:uiPriority w:val="34"/>
    <w:qFormat/>
    <w:pPr>
      <w:spacing w:after="0" w:line="240" w:lineRule="auto"/>
      <w:ind w:left="720"/>
      <w:contextualSpacing/>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qFormat/>
    <w:rPr>
      <w:rFonts w:ascii="Times New Roman" w:eastAsia="Times New Roman" w:hAnsi="Times New Roman" w:cs="Times New Roman"/>
      <w:kern w:val="0"/>
      <w:sz w:val="24"/>
      <w:szCs w:val="24"/>
      <w:lang w:eastAsia="pt-BR"/>
      <w14:ligatures w14:val="none"/>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kern w:val="0"/>
      <w:sz w:val="20"/>
      <w:szCs w:val="20"/>
      <w:lang w:eastAsia="pt-BR"/>
      <w14:ligatures w14:val="none"/>
    </w:rPr>
  </w:style>
  <w:style w:type="character" w:customStyle="1" w:styleId="TtuloChar">
    <w:name w:val="Título Char"/>
    <w:basedOn w:val="Fontepargpadro"/>
    <w:link w:val="Ttulo"/>
    <w:qFormat/>
    <w:rPr>
      <w:rFonts w:ascii="Times New Roman" w:eastAsia="Times New Roman" w:hAnsi="Times New Roman" w:cs="Times New Roman"/>
      <w:b/>
      <w:bCs/>
      <w:kern w:val="0"/>
      <w:sz w:val="24"/>
      <w:szCs w:val="24"/>
      <w:lang w:eastAsia="pt-BR"/>
      <w14:ligatures w14:val="none"/>
    </w:rPr>
  </w:style>
  <w:style w:type="paragraph" w:customStyle="1" w:styleId="ecmsoheader">
    <w:name w:val="ec_msoheader"/>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kern w:val="0"/>
      <w:sz w:val="24"/>
      <w:szCs w:val="24"/>
      <w:lang w:eastAsia="pt-BR"/>
      <w14:ligatures w14:val="none"/>
    </w:rPr>
  </w:style>
  <w:style w:type="character" w:customStyle="1" w:styleId="AssuntodocomentrioChar">
    <w:name w:val="Assunto do comentário Char"/>
    <w:basedOn w:val="TextodecomentrioChar"/>
    <w:link w:val="Assuntodocomentrio"/>
    <w:qFormat/>
    <w:rPr>
      <w:rFonts w:ascii="Times New Roman" w:eastAsia="Times New Roman" w:hAnsi="Times New Roman" w:cs="Times New Roman"/>
      <w:b/>
      <w:bCs/>
      <w:kern w:val="0"/>
      <w:sz w:val="20"/>
      <w:szCs w:val="20"/>
      <w:lang w:eastAsia="pt-BR"/>
      <w14:ligatures w14:val="none"/>
    </w:rPr>
  </w:style>
  <w:style w:type="character" w:customStyle="1" w:styleId="MapadoDocumentoChar">
    <w:name w:val="Mapa do Documento Char"/>
    <w:basedOn w:val="Fontepargpadro"/>
    <w:link w:val="MapadoDocumento"/>
    <w:uiPriority w:val="99"/>
    <w:semiHidden/>
    <w:qFormat/>
    <w:rPr>
      <w:rFonts w:ascii="Tahoma" w:eastAsia="Calibri" w:hAnsi="Tahoma" w:cs="Tahoma"/>
      <w:kern w:val="0"/>
      <w:sz w:val="16"/>
      <w:szCs w:val="16"/>
      <w14:ligatures w14:val="none"/>
    </w:rPr>
  </w:style>
  <w:style w:type="paragraph" w:styleId="PargrafodaLista">
    <w:name w:val="List Paragraph"/>
    <w:basedOn w:val="Normal"/>
    <w:uiPriority w:val="34"/>
    <w:qFormat/>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qFormat/>
    <w:rPr>
      <w:rFonts w:cs="Times New Roman"/>
    </w:rPr>
  </w:style>
  <w:style w:type="paragraph" w:customStyle="1" w:styleId="padro">
    <w:name w:val="padro"/>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qFormat/>
    <w:rPr>
      <w:rFonts w:ascii="Arial" w:eastAsia="Times New Roman" w:hAnsi="Arial" w:cs="Times New Roman"/>
      <w:sz w:val="20"/>
      <w:szCs w:val="20"/>
      <w:lang w:eastAsia="ar-SA"/>
    </w:rPr>
  </w:style>
  <w:style w:type="paragraph" w:customStyle="1" w:styleId="Default">
    <w:name w:val="Default"/>
    <w:qFormat/>
    <w:pPr>
      <w:autoSpaceDE w:val="0"/>
      <w:autoSpaceDN w:val="0"/>
      <w:adjustRightInd w:val="0"/>
    </w:pPr>
    <w:rPr>
      <w:rFonts w:ascii="Euphemia" w:eastAsiaTheme="minorHAnsi" w:hAnsi="Euphemia" w:cs="Euphemia"/>
      <w:color w:val="000000"/>
      <w:sz w:val="24"/>
      <w:szCs w:val="24"/>
      <w:lang w:eastAsia="en-US"/>
    </w:rPr>
  </w:style>
  <w:style w:type="paragraph" w:customStyle="1" w:styleId="SemEspaamento1">
    <w:name w:val="Sem Espaçamento1"/>
    <w:uiPriority w:val="99"/>
    <w:qFormat/>
    <w:rPr>
      <w:rFonts w:ascii="Cambria" w:eastAsia="MS ??"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http://legislacao.planalto.gov.br/legisla/legislacao.nsf/Viw_Identificacao/DEC%208.726-2016?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mailto:convenios@pva.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40</Pages>
  <Words>11460</Words>
  <Characters>61885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dc:creator>
  <cp:lastModifiedBy>Secretaria De Administração</cp:lastModifiedBy>
  <cp:revision>12</cp:revision>
  <cp:lastPrinted>2024-04-09T12:40:00Z</cp:lastPrinted>
  <dcterms:created xsi:type="dcterms:W3CDTF">2023-11-22T19:00:00Z</dcterms:created>
  <dcterms:modified xsi:type="dcterms:W3CDTF">2024-04-09T12:41:00Z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1046-12.2.0.13106</vt:lpwstr>
  </property>
  <property fmtid="{D5CDD505-2E9C-101B-9397-08002B2CF9AE}" pid="3" name="ICV">
    <vt:lpwstr>9CC1AF08577F401795CEA1A6DC0A32DB_13</vt:lpwstr>
  </property>
</Properties>
</file>