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25BF947F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D879CF">
        <w:rPr>
          <w:color w:val="1F3864" w:themeColor="accent5" w:themeShade="80"/>
        </w:rPr>
        <w:t>IX</w:t>
      </w:r>
    </w:p>
    <w:p w14:paraId="04F35F9B" w14:textId="7EC1A3A4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233BC1">
        <w:t>Cronograma</w:t>
      </w:r>
    </w:p>
    <w:tbl>
      <w:tblPr>
        <w:tblStyle w:val="Tabelacomgrade"/>
        <w:tblW w:w="9579" w:type="dxa"/>
        <w:tblInd w:w="-572" w:type="dxa"/>
        <w:tblLook w:val="04A0" w:firstRow="1" w:lastRow="0" w:firstColumn="1" w:lastColumn="0" w:noHBand="0" w:noVBand="1"/>
      </w:tblPr>
      <w:tblGrid>
        <w:gridCol w:w="2819"/>
        <w:gridCol w:w="4552"/>
        <w:gridCol w:w="2208"/>
      </w:tblGrid>
      <w:tr w:rsidR="00233BC1" w:rsidRPr="00A56842" w14:paraId="151A593C" w14:textId="77777777" w:rsidTr="00233BC1">
        <w:tc>
          <w:tcPr>
            <w:tcW w:w="2819" w:type="dxa"/>
            <w:shd w:val="clear" w:color="auto" w:fill="8EAADB" w:themeFill="accent5" w:themeFillTint="99"/>
            <w:vAlign w:val="center"/>
          </w:tcPr>
          <w:p w14:paraId="7F4E54F8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lk135392457"/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4552" w:type="dxa"/>
            <w:shd w:val="clear" w:color="auto" w:fill="8EAADB" w:themeFill="accent5" w:themeFillTint="99"/>
            <w:vAlign w:val="center"/>
          </w:tcPr>
          <w:p w14:paraId="7B1E9EB5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2208" w:type="dxa"/>
            <w:shd w:val="clear" w:color="auto" w:fill="8EAADB" w:themeFill="accent5" w:themeFillTint="99"/>
            <w:vAlign w:val="center"/>
          </w:tcPr>
          <w:p w14:paraId="60BB8641" w14:textId="77777777" w:rsidR="00233BC1" w:rsidRPr="00A56842" w:rsidRDefault="00233BC1" w:rsidP="00233BC1">
            <w:pPr>
              <w:spacing w:line="360" w:lineRule="auto"/>
              <w:ind w:left="57" w:right="5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/>
                <w:sz w:val="20"/>
                <w:szCs w:val="20"/>
              </w:rPr>
              <w:t>DATA PREVISTA</w:t>
            </w:r>
          </w:p>
        </w:tc>
      </w:tr>
      <w:tr w:rsidR="00233BC1" w:rsidRPr="00A56842" w14:paraId="0B16C7D2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1BE110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Edital</w:t>
            </w:r>
          </w:p>
          <w:p w14:paraId="2EDE22AC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1AE4EC17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 do Edital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B41EC65" w14:textId="3120DF53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C200DB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2F4B4D01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03FC70B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inscrições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67C395B" w14:textId="450F1F4C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Período para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 inscrição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presencial ou pelo 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Google Forms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através do link:</w:t>
            </w:r>
            <w:r w:rsidRPr="00A5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F39" w:rsidRPr="00EA2F39">
              <w:t>https://cutt.ly/LPG</w:t>
            </w:r>
            <w:r w:rsidR="00D879CF">
              <w:t>audiovisual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6B0FF9E" w14:textId="6B0C9091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 w:rsidR="00C200DB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/2023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15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1C599096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76D5FBD2" w14:textId="6BBF94F0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análise documental das inscrições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A2AAD0A" w14:textId="0F9833A4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Período para avaliação da documentação enviada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223D14F4" w14:textId="1DCFBA85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16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19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1AEF91E4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30C89F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preliminar de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03155014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3ADBB19" w14:textId="5AD7C794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/11/2023</w:t>
            </w:r>
          </w:p>
        </w:tc>
      </w:tr>
      <w:tr w:rsidR="00233BC1" w:rsidRPr="00A56842" w14:paraId="77292C90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73BCA03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recurso da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265AFCEE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Prazo para interposição de recursos contra o </w:t>
            </w:r>
            <w:r>
              <w:rPr>
                <w:rFonts w:ascii="Arial" w:eastAsia="Arial" w:hAnsi="Arial" w:cs="Arial"/>
                <w:sz w:val="20"/>
                <w:szCs w:val="20"/>
              </w:rPr>
              <w:t>resultado preliminar de habilitação documental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BA5EAB1" w14:textId="66F65662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28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3126DA9D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019F8D39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final de habilitação documental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0F96F63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>Publicação da relação de recursos deferidos e indeferidos, e publicação do resultado final das inscrições deferidas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C332532" w14:textId="63460FD9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29</w:t>
            </w:r>
            <w:r w:rsidR="00233BC1" w:rsidRPr="00A56842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 w:rsidRPr="00A56842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2A23833B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A9D7EA5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47104FF7" w14:textId="4F42D444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avaliação das propostas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7D89045" w14:textId="24159AE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29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/2023 a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6EA7F88A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2F6E31F2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preliminar de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317EDDA4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bCs/>
                <w:sz w:val="20"/>
                <w:szCs w:val="20"/>
              </w:rPr>
              <w:t>Publicação em diário oficial do município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6B09B66A" w14:textId="73D5415D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04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33E9745C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CF6C609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recurso da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2182381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Prazo para interposição de recursos contra o </w:t>
            </w:r>
            <w:r>
              <w:rPr>
                <w:rFonts w:ascii="Arial" w:eastAsia="Arial" w:hAnsi="Arial" w:cs="Arial"/>
                <w:sz w:val="20"/>
                <w:szCs w:val="20"/>
              </w:rPr>
              <w:t>resultado preliminar da seleção e avaliação das propostas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316FCB4" w14:textId="23994B23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De 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05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 a 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 w:rsidR="00042E5F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413908EC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1E21C7A3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Publicação do resultado final da seleção e avaliação das propostas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10F4865E" w14:textId="77777777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56842">
              <w:rPr>
                <w:rFonts w:ascii="Arial" w:eastAsia="Arial" w:hAnsi="Arial" w:cs="Arial"/>
                <w:sz w:val="20"/>
                <w:szCs w:val="20"/>
              </w:rPr>
              <w:t>Publicação da relação de recursos deferidos e indeferidos, e publicação do resultado final das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seleções e</w:t>
            </w:r>
            <w:r w:rsidRPr="00A568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avaliações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0FD388F0" w14:textId="6194C2CE" w:rsidR="00233BC1" w:rsidRPr="00A56842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/1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233BC1">
              <w:rPr>
                <w:rFonts w:ascii="Arial" w:eastAsia="Arial" w:hAnsi="Arial" w:cs="Arial"/>
                <w:bCs/>
                <w:sz w:val="20"/>
                <w:szCs w:val="20"/>
              </w:rPr>
              <w:t>/2023</w:t>
            </w:r>
          </w:p>
        </w:tc>
      </w:tr>
      <w:tr w:rsidR="00233BC1" w:rsidRPr="00A56842" w14:paraId="16400D05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3E4E7806" w14:textId="32AF6023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Recebimento do valor para execução do objeto</w:t>
            </w:r>
          </w:p>
        </w:tc>
        <w:tc>
          <w:tcPr>
            <w:tcW w:w="4552" w:type="dxa"/>
            <w:shd w:val="clear" w:color="auto" w:fill="auto"/>
            <w:vAlign w:val="center"/>
          </w:tcPr>
          <w:p w14:paraId="635F5312" w14:textId="3525748D" w:rsidR="00233BC1" w:rsidRPr="00A56842" w:rsidRDefault="00EA2F39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o recebimento do valor em conta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5B02D206" w14:textId="3740CD3C" w:rsidR="00233BC1" w:rsidRDefault="00042E5F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 14/12/2023 a 31/12/2023</w:t>
            </w:r>
          </w:p>
        </w:tc>
      </w:tr>
      <w:tr w:rsidR="00233BC1" w:rsidRPr="00A56842" w14:paraId="3E8ADA4B" w14:textId="77777777" w:rsidTr="00233BC1">
        <w:tc>
          <w:tcPr>
            <w:tcW w:w="2819" w:type="dxa"/>
            <w:shd w:val="clear" w:color="auto" w:fill="D9E2F3" w:themeFill="accent5" w:themeFillTint="33"/>
            <w:vAlign w:val="center"/>
          </w:tcPr>
          <w:p w14:paraId="4418263E" w14:textId="7CA2C7FB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33BC1">
              <w:rPr>
                <w:rFonts w:ascii="Arial" w:eastAsia="Arial" w:hAnsi="Arial" w:cs="Arial"/>
                <w:b/>
                <w:sz w:val="20"/>
                <w:szCs w:val="20"/>
              </w:rPr>
              <w:t>Período de realização dos projetos</w:t>
            </w:r>
          </w:p>
          <w:p w14:paraId="6D7FF090" w14:textId="77777777" w:rsidR="00233BC1" w:rsidRPr="00233BC1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52" w:type="dxa"/>
            <w:shd w:val="clear" w:color="auto" w:fill="auto"/>
            <w:vAlign w:val="center"/>
          </w:tcPr>
          <w:p w14:paraId="603CAE8F" w14:textId="3C857F9F" w:rsidR="00233BC1" w:rsidRPr="00A56842" w:rsidRDefault="00233BC1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Período para realização dos projetos</w:t>
            </w:r>
          </w:p>
        </w:tc>
        <w:tc>
          <w:tcPr>
            <w:tcW w:w="2208" w:type="dxa"/>
            <w:shd w:val="clear" w:color="auto" w:fill="auto"/>
            <w:vAlign w:val="center"/>
          </w:tcPr>
          <w:p w14:paraId="130193AC" w14:textId="52C37EED" w:rsidR="00233BC1" w:rsidRPr="00A56842" w:rsidRDefault="00A15752" w:rsidP="00233BC1">
            <w:pPr>
              <w:spacing w:before="60" w:after="60" w:line="276" w:lineRule="auto"/>
              <w:ind w:left="57"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Até 6 meses após o recebimento do valor</w:t>
            </w:r>
          </w:p>
        </w:tc>
      </w:tr>
      <w:bookmarkEnd w:id="1"/>
    </w:tbl>
    <w:p w14:paraId="66861F74" w14:textId="6F5E6AE5" w:rsidR="005E63D2" w:rsidRPr="00D27A23" w:rsidRDefault="005E63D2" w:rsidP="00D27A2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5E63D2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D179" w14:textId="77777777" w:rsidR="00143217" w:rsidRDefault="00143217" w:rsidP="00ED6AD5">
      <w:pPr>
        <w:spacing w:after="0" w:line="240" w:lineRule="auto"/>
      </w:pPr>
      <w:r>
        <w:separator/>
      </w:r>
    </w:p>
  </w:endnote>
  <w:endnote w:type="continuationSeparator" w:id="0">
    <w:p w14:paraId="3ADE71AD" w14:textId="77777777" w:rsidR="00143217" w:rsidRDefault="00143217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061E" w14:textId="77777777" w:rsidR="001A7DBB" w:rsidRDefault="001A7DBB" w:rsidP="001A7DBB">
    <w:pPr>
      <w:pStyle w:val="Rodap"/>
      <w:jc w:val="center"/>
      <w:rPr>
        <w:b/>
        <w:bCs/>
        <w:sz w:val="18"/>
        <w:szCs w:val="18"/>
      </w:rPr>
    </w:pPr>
    <w:bookmarkStart w:id="2" w:name="_Hlk147309243"/>
    <w:bookmarkStart w:id="3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2D8C938D" w14:textId="77777777" w:rsidR="001A7DBB" w:rsidRDefault="001A7DBB" w:rsidP="001A7DBB">
    <w:pPr>
      <w:pStyle w:val="Rodap"/>
      <w:jc w:val="center"/>
      <w:rPr>
        <w:sz w:val="18"/>
        <w:szCs w:val="18"/>
      </w:rPr>
    </w:pPr>
  </w:p>
  <w:p w14:paraId="05055C5F" w14:textId="77777777" w:rsidR="001A7DBB" w:rsidRDefault="001A7DBB" w:rsidP="001A7DBB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39B55B50" w14:textId="77777777" w:rsidR="001A7DBB" w:rsidRDefault="001A7DBB" w:rsidP="001A7DBB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2"/>
    <w:bookmarkEnd w:id="3"/>
  </w:p>
  <w:p w14:paraId="31F78DF3" w14:textId="183E16C1" w:rsidR="00D27A23" w:rsidRDefault="00D27A23" w:rsidP="00013901">
    <w:pPr>
      <w:pStyle w:val="Rodap"/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FAC5" w14:textId="77777777" w:rsidR="00143217" w:rsidRDefault="00143217" w:rsidP="00ED6AD5">
      <w:pPr>
        <w:spacing w:after="0" w:line="240" w:lineRule="auto"/>
      </w:pPr>
      <w:r>
        <w:separator/>
      </w:r>
    </w:p>
  </w:footnote>
  <w:footnote w:type="continuationSeparator" w:id="0">
    <w:p w14:paraId="07423695" w14:textId="77777777" w:rsidR="00143217" w:rsidRDefault="00143217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8" name="Imagem 1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1D35"/>
    <w:rsid w:val="000244C7"/>
    <w:rsid w:val="0003308D"/>
    <w:rsid w:val="00035951"/>
    <w:rsid w:val="00042516"/>
    <w:rsid w:val="00042E5F"/>
    <w:rsid w:val="00063642"/>
    <w:rsid w:val="000A279D"/>
    <w:rsid w:val="000A5442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43217"/>
    <w:rsid w:val="0015026C"/>
    <w:rsid w:val="0015246F"/>
    <w:rsid w:val="00166BEE"/>
    <w:rsid w:val="001A7DBB"/>
    <w:rsid w:val="001B7157"/>
    <w:rsid w:val="001E021D"/>
    <w:rsid w:val="001F2136"/>
    <w:rsid w:val="001F2255"/>
    <w:rsid w:val="001F685E"/>
    <w:rsid w:val="002066AC"/>
    <w:rsid w:val="0021150F"/>
    <w:rsid w:val="002233CC"/>
    <w:rsid w:val="00233BC1"/>
    <w:rsid w:val="00261405"/>
    <w:rsid w:val="00262D56"/>
    <w:rsid w:val="0026405B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0A3A"/>
    <w:rsid w:val="00315EDB"/>
    <w:rsid w:val="003221EF"/>
    <w:rsid w:val="003369F7"/>
    <w:rsid w:val="003451C2"/>
    <w:rsid w:val="00357A97"/>
    <w:rsid w:val="00370FDF"/>
    <w:rsid w:val="00374F71"/>
    <w:rsid w:val="00386D38"/>
    <w:rsid w:val="0039455D"/>
    <w:rsid w:val="003B39C6"/>
    <w:rsid w:val="003B63A3"/>
    <w:rsid w:val="003C7DF7"/>
    <w:rsid w:val="003D082D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F32"/>
    <w:rsid w:val="00565F31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D6528"/>
    <w:rsid w:val="005E63D2"/>
    <w:rsid w:val="005F0BD8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D247C"/>
    <w:rsid w:val="009E076E"/>
    <w:rsid w:val="009E6254"/>
    <w:rsid w:val="009E7789"/>
    <w:rsid w:val="009F2266"/>
    <w:rsid w:val="009F4F65"/>
    <w:rsid w:val="00A02DD4"/>
    <w:rsid w:val="00A0682F"/>
    <w:rsid w:val="00A15752"/>
    <w:rsid w:val="00A17EE5"/>
    <w:rsid w:val="00A2102F"/>
    <w:rsid w:val="00A2274F"/>
    <w:rsid w:val="00A45E89"/>
    <w:rsid w:val="00A56842"/>
    <w:rsid w:val="00A67D36"/>
    <w:rsid w:val="00A71DF5"/>
    <w:rsid w:val="00A748E1"/>
    <w:rsid w:val="00A8537A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D6F93"/>
    <w:rsid w:val="00BE4B2F"/>
    <w:rsid w:val="00BF6DE7"/>
    <w:rsid w:val="00C077E5"/>
    <w:rsid w:val="00C14B56"/>
    <w:rsid w:val="00C200DB"/>
    <w:rsid w:val="00C62032"/>
    <w:rsid w:val="00C73FD1"/>
    <w:rsid w:val="00C93204"/>
    <w:rsid w:val="00C93D81"/>
    <w:rsid w:val="00C96E0C"/>
    <w:rsid w:val="00CA256B"/>
    <w:rsid w:val="00CA63B6"/>
    <w:rsid w:val="00CB1365"/>
    <w:rsid w:val="00CB7954"/>
    <w:rsid w:val="00CC0CFA"/>
    <w:rsid w:val="00CF3FDC"/>
    <w:rsid w:val="00D0675B"/>
    <w:rsid w:val="00D117E2"/>
    <w:rsid w:val="00D172A4"/>
    <w:rsid w:val="00D24817"/>
    <w:rsid w:val="00D27A23"/>
    <w:rsid w:val="00D51227"/>
    <w:rsid w:val="00D60800"/>
    <w:rsid w:val="00D6240F"/>
    <w:rsid w:val="00D64DBA"/>
    <w:rsid w:val="00D75FDA"/>
    <w:rsid w:val="00D879CF"/>
    <w:rsid w:val="00DA15C2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7571A"/>
    <w:rsid w:val="00E85A02"/>
    <w:rsid w:val="00E871EF"/>
    <w:rsid w:val="00EA2F39"/>
    <w:rsid w:val="00EA71EE"/>
    <w:rsid w:val="00EB2FB4"/>
    <w:rsid w:val="00EB609D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638BB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16</cp:revision>
  <cp:lastPrinted>2023-07-28T14:01:00Z</cp:lastPrinted>
  <dcterms:created xsi:type="dcterms:W3CDTF">2023-10-05T14:43:00Z</dcterms:created>
  <dcterms:modified xsi:type="dcterms:W3CDTF">2023-10-31T15:48:00Z</dcterms:modified>
</cp:coreProperties>
</file>