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20" w:right="-1135"/>
        <w:rPr>
          <w:sz w:val="22"/>
          <w:szCs w:val="22"/>
        </w:rPr>
      </w:pPr>
    </w:p>
    <w:p>
      <w:pPr>
        <w:jc w:val="center"/>
        <w:rPr>
          <w:rFonts w:hint="default" w:ascii="Arial" w:hAnsi="Arial" w:cs="Arial"/>
          <w:b/>
          <w:sz w:val="22"/>
          <w:szCs w:val="22"/>
          <w:u w:val="single"/>
        </w:rPr>
      </w:pPr>
      <w:r>
        <w:rPr>
          <w:rFonts w:hint="default" w:ascii="Arial" w:hAnsi="Arial" w:cs="Arial"/>
          <w:b/>
          <w:sz w:val="22"/>
          <w:szCs w:val="22"/>
          <w:u w:val="single"/>
          <w:lang w:val="pt-BR"/>
        </w:rPr>
        <w:t xml:space="preserve">1º </w:t>
      </w:r>
      <w:r>
        <w:rPr>
          <w:rFonts w:hint="default" w:ascii="Arial" w:hAnsi="Arial" w:cs="Arial"/>
          <w:b/>
          <w:sz w:val="22"/>
          <w:szCs w:val="22"/>
          <w:u w:val="single"/>
        </w:rPr>
        <w:t xml:space="preserve">Adendo Modificador </w:t>
      </w:r>
    </w:p>
    <w:p>
      <w:pPr>
        <w:keepNext w:val="0"/>
        <w:keepLines w:val="0"/>
        <w:pageBreakBefore w:val="0"/>
        <w:widowControl/>
        <w:tabs>
          <w:tab w:val="left" w:pos="960"/>
        </w:tabs>
        <w:kinsoku/>
        <w:wordWrap/>
        <w:overflowPunct/>
        <w:topLinePunct w:val="0"/>
        <w:autoSpaceDE/>
        <w:autoSpaceDN/>
        <w:bidi w:val="0"/>
        <w:adjustRightInd/>
        <w:snapToGrid/>
        <w:spacing w:line="240" w:lineRule="auto"/>
        <w:jc w:val="both"/>
        <w:textAlignment w:val="auto"/>
        <w:rPr>
          <w:rFonts w:hint="default" w:ascii="Arial" w:hAnsi="Arial" w:cs="Arial"/>
          <w:sz w:val="22"/>
          <w:szCs w:val="22"/>
          <w:highlight w:val="none"/>
        </w:rPr>
      </w:pPr>
    </w:p>
    <w:p>
      <w:pPr>
        <w:keepNext w:val="0"/>
        <w:keepLines w:val="0"/>
        <w:pageBreakBefore w:val="0"/>
        <w:widowControl/>
        <w:tabs>
          <w:tab w:val="left" w:pos="960"/>
        </w:tabs>
        <w:kinsoku/>
        <w:wordWrap/>
        <w:overflowPunct/>
        <w:topLinePunct w:val="0"/>
        <w:autoSpaceDE/>
        <w:autoSpaceDN/>
        <w:bidi w:val="0"/>
        <w:adjustRightInd/>
        <w:snapToGrid/>
        <w:spacing w:line="240" w:lineRule="auto"/>
        <w:jc w:val="both"/>
        <w:textAlignment w:val="auto"/>
        <w:rPr>
          <w:rFonts w:hint="default" w:ascii="Arial" w:hAnsi="Arial" w:cs="Arial"/>
          <w:b/>
          <w:bCs/>
          <w:sz w:val="22"/>
          <w:szCs w:val="22"/>
          <w:highlight w:val="none"/>
          <w:lang w:val="pt-BR"/>
        </w:rPr>
      </w:pPr>
    </w:p>
    <w:p>
      <w:pPr>
        <w:keepNext w:val="0"/>
        <w:keepLines w:val="0"/>
        <w:pageBreakBefore w:val="0"/>
        <w:widowControl w:val="0"/>
        <w:kinsoku/>
        <w:wordWrap/>
        <w:overflowPunct/>
        <w:topLinePunct w:val="0"/>
        <w:autoSpaceDE/>
        <w:autoSpaceDN/>
        <w:bidi w:val="0"/>
        <w:adjustRightInd/>
        <w:snapToGrid/>
        <w:ind w:right="240" w:rightChars="100"/>
        <w:jc w:val="left"/>
        <w:textAlignment w:val="auto"/>
        <w:outlineLvl w:val="9"/>
        <w:rPr>
          <w:rFonts w:hint="default" w:ascii="Arial" w:hAnsi="Arial" w:cs="Arial"/>
          <w:b/>
          <w:color w:val="FF0000"/>
          <w:sz w:val="22"/>
          <w:szCs w:val="22"/>
          <w:lang w:val="pt-BR"/>
        </w:rPr>
      </w:pPr>
      <w:r>
        <w:rPr>
          <w:rFonts w:hint="default" w:ascii="Arial" w:hAnsi="Arial" w:cs="Arial"/>
          <w:b/>
          <w:sz w:val="22"/>
          <w:szCs w:val="22"/>
        </w:rPr>
        <w:t>PREGÃO ELETRÔNICO Nº</w:t>
      </w:r>
      <w:r>
        <w:rPr>
          <w:rFonts w:hint="default" w:ascii="Arial" w:hAnsi="Arial" w:cs="Arial"/>
          <w:b/>
          <w:sz w:val="22"/>
          <w:szCs w:val="22"/>
          <w:lang w:val="pt-BR"/>
        </w:rPr>
        <w:t xml:space="preserve"> </w:t>
      </w:r>
      <w:r>
        <w:rPr>
          <w:rFonts w:hint="default" w:cs="Arial"/>
          <w:b/>
          <w:sz w:val="22"/>
          <w:szCs w:val="22"/>
          <w:lang w:val="pt-BR"/>
        </w:rPr>
        <w:t>044</w:t>
      </w:r>
      <w:r>
        <w:rPr>
          <w:rFonts w:hint="default" w:ascii="Arial" w:hAnsi="Arial" w:cs="Arial"/>
          <w:b/>
          <w:sz w:val="22"/>
          <w:szCs w:val="22"/>
          <w:lang w:val="pt-BR"/>
        </w:rPr>
        <w:t>/2023</w:t>
      </w:r>
    </w:p>
    <w:p>
      <w:pPr>
        <w:widowControl w:val="0"/>
        <w:spacing w:before="60" w:after="60"/>
        <w:ind w:right="240" w:rightChars="100"/>
        <w:jc w:val="left"/>
        <w:rPr>
          <w:rFonts w:hint="default" w:ascii="Arial" w:hAnsi="Arial" w:cs="Arial"/>
          <w:b/>
          <w:sz w:val="22"/>
          <w:szCs w:val="22"/>
          <w:lang w:val="pt-BR"/>
        </w:rPr>
      </w:pPr>
      <w:r>
        <w:rPr>
          <w:rFonts w:hint="default" w:ascii="Arial" w:hAnsi="Arial" w:cs="Arial"/>
          <w:b/>
          <w:sz w:val="22"/>
          <w:szCs w:val="22"/>
        </w:rPr>
        <w:t>Processo nº</w:t>
      </w:r>
      <w:r>
        <w:rPr>
          <w:rFonts w:hint="default" w:ascii="Arial" w:hAnsi="Arial" w:cs="Arial"/>
          <w:b/>
          <w:sz w:val="22"/>
          <w:szCs w:val="22"/>
          <w:lang w:val="pt-BR"/>
        </w:rPr>
        <w:t xml:space="preserve"> </w:t>
      </w:r>
      <w:r>
        <w:rPr>
          <w:rFonts w:hint="default" w:cs="Arial"/>
          <w:b/>
          <w:sz w:val="22"/>
          <w:szCs w:val="22"/>
          <w:lang w:val="pt-BR"/>
        </w:rPr>
        <w:t>577</w:t>
      </w:r>
      <w:r>
        <w:rPr>
          <w:rFonts w:hint="default" w:ascii="Arial" w:hAnsi="Arial" w:cs="Arial"/>
          <w:b/>
          <w:sz w:val="22"/>
          <w:szCs w:val="22"/>
          <w:lang w:val="pt-BR"/>
        </w:rPr>
        <w:t>/2023</w:t>
      </w:r>
    </w:p>
    <w:p>
      <w:pPr>
        <w:widowControl w:val="0"/>
        <w:spacing w:before="60" w:after="60"/>
        <w:ind w:right="240" w:rightChars="100"/>
        <w:jc w:val="left"/>
        <w:rPr>
          <w:rFonts w:hint="default" w:ascii="Arial" w:hAnsi="Arial" w:cs="Arial"/>
          <w:b/>
          <w:sz w:val="22"/>
          <w:szCs w:val="22"/>
          <w:lang w:val="pt-B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b w:val="0"/>
          <w:bCs/>
          <w:sz w:val="22"/>
          <w:szCs w:val="22"/>
          <w:lang w:val="pt-BR"/>
        </w:rPr>
      </w:pPr>
      <w:r>
        <w:rPr>
          <w:rFonts w:hint="default" w:ascii="Arial" w:hAnsi="Arial" w:cs="Arial"/>
          <w:b/>
          <w:bCs w:val="0"/>
          <w:sz w:val="22"/>
          <w:szCs w:val="22"/>
          <w:lang w:val="pt-BR"/>
        </w:rPr>
        <w:t>OBJETO</w:t>
      </w:r>
      <w:r>
        <w:rPr>
          <w:rFonts w:hint="default" w:ascii="Arial" w:hAnsi="Arial" w:cs="Arial"/>
          <w:b w:val="0"/>
          <w:bCs/>
          <w:sz w:val="22"/>
          <w:szCs w:val="22"/>
          <w:lang w:val="pt-BR"/>
        </w:rPr>
        <w:t>: REGISTRO DE PREÇOS PARA FUTURA E EVENTUAL CONTRATAÇÃO DE EMPRESA ESPECIALIZADA NA PRESTAÇÃO DE SERVIÇOS VIA SISTEMA INFORMATIZADO DE GESTÃO ADMINISTRATIVA NA ÁREA DA SAÚDE , PARA ATENDER AS DEMANDAS DA SECRETARIA MUNICIPAL DE SAÚDE DE PRIMAVERA DO LESTE-MT</w:t>
      </w:r>
      <w:r>
        <w:rPr>
          <w:rFonts w:hint="default" w:ascii="Arial" w:hAnsi="Arial" w:eastAsia="Calibri"/>
          <w:b w:val="0"/>
          <w:bCs/>
          <w:sz w:val="22"/>
          <w:szCs w:val="22"/>
          <w:highlight w:val="none"/>
          <w:lang w:val="pt-B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b w:val="0"/>
          <w:bCs/>
          <w:sz w:val="22"/>
          <w:szCs w:val="22"/>
          <w:lang w:val="pt-BR"/>
        </w:rPr>
      </w:pPr>
    </w:p>
    <w:p>
      <w:pPr>
        <w:spacing w:after="120"/>
        <w:ind w:firstLine="708" w:firstLineChars="0"/>
        <w:jc w:val="both"/>
        <w:rPr>
          <w:rFonts w:hint="default" w:ascii="Arial" w:hAnsi="Arial" w:cs="Arial"/>
          <w:sz w:val="22"/>
          <w:szCs w:val="22"/>
          <w:lang w:val="pt-BR"/>
        </w:rPr>
      </w:pPr>
      <w:r>
        <w:rPr>
          <w:rFonts w:hint="default" w:ascii="Arial" w:hAnsi="Arial" w:cs="Arial"/>
          <w:sz w:val="22"/>
          <w:szCs w:val="22"/>
          <w:lang w:val="pt-BR"/>
        </w:rPr>
        <w:t>A</w:t>
      </w:r>
      <w:r>
        <w:rPr>
          <w:rFonts w:hint="default" w:ascii="Arial" w:hAnsi="Arial" w:cs="Arial"/>
          <w:sz w:val="22"/>
          <w:szCs w:val="22"/>
        </w:rPr>
        <w:t xml:space="preserve"> Pregoeir</w:t>
      </w:r>
      <w:r>
        <w:rPr>
          <w:rFonts w:hint="default" w:ascii="Arial" w:hAnsi="Arial" w:cs="Arial"/>
          <w:sz w:val="22"/>
          <w:szCs w:val="22"/>
          <w:lang w:val="pt-BR"/>
        </w:rPr>
        <w:t>a</w:t>
      </w:r>
      <w:r>
        <w:rPr>
          <w:rFonts w:hint="default" w:ascii="Arial" w:hAnsi="Arial" w:cs="Arial"/>
          <w:sz w:val="22"/>
          <w:szCs w:val="22"/>
        </w:rPr>
        <w:t xml:space="preserve"> do município de Primavera do Leste,</w:t>
      </w:r>
      <w:r>
        <w:rPr>
          <w:rFonts w:hint="default" w:ascii="Arial" w:hAnsi="Arial" w:cs="Arial"/>
          <w:sz w:val="22"/>
          <w:szCs w:val="22"/>
          <w:lang w:val="pt-BR"/>
        </w:rPr>
        <w:t xml:space="preserve"> </w:t>
      </w:r>
      <w:r>
        <w:rPr>
          <w:rFonts w:hint="default" w:ascii="Arial" w:hAnsi="Arial" w:cs="Arial"/>
          <w:sz w:val="22"/>
          <w:szCs w:val="22"/>
        </w:rPr>
        <w:t>no uso das atribuições legais torna público que esta retificando, através deste ADENDO, o Edital da Licitação supramencionada</w:t>
      </w:r>
      <w:r>
        <w:rPr>
          <w:rFonts w:hint="default" w:ascii="Arial" w:hAnsi="Arial" w:cs="Arial"/>
          <w:sz w:val="22"/>
          <w:szCs w:val="22"/>
          <w:lang w:val="pt-BR"/>
        </w:rPr>
        <w:t>.</w:t>
      </w:r>
    </w:p>
    <w:p>
      <w:pPr>
        <w:spacing w:beforeLines="0" w:after="120" w:afterLines="50" w:line="360" w:lineRule="auto"/>
        <w:jc w:val="both"/>
        <w:rPr>
          <w:rFonts w:hint="default" w:ascii="Arial" w:hAnsi="Arial" w:cs="Arial"/>
          <w:b/>
          <w:bCs/>
          <w:sz w:val="22"/>
          <w:szCs w:val="22"/>
          <w:highlight w:val="none"/>
          <w:lang w:val="pt-BR"/>
        </w:rPr>
      </w:pPr>
      <w:r>
        <w:rPr>
          <w:rFonts w:hint="default" w:ascii="Arial" w:hAnsi="Arial" w:cs="Arial"/>
          <w:b/>
          <w:bCs/>
          <w:sz w:val="22"/>
          <w:szCs w:val="22"/>
          <w:highlight w:val="none"/>
          <w:lang w:val="pt-BR"/>
        </w:rPr>
        <w:tab/>
      </w:r>
    </w:p>
    <w:p>
      <w:pPr>
        <w:spacing w:beforeLines="0" w:after="120" w:afterLines="50" w:line="360" w:lineRule="auto"/>
        <w:jc w:val="both"/>
        <w:rPr>
          <w:rFonts w:hint="default" w:cs="Arial"/>
          <w:b/>
          <w:bCs/>
          <w:sz w:val="22"/>
          <w:szCs w:val="22"/>
          <w:highlight w:val="yellow"/>
          <w:lang w:val="pt-BR"/>
        </w:rPr>
      </w:pPr>
      <w:r>
        <w:rPr>
          <w:rFonts w:hint="default" w:ascii="Arial" w:hAnsi="Arial" w:eastAsia="Times New Roman" w:cs="Arial"/>
          <w:b/>
          <w:bCs/>
          <w:sz w:val="22"/>
          <w:szCs w:val="22"/>
          <w:highlight w:val="yellow"/>
          <w:lang w:val="pt-BR"/>
        </w:rPr>
        <w:t xml:space="preserve">No </w:t>
      </w:r>
      <w:r>
        <w:rPr>
          <w:rFonts w:hint="default" w:cs="Arial"/>
          <w:b/>
          <w:bCs/>
          <w:sz w:val="22"/>
          <w:szCs w:val="22"/>
          <w:highlight w:val="yellow"/>
          <w:lang w:val="pt-BR"/>
        </w:rPr>
        <w:t xml:space="preserve">Edital , </w:t>
      </w:r>
      <w:r>
        <w:rPr>
          <w:rFonts w:hint="default"/>
          <w:b/>
          <w:bCs/>
          <w:sz w:val="22"/>
          <w:szCs w:val="22"/>
          <w:highlight w:val="yellow"/>
          <w:lang w:val="pt-BR"/>
        </w:rPr>
        <w:t>Anexo I - Termo de Referência, mais precisamente na página 42 (quarenta e dois)</w:t>
      </w:r>
      <w:r>
        <w:rPr>
          <w:rFonts w:hint="default" w:cs="Arial"/>
          <w:b/>
          <w:bCs/>
          <w:sz w:val="22"/>
          <w:szCs w:val="22"/>
          <w:highlight w:val="yellow"/>
          <w:lang w:val="pt-BR"/>
        </w:rPr>
        <w:t>.</w:t>
      </w:r>
    </w:p>
    <w:p>
      <w:pPr>
        <w:spacing w:beforeLines="0" w:after="120" w:afterLines="50" w:line="360" w:lineRule="auto"/>
        <w:jc w:val="both"/>
        <w:rPr>
          <w:rFonts w:hint="default"/>
          <w:b/>
          <w:color w:val="auto"/>
          <w:sz w:val="22"/>
          <w:szCs w:val="22"/>
          <w:lang w:val="pt-BR" w:eastAsia="zh-CN"/>
        </w:rPr>
      </w:pPr>
      <w:r>
        <w:rPr>
          <w:rFonts w:hint="default"/>
          <w:b/>
          <w:color w:val="auto"/>
          <w:sz w:val="22"/>
          <w:szCs w:val="22"/>
          <w:lang w:val="pt-BR" w:eastAsia="zh-CN"/>
        </w:rPr>
        <w:t>INCLUI-SE:</w:t>
      </w:r>
    </w:p>
    <w:p>
      <w:pPr>
        <w:spacing w:beforeLines="0" w:after="120" w:afterLines="50" w:line="360" w:lineRule="auto"/>
        <w:ind w:left="0" w:leftChars="0" w:firstLine="960" w:firstLineChars="436"/>
        <w:jc w:val="both"/>
        <w:rPr>
          <w:rFonts w:hint="default"/>
          <w:b w:val="0"/>
          <w:bCs/>
          <w:color w:val="auto"/>
          <w:sz w:val="22"/>
          <w:szCs w:val="22"/>
          <w:lang w:val="pt-BR" w:eastAsia="zh-CN"/>
        </w:rPr>
      </w:pPr>
      <w:r>
        <w:rPr>
          <w:rFonts w:hint="default"/>
          <w:b/>
          <w:color w:val="auto"/>
          <w:sz w:val="22"/>
          <w:szCs w:val="22"/>
          <w:lang w:val="pt-BR" w:eastAsia="zh-CN"/>
        </w:rPr>
        <w:t xml:space="preserve">6.5. </w:t>
      </w:r>
      <w:r>
        <w:rPr>
          <w:rFonts w:hint="default"/>
          <w:b w:val="0"/>
          <w:bCs/>
          <w:color w:val="auto"/>
          <w:sz w:val="22"/>
          <w:szCs w:val="22"/>
          <w:lang w:val="pt-BR" w:eastAsia="zh-CN"/>
        </w:rPr>
        <w:t>Os medicamentes a serem adquiridos por este processo, serão aqueles em que por algum motivo não houver ata de registro de preços ou qualquer outro instrumento de contrato vigente no âmbito das contratações da Prefeitura Municipal de Primavera do Leste - MT. Desta feita, serão priorizadas as aquisições via processo de medicamentos fora da plataforma licitada neste processo. Tal medida é necessária a fim de evitar as aquisições via processo de Dispensa de licitação.</w:t>
      </w:r>
    </w:p>
    <w:p>
      <w:pPr>
        <w:keepNext w:val="0"/>
        <w:keepLines w:val="0"/>
        <w:pageBreakBefore w:val="0"/>
        <w:widowControl/>
        <w:tabs>
          <w:tab w:val="left" w:pos="960"/>
        </w:tabs>
        <w:kinsoku/>
        <w:wordWrap/>
        <w:overflowPunct/>
        <w:topLinePunct w:val="0"/>
        <w:autoSpaceDE/>
        <w:autoSpaceDN/>
        <w:bidi w:val="0"/>
        <w:adjustRightInd/>
        <w:snapToGrid/>
        <w:spacing w:line="360" w:lineRule="auto"/>
        <w:ind w:left="0" w:leftChars="0" w:firstLine="959" w:firstLineChars="436"/>
        <w:jc w:val="both"/>
        <w:textAlignment w:val="auto"/>
        <w:rPr>
          <w:rFonts w:hint="default" w:ascii="Arial" w:hAnsi="Arial" w:eastAsia="Times New Roman" w:cs="Arial"/>
          <w:sz w:val="22"/>
          <w:szCs w:val="22"/>
          <w:highlight w:val="none"/>
          <w:lang w:val="pt-BR" w:eastAsia="zh-CN"/>
        </w:rPr>
      </w:pPr>
      <w:r>
        <w:rPr>
          <w:rFonts w:hint="default" w:cs="Arial"/>
          <w:sz w:val="22"/>
          <w:szCs w:val="22"/>
          <w:highlight w:val="none"/>
          <w:lang w:val="pt-BR" w:eastAsia="zh-CN"/>
        </w:rPr>
        <w:t>Em virtude da suspensão imposta na data de 26 de junho de 2023</w:t>
      </w:r>
      <w:r>
        <w:rPr>
          <w:rFonts w:hint="default" w:ascii="Arial" w:hAnsi="Arial" w:cs="Arial"/>
          <w:sz w:val="22"/>
          <w:szCs w:val="22"/>
          <w:highlight w:val="none"/>
          <w:lang w:val="pt-BR" w:eastAsia="zh-CN"/>
        </w:rPr>
        <w:t>,</w:t>
      </w:r>
      <w:r>
        <w:rPr>
          <w:rFonts w:hint="default" w:ascii="Arial" w:hAnsi="Arial" w:eastAsia="Times New Roman" w:cs="Arial"/>
          <w:sz w:val="22"/>
          <w:szCs w:val="22"/>
          <w:highlight w:val="none"/>
          <w:lang w:val="pt-BR" w:eastAsia="zh-CN"/>
        </w:rPr>
        <w:t xml:space="preserve"> informamos que </w:t>
      </w:r>
      <w:r>
        <w:rPr>
          <w:rFonts w:hint="default" w:cs="Arial"/>
          <w:sz w:val="22"/>
          <w:szCs w:val="22"/>
          <w:highlight w:val="none"/>
          <w:lang w:val="pt-BR" w:eastAsia="zh-CN"/>
        </w:rPr>
        <w:t>a nova</w:t>
      </w:r>
      <w:r>
        <w:rPr>
          <w:rFonts w:hint="default" w:ascii="Arial" w:hAnsi="Arial" w:eastAsia="Times New Roman" w:cs="Arial"/>
          <w:sz w:val="22"/>
          <w:szCs w:val="22"/>
          <w:highlight w:val="none"/>
          <w:lang w:val="pt-BR" w:eastAsia="zh-CN"/>
        </w:rPr>
        <w:t xml:space="preserve"> data para abertura</w:t>
      </w:r>
      <w:bookmarkStart w:id="0" w:name="_GoBack"/>
      <w:bookmarkEnd w:id="0"/>
      <w:r>
        <w:rPr>
          <w:rFonts w:hint="default" w:ascii="Arial" w:hAnsi="Arial" w:eastAsia="Times New Roman" w:cs="Arial"/>
          <w:sz w:val="22"/>
          <w:szCs w:val="22"/>
          <w:highlight w:val="none"/>
          <w:lang w:val="pt-BR" w:eastAsia="zh-CN"/>
        </w:rPr>
        <w:t xml:space="preserve"> da(s) proposta(s), </w:t>
      </w:r>
      <w:r>
        <w:rPr>
          <w:rFonts w:hint="default" w:cs="Arial"/>
          <w:sz w:val="22"/>
          <w:szCs w:val="22"/>
          <w:highlight w:val="none"/>
          <w:lang w:val="pt-BR" w:eastAsia="zh-CN"/>
        </w:rPr>
        <w:t>será na</w:t>
      </w:r>
      <w:r>
        <w:rPr>
          <w:rFonts w:hint="default" w:ascii="Arial" w:hAnsi="Arial" w:eastAsia="Times New Roman" w:cs="Arial"/>
          <w:sz w:val="22"/>
          <w:szCs w:val="22"/>
          <w:highlight w:val="none"/>
          <w:lang w:val="pt-BR" w:eastAsia="zh-CN"/>
        </w:rPr>
        <w:t xml:space="preserve"> </w:t>
      </w:r>
      <w:r>
        <w:rPr>
          <w:rFonts w:hint="default" w:cs="Arial"/>
          <w:b/>
          <w:bCs/>
          <w:sz w:val="22"/>
          <w:szCs w:val="22"/>
          <w:highlight w:val="none"/>
          <w:lang w:val="pt-BR" w:eastAsia="zh-CN"/>
        </w:rPr>
        <w:t>quinta</w:t>
      </w:r>
      <w:r>
        <w:rPr>
          <w:rFonts w:hint="default" w:ascii="Arial" w:hAnsi="Arial" w:eastAsia="Times New Roman" w:cs="Arial"/>
          <w:b/>
          <w:bCs/>
          <w:sz w:val="22"/>
          <w:szCs w:val="22"/>
          <w:highlight w:val="none"/>
          <w:lang w:val="pt-BR" w:eastAsia="zh-CN"/>
        </w:rPr>
        <w:t xml:space="preserve">-feira, </w:t>
      </w:r>
      <w:r>
        <w:rPr>
          <w:rFonts w:hint="default" w:cs="Arial"/>
          <w:b/>
          <w:bCs/>
          <w:sz w:val="22"/>
          <w:szCs w:val="22"/>
          <w:highlight w:val="none"/>
          <w:lang w:val="pt-BR" w:eastAsia="zh-CN"/>
        </w:rPr>
        <w:t>31</w:t>
      </w:r>
      <w:r>
        <w:rPr>
          <w:rFonts w:hint="default" w:ascii="Arial" w:hAnsi="Arial" w:eastAsia="Times New Roman" w:cs="Arial"/>
          <w:b/>
          <w:bCs/>
          <w:sz w:val="22"/>
          <w:szCs w:val="22"/>
          <w:highlight w:val="none"/>
          <w:lang w:val="pt-BR" w:eastAsia="zh-CN"/>
        </w:rPr>
        <w:t xml:space="preserve">/08/2023 às </w:t>
      </w:r>
      <w:r>
        <w:rPr>
          <w:rFonts w:hint="default" w:cs="Arial"/>
          <w:b/>
          <w:bCs/>
          <w:sz w:val="22"/>
          <w:szCs w:val="22"/>
          <w:highlight w:val="none"/>
          <w:lang w:val="pt-BR" w:eastAsia="zh-CN"/>
        </w:rPr>
        <w:t>10</w:t>
      </w:r>
      <w:r>
        <w:rPr>
          <w:rFonts w:hint="default" w:ascii="Arial" w:hAnsi="Arial" w:eastAsia="Times New Roman" w:cs="Arial"/>
          <w:b/>
          <w:bCs/>
          <w:sz w:val="22"/>
          <w:szCs w:val="22"/>
          <w:highlight w:val="none"/>
          <w:lang w:val="pt-BR" w:eastAsia="zh-CN"/>
        </w:rPr>
        <w:t>h</w:t>
      </w:r>
      <w:r>
        <w:rPr>
          <w:rFonts w:hint="default" w:cs="Arial"/>
          <w:b/>
          <w:bCs/>
          <w:sz w:val="22"/>
          <w:szCs w:val="22"/>
          <w:highlight w:val="none"/>
          <w:lang w:val="pt-BR" w:eastAsia="zh-CN"/>
        </w:rPr>
        <w:t>0</w:t>
      </w:r>
      <w:r>
        <w:rPr>
          <w:rFonts w:hint="default" w:ascii="Arial" w:hAnsi="Arial" w:eastAsia="Times New Roman" w:cs="Arial"/>
          <w:b/>
          <w:bCs/>
          <w:sz w:val="22"/>
          <w:szCs w:val="22"/>
          <w:highlight w:val="none"/>
          <w:lang w:val="pt-BR" w:eastAsia="zh-CN"/>
        </w:rPr>
        <w:t>0min</w:t>
      </w:r>
      <w:r>
        <w:rPr>
          <w:rFonts w:hint="default" w:ascii="Arial" w:hAnsi="Arial" w:eastAsia="Times New Roman" w:cs="Arial"/>
          <w:sz w:val="22"/>
          <w:szCs w:val="22"/>
          <w:highlight w:val="none"/>
          <w:lang w:val="pt-BR" w:eastAsia="zh-CN"/>
        </w:rPr>
        <w:t xml:space="preserve"> - horário de Brasília - DF, o local da disputa permanece inalterado.</w:t>
      </w:r>
    </w:p>
    <w:p>
      <w:pPr>
        <w:spacing w:after="0"/>
        <w:ind w:left="0" w:leftChars="0" w:firstLine="959" w:firstLineChars="436"/>
        <w:jc w:val="both"/>
        <w:rPr>
          <w:rFonts w:hint="default" w:ascii="Arial" w:hAnsi="Arial" w:cs="Arial"/>
          <w:sz w:val="22"/>
          <w:szCs w:val="22"/>
        </w:rPr>
      </w:pPr>
      <w:r>
        <w:rPr>
          <w:rFonts w:hint="default" w:ascii="Arial" w:hAnsi="Arial" w:cs="Arial"/>
          <w:sz w:val="22"/>
          <w:szCs w:val="22"/>
          <w:lang w:eastAsia="zh-CN"/>
        </w:rPr>
        <w:t xml:space="preserve"> </w:t>
      </w:r>
    </w:p>
    <w:p>
      <w:pPr>
        <w:pStyle w:val="10"/>
        <w:widowControl w:val="0"/>
        <w:spacing w:after="120" w:line="360" w:lineRule="auto"/>
        <w:ind w:left="0" w:leftChars="0" w:firstLine="959" w:firstLineChars="436"/>
        <w:rPr>
          <w:rFonts w:hint="default" w:ascii="Arial" w:hAnsi="Arial" w:cs="Arial"/>
          <w:color w:val="auto"/>
          <w:sz w:val="22"/>
          <w:szCs w:val="22"/>
          <w:u w:val="single"/>
          <w:lang w:val="pt-BR"/>
        </w:rPr>
      </w:pPr>
      <w:r>
        <w:rPr>
          <w:rFonts w:hint="default" w:ascii="Arial" w:hAnsi="Arial" w:cs="Arial"/>
          <w:sz w:val="22"/>
          <w:szCs w:val="22"/>
        </w:rPr>
        <w:t xml:space="preserve">Os demais arquivos encontram-se à disposição dos interessados no site </w:t>
      </w:r>
      <w:r>
        <w:rPr>
          <w:rFonts w:hint="default" w:ascii="Arial" w:hAnsi="Arial" w:cs="Arial"/>
          <w:sz w:val="22"/>
          <w:szCs w:val="22"/>
        </w:rPr>
        <w:fldChar w:fldCharType="begin"/>
      </w:r>
      <w:r>
        <w:rPr>
          <w:rFonts w:hint="default" w:ascii="Arial" w:hAnsi="Arial" w:cs="Arial"/>
          <w:sz w:val="22"/>
          <w:szCs w:val="22"/>
        </w:rPr>
        <w:instrText xml:space="preserve"> HYPERLINK "http://www.primaveradoleste.mt.gov.br" </w:instrText>
      </w:r>
      <w:r>
        <w:rPr>
          <w:rFonts w:hint="default" w:ascii="Arial" w:hAnsi="Arial" w:cs="Arial"/>
          <w:sz w:val="22"/>
          <w:szCs w:val="22"/>
        </w:rPr>
        <w:fldChar w:fldCharType="separate"/>
      </w:r>
      <w:r>
        <w:rPr>
          <w:rStyle w:val="5"/>
          <w:rFonts w:hint="default" w:ascii="Arial" w:hAnsi="Arial" w:cs="Arial"/>
          <w:sz w:val="22"/>
          <w:szCs w:val="22"/>
        </w:rPr>
        <w:t>www.primaveradoleste.mt.gov.br</w:t>
      </w:r>
      <w:r>
        <w:rPr>
          <w:rStyle w:val="5"/>
          <w:rFonts w:hint="default" w:ascii="Arial" w:hAnsi="Arial" w:cs="Arial"/>
          <w:sz w:val="22"/>
          <w:szCs w:val="22"/>
        </w:rPr>
        <w:fldChar w:fldCharType="end"/>
      </w:r>
      <w:r>
        <w:rPr>
          <w:rFonts w:hint="default" w:ascii="Arial" w:hAnsi="Arial" w:cs="Arial"/>
          <w:sz w:val="22"/>
          <w:szCs w:val="22"/>
        </w:rPr>
        <w:t xml:space="preserve"> ícone: EMPRESA – Editais e Licitações</w:t>
      </w:r>
      <w:r>
        <w:rPr>
          <w:rFonts w:hint="default" w:ascii="Arial" w:hAnsi="Arial" w:cs="Arial"/>
          <w:sz w:val="22"/>
          <w:szCs w:val="22"/>
          <w:lang w:val="pt-BR"/>
        </w:rPr>
        <w:t xml:space="preserve">, bem como no site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"http://www.licitanet.com.br" </w:instrText>
      </w:r>
      <w:r>
        <w:rPr>
          <w:rFonts w:hint="default" w:ascii="Arial" w:hAnsi="Arial" w:cs="Arial"/>
          <w:sz w:val="22"/>
          <w:szCs w:val="22"/>
          <w:lang w:val="pt-BR"/>
        </w:rPr>
        <w:fldChar w:fldCharType="separate"/>
      </w:r>
      <w:r>
        <w:rPr>
          <w:rStyle w:val="5"/>
          <w:rFonts w:hint="default" w:ascii="Arial" w:hAnsi="Arial" w:cs="Arial"/>
          <w:sz w:val="22"/>
          <w:szCs w:val="22"/>
          <w:lang w:val="pt-BR"/>
        </w:rPr>
        <w:t>www.licitanet.com.br</w:t>
      </w:r>
      <w:r>
        <w:rPr>
          <w:rFonts w:hint="default" w:ascii="Arial" w:hAnsi="Arial" w:cs="Arial"/>
          <w:sz w:val="22"/>
          <w:szCs w:val="22"/>
          <w:lang w:val="pt-BR"/>
        </w:rPr>
        <w:fldChar w:fldCharType="end"/>
      </w:r>
      <w:r>
        <w:rPr>
          <w:rFonts w:hint="default" w:ascii="Arial" w:hAnsi="Arial" w:cs="Arial"/>
          <w:sz w:val="22"/>
          <w:szCs w:val="22"/>
          <w:lang w:val="pt-BR"/>
        </w:rPr>
        <w:t xml:space="preserve">. </w:t>
      </w:r>
    </w:p>
    <w:p>
      <w:pPr>
        <w:widowControl w:val="0"/>
        <w:autoSpaceDE w:val="0"/>
        <w:autoSpaceDN w:val="0"/>
        <w:adjustRightInd w:val="0"/>
        <w:spacing w:after="0"/>
        <w:ind w:right="240" w:rightChars="100"/>
        <w:jc w:val="both"/>
        <w:rPr>
          <w:rFonts w:hint="default" w:ascii="Arial" w:hAnsi="Arial" w:cs="Arial"/>
          <w:sz w:val="22"/>
          <w:szCs w:val="22"/>
        </w:rPr>
      </w:pPr>
    </w:p>
    <w:p>
      <w:pPr>
        <w:keepNext w:val="0"/>
        <w:keepLines w:val="0"/>
        <w:pageBreakBefore w:val="0"/>
        <w:widowControl/>
        <w:tabs>
          <w:tab w:val="left" w:pos="960"/>
        </w:tabs>
        <w:kinsoku/>
        <w:wordWrap/>
        <w:overflowPunct/>
        <w:topLinePunct w:val="0"/>
        <w:autoSpaceDE/>
        <w:autoSpaceDN/>
        <w:bidi w:val="0"/>
        <w:adjustRightInd/>
        <w:snapToGrid/>
        <w:spacing w:line="360" w:lineRule="auto"/>
        <w:jc w:val="right"/>
        <w:textAlignment w:val="auto"/>
        <w:rPr>
          <w:rFonts w:hint="default" w:ascii="Arial" w:hAnsi="Arial" w:cs="Arial"/>
          <w:b w:val="0"/>
          <w:bCs w:val="0"/>
          <w:sz w:val="22"/>
          <w:szCs w:val="22"/>
          <w:highlight w:val="none"/>
          <w:lang w:val="pt-BR" w:eastAsia="zh-CN"/>
        </w:rPr>
      </w:pPr>
      <w:r>
        <w:rPr>
          <w:rFonts w:hint="default" w:ascii="Arial" w:hAnsi="Arial" w:cs="Arial"/>
          <w:b w:val="0"/>
          <w:bCs w:val="0"/>
          <w:sz w:val="22"/>
          <w:szCs w:val="22"/>
          <w:highlight w:val="none"/>
          <w:lang w:val="pt-BR" w:eastAsia="zh-CN"/>
        </w:rPr>
        <w:t xml:space="preserve">Primavera do Leste - MT, </w:t>
      </w:r>
      <w:r>
        <w:rPr>
          <w:rFonts w:hint="default" w:cs="Arial"/>
          <w:b w:val="0"/>
          <w:bCs w:val="0"/>
          <w:sz w:val="22"/>
          <w:szCs w:val="22"/>
          <w:highlight w:val="none"/>
          <w:lang w:val="pt-BR" w:eastAsia="zh-CN"/>
        </w:rPr>
        <w:t xml:space="preserve">quinta-feira, 18 </w:t>
      </w:r>
      <w:r>
        <w:rPr>
          <w:rFonts w:hint="default" w:ascii="Arial" w:hAnsi="Arial" w:cs="Arial"/>
          <w:b w:val="0"/>
          <w:bCs w:val="0"/>
          <w:sz w:val="22"/>
          <w:szCs w:val="22"/>
          <w:highlight w:val="none"/>
          <w:lang w:val="pt-BR" w:eastAsia="zh-CN"/>
        </w:rPr>
        <w:t>de agosto de 2023.</w:t>
      </w:r>
    </w:p>
    <w:p>
      <w:pPr>
        <w:keepNext w:val="0"/>
        <w:keepLines w:val="0"/>
        <w:pageBreakBefore w:val="0"/>
        <w:widowControl/>
        <w:tabs>
          <w:tab w:val="left" w:pos="960"/>
        </w:tabs>
        <w:kinsoku/>
        <w:wordWrap/>
        <w:overflowPunct/>
        <w:topLinePunct w:val="0"/>
        <w:autoSpaceDE/>
        <w:autoSpaceDN/>
        <w:bidi w:val="0"/>
        <w:adjustRightInd/>
        <w:snapToGrid/>
        <w:spacing w:line="360" w:lineRule="auto"/>
        <w:ind w:left="0" w:leftChars="0" w:firstLine="880" w:firstLineChars="400"/>
        <w:jc w:val="both"/>
        <w:textAlignment w:val="auto"/>
        <w:rPr>
          <w:rFonts w:hint="default" w:ascii="Arial" w:hAnsi="Arial" w:cs="Arial"/>
          <w:b w:val="0"/>
          <w:bCs w:val="0"/>
          <w:sz w:val="22"/>
          <w:szCs w:val="22"/>
          <w:highlight w:val="none"/>
          <w:lang w:val="pt-BR" w:eastAsia="zh-CN"/>
        </w:rPr>
      </w:pPr>
    </w:p>
    <w:p>
      <w:pPr>
        <w:keepNext w:val="0"/>
        <w:keepLines w:val="0"/>
        <w:pageBreakBefore w:val="0"/>
        <w:widowControl/>
        <w:tabs>
          <w:tab w:val="left" w:pos="960"/>
        </w:tabs>
        <w:kinsoku/>
        <w:wordWrap/>
        <w:overflowPunct/>
        <w:topLinePunct w:val="0"/>
        <w:autoSpaceDE/>
        <w:autoSpaceDN/>
        <w:bidi w:val="0"/>
        <w:adjustRightInd/>
        <w:snapToGrid/>
        <w:spacing w:line="360" w:lineRule="auto"/>
        <w:ind w:left="0" w:leftChars="0" w:firstLine="880" w:firstLineChars="400"/>
        <w:jc w:val="both"/>
        <w:textAlignment w:val="auto"/>
        <w:rPr>
          <w:rFonts w:hint="default" w:ascii="Arial" w:hAnsi="Arial" w:cs="Arial"/>
          <w:b w:val="0"/>
          <w:bCs w:val="0"/>
          <w:sz w:val="22"/>
          <w:szCs w:val="22"/>
          <w:highlight w:val="none"/>
          <w:lang w:val="pt-BR" w:eastAsia="zh-CN"/>
        </w:rPr>
      </w:pPr>
      <w:r>
        <w:rPr>
          <w:rFonts w:hint="default" w:ascii="Arial" w:hAnsi="Arial" w:cs="Arial"/>
          <w:b w:val="0"/>
          <w:bCs w:val="0"/>
          <w:sz w:val="22"/>
          <w:szCs w:val="22"/>
          <w:highlight w:val="none"/>
          <w:lang w:val="pt-BR" w:eastAsia="zh-CN"/>
        </w:rPr>
        <w:t>Atenciosamente,</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b/>
          <w:bCs/>
          <w:sz w:val="24"/>
          <w:szCs w:val="24"/>
          <w:highlight w:val="none"/>
          <w:lang w:val="pt-BR"/>
        </w:rPr>
      </w:pPr>
      <w:r>
        <w:rPr>
          <w:rFonts w:hint="default" w:ascii="Arial" w:hAnsi="Arial" w:eastAsia="Times New Roman" w:cs="Arial"/>
          <w:b/>
          <w:bCs/>
          <w:sz w:val="24"/>
          <w:szCs w:val="24"/>
          <w:highlight w:val="none"/>
          <w:lang w:val="pt-BR"/>
        </w:rPr>
        <w:t>*</w:t>
      </w:r>
      <w:r>
        <w:rPr>
          <w:rFonts w:hint="default" w:cs="Arial"/>
          <w:b/>
          <w:bCs/>
          <w:sz w:val="24"/>
          <w:szCs w:val="24"/>
          <w:highlight w:val="none"/>
          <w:lang w:val="pt-BR" w:eastAsia="zh-CN"/>
        </w:rPr>
        <w:t>Maria Aparecida Montes Canabrava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b w:val="0"/>
          <w:bCs w:val="0"/>
          <w:sz w:val="24"/>
          <w:szCs w:val="24"/>
          <w:highlight w:val="none"/>
          <w:lang w:val="pt-BR"/>
        </w:rPr>
      </w:pPr>
      <w:r>
        <w:rPr>
          <w:rFonts w:hint="default" w:ascii="Arial" w:hAnsi="Arial" w:eastAsia="Times New Roman" w:cs="Arial"/>
          <w:b w:val="0"/>
          <w:bCs w:val="0"/>
          <w:sz w:val="24"/>
          <w:szCs w:val="24"/>
          <w:highlight w:val="none"/>
          <w:lang w:val="pt-BR"/>
        </w:rPr>
        <w:t>Pregoeira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b w:val="0"/>
          <w:bCs w:val="0"/>
          <w:sz w:val="24"/>
          <w:szCs w:val="24"/>
          <w:highlight w:val="none"/>
          <w:lang w:val="pt-BR"/>
        </w:rPr>
      </w:pPr>
      <w:r>
        <w:rPr>
          <w:rFonts w:hint="default" w:ascii="Arial" w:hAnsi="Arial" w:eastAsia="Times New Roman" w:cs="Arial"/>
          <w:b w:val="0"/>
          <w:bCs w:val="0"/>
          <w:sz w:val="24"/>
          <w:szCs w:val="24"/>
          <w:highlight w:val="none"/>
          <w:lang w:val="pt-BR"/>
        </w:rPr>
        <w:t xml:space="preserve">Portaria nº </w:t>
      </w:r>
      <w:r>
        <w:rPr>
          <w:rFonts w:hint="default" w:cs="Arial"/>
          <w:b w:val="0"/>
          <w:bCs w:val="0"/>
          <w:sz w:val="24"/>
          <w:szCs w:val="24"/>
          <w:highlight w:val="none"/>
          <w:lang w:val="pt-BR"/>
        </w:rPr>
        <w:t>624</w:t>
      </w:r>
      <w:r>
        <w:rPr>
          <w:rFonts w:hint="default" w:ascii="Arial" w:hAnsi="Arial" w:eastAsia="Times New Roman" w:cs="Arial"/>
          <w:b w:val="0"/>
          <w:bCs w:val="0"/>
          <w:sz w:val="24"/>
          <w:szCs w:val="24"/>
          <w:highlight w:val="none"/>
          <w:lang w:val="pt-BR"/>
        </w:rPr>
        <w:t>/2023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b w:val="0"/>
          <w:bCs w:val="0"/>
          <w:sz w:val="24"/>
          <w:szCs w:val="24"/>
          <w:highlight w:val="none"/>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b w:val="0"/>
          <w:bCs w:val="0"/>
          <w:sz w:val="24"/>
          <w:szCs w:val="24"/>
          <w:highlight w:val="none"/>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b/>
          <w:bCs/>
          <w:sz w:val="24"/>
          <w:szCs w:val="24"/>
          <w:highlight w:val="none"/>
          <w:lang w:val="pt-BR"/>
        </w:rPr>
      </w:pPr>
      <w:r>
        <w:rPr>
          <w:rFonts w:hint="default" w:ascii="Arial" w:hAnsi="Arial" w:cs="Arial"/>
          <w:b/>
          <w:bCs/>
          <w:sz w:val="24"/>
          <w:szCs w:val="24"/>
          <w:highlight w:val="none"/>
          <w:lang w:val="pt-BR"/>
        </w:rPr>
        <w:t>*</w:t>
      </w:r>
      <w:r>
        <w:rPr>
          <w:rFonts w:hint="default" w:cs="Arial"/>
          <w:b/>
          <w:bCs/>
          <w:sz w:val="24"/>
          <w:szCs w:val="24"/>
          <w:highlight w:val="none"/>
          <w:lang w:val="pt-BR"/>
        </w:rPr>
        <w:t>Erica Renata Duarte Zuliske</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b w:val="0"/>
          <w:bCs w:val="0"/>
          <w:sz w:val="24"/>
          <w:szCs w:val="24"/>
          <w:highlight w:val="none"/>
          <w:lang w:val="pt-BR"/>
        </w:rPr>
      </w:pPr>
      <w:r>
        <w:rPr>
          <w:rFonts w:hint="default" w:ascii="Arial" w:hAnsi="Arial" w:cs="Arial"/>
          <w:b w:val="0"/>
          <w:bCs w:val="0"/>
          <w:sz w:val="24"/>
          <w:szCs w:val="24"/>
          <w:highlight w:val="none"/>
          <w:lang w:val="pt-BR"/>
        </w:rPr>
        <w:t>Membro da Equipe de Apoio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b w:val="0"/>
          <w:bCs w:val="0"/>
          <w:sz w:val="24"/>
          <w:szCs w:val="24"/>
          <w:highlight w:val="none"/>
          <w:lang w:val="pt-BR"/>
        </w:rPr>
      </w:pPr>
      <w:r>
        <w:rPr>
          <w:rFonts w:hint="default" w:ascii="Arial" w:hAnsi="Arial" w:eastAsia="Times New Roman" w:cs="Arial"/>
          <w:b w:val="0"/>
          <w:bCs w:val="0"/>
          <w:sz w:val="24"/>
          <w:szCs w:val="24"/>
          <w:highlight w:val="none"/>
          <w:lang w:val="pt-BR"/>
        </w:rPr>
        <w:t xml:space="preserve">Portaria nº </w:t>
      </w:r>
      <w:r>
        <w:rPr>
          <w:rFonts w:hint="default" w:cs="Arial"/>
          <w:b w:val="0"/>
          <w:bCs w:val="0"/>
          <w:sz w:val="24"/>
          <w:szCs w:val="24"/>
          <w:highlight w:val="none"/>
          <w:lang w:val="pt-BR"/>
        </w:rPr>
        <w:t>624</w:t>
      </w:r>
      <w:r>
        <w:rPr>
          <w:rFonts w:hint="default" w:ascii="Arial" w:hAnsi="Arial" w:eastAsia="Times New Roman" w:cs="Arial"/>
          <w:b w:val="0"/>
          <w:bCs w:val="0"/>
          <w:sz w:val="24"/>
          <w:szCs w:val="24"/>
          <w:highlight w:val="none"/>
          <w:lang w:val="pt-BR"/>
        </w:rPr>
        <w:t>/2023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b w:val="0"/>
          <w:bCs w:val="0"/>
          <w:sz w:val="24"/>
          <w:szCs w:val="24"/>
          <w:highlight w:val="none"/>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b w:val="0"/>
          <w:bCs w:val="0"/>
          <w:sz w:val="24"/>
          <w:szCs w:val="24"/>
          <w:highlight w:val="none"/>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b w:val="0"/>
          <w:bCs w:val="0"/>
          <w:sz w:val="24"/>
          <w:szCs w:val="24"/>
          <w:highlight w:val="none"/>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b/>
          <w:bCs/>
          <w:sz w:val="24"/>
          <w:szCs w:val="24"/>
          <w:highlight w:val="none"/>
          <w:lang w:val="pt-BR"/>
        </w:rPr>
      </w:pPr>
      <w:r>
        <w:rPr>
          <w:rFonts w:hint="default" w:ascii="Arial" w:hAnsi="Arial" w:cs="Arial"/>
          <w:b/>
          <w:bCs/>
          <w:sz w:val="24"/>
          <w:szCs w:val="24"/>
          <w:highlight w:val="none"/>
          <w:lang w:val="pt-BR"/>
        </w:rPr>
        <w:t>*</w:t>
      </w:r>
      <w:r>
        <w:rPr>
          <w:rFonts w:hint="default" w:cs="Arial"/>
          <w:b/>
          <w:bCs/>
          <w:sz w:val="24"/>
          <w:szCs w:val="24"/>
          <w:highlight w:val="none"/>
          <w:lang w:val="pt-BR"/>
        </w:rPr>
        <w:t>Nicholas André Ferreira Martins</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b w:val="0"/>
          <w:bCs w:val="0"/>
          <w:sz w:val="24"/>
          <w:szCs w:val="24"/>
          <w:highlight w:val="none"/>
          <w:lang w:val="pt-BR"/>
        </w:rPr>
      </w:pPr>
      <w:r>
        <w:rPr>
          <w:rFonts w:hint="default" w:ascii="Arial" w:hAnsi="Arial" w:cs="Arial"/>
          <w:b w:val="0"/>
          <w:bCs w:val="0"/>
          <w:sz w:val="24"/>
          <w:szCs w:val="24"/>
          <w:highlight w:val="none"/>
          <w:lang w:val="pt-BR"/>
        </w:rPr>
        <w:t>Membro da Equipe de Apoio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b w:val="0"/>
          <w:bCs w:val="0"/>
          <w:sz w:val="24"/>
          <w:szCs w:val="24"/>
          <w:highlight w:val="none"/>
          <w:lang w:val="pt-BR"/>
        </w:rPr>
      </w:pPr>
      <w:r>
        <w:rPr>
          <w:rFonts w:hint="default" w:ascii="Arial" w:hAnsi="Arial" w:eastAsia="Times New Roman" w:cs="Arial"/>
          <w:b w:val="0"/>
          <w:bCs w:val="0"/>
          <w:sz w:val="24"/>
          <w:szCs w:val="24"/>
          <w:highlight w:val="none"/>
          <w:lang w:val="pt-BR"/>
        </w:rPr>
        <w:t xml:space="preserve">Portaria nº </w:t>
      </w:r>
      <w:r>
        <w:rPr>
          <w:rFonts w:hint="default" w:cs="Arial"/>
          <w:b w:val="0"/>
          <w:bCs w:val="0"/>
          <w:sz w:val="24"/>
          <w:szCs w:val="24"/>
          <w:highlight w:val="none"/>
          <w:lang w:val="pt-BR"/>
        </w:rPr>
        <w:t>624</w:t>
      </w:r>
      <w:r>
        <w:rPr>
          <w:rFonts w:hint="default" w:ascii="Arial" w:hAnsi="Arial" w:eastAsia="Times New Roman" w:cs="Arial"/>
          <w:b w:val="0"/>
          <w:bCs w:val="0"/>
          <w:sz w:val="24"/>
          <w:szCs w:val="24"/>
          <w:highlight w:val="none"/>
          <w:lang w:val="pt-BR"/>
        </w:rPr>
        <w:t>/2023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cs="Arial"/>
          <w:b w:val="0"/>
          <w:bCs w:val="0"/>
          <w:sz w:val="20"/>
          <w:szCs w:val="20"/>
          <w:highlight w:val="none"/>
          <w:lang w:val="pt-BR"/>
        </w:rPr>
      </w:pPr>
    </w:p>
    <w:p>
      <w:pPr>
        <w:keepNext w:val="0"/>
        <w:keepLines w:val="0"/>
        <w:pageBreakBefore w:val="0"/>
        <w:widowControl/>
        <w:tabs>
          <w:tab w:val="left" w:pos="960"/>
        </w:tabs>
        <w:kinsoku/>
        <w:wordWrap/>
        <w:overflowPunct/>
        <w:topLinePunct w:val="0"/>
        <w:autoSpaceDE/>
        <w:autoSpaceDN/>
        <w:bidi w:val="0"/>
        <w:adjustRightInd/>
        <w:snapToGrid/>
        <w:spacing w:line="360" w:lineRule="auto"/>
        <w:jc w:val="both"/>
        <w:textAlignment w:val="auto"/>
        <w:rPr>
          <w:rFonts w:hint="default" w:ascii="Arial" w:hAnsi="Arial" w:cs="Arial"/>
          <w:b w:val="0"/>
          <w:bCs w:val="0"/>
          <w:sz w:val="22"/>
          <w:szCs w:val="22"/>
          <w:highlight w:val="none"/>
          <w:lang w:val="pt-BR" w:eastAsia="zh-CN"/>
        </w:rPr>
      </w:pPr>
    </w:p>
    <w:p>
      <w:pPr>
        <w:widowControl w:val="0"/>
        <w:jc w:val="left"/>
        <w:rPr>
          <w:rFonts w:hint="default" w:ascii="Arial" w:hAnsi="Arial" w:cs="Arial"/>
          <w:sz w:val="22"/>
          <w:szCs w:val="22"/>
        </w:rPr>
      </w:pPr>
      <w:r>
        <w:rPr>
          <w:rFonts w:hint="default" w:ascii="Arial" w:hAnsi="Arial" w:cs="Arial"/>
          <w:sz w:val="22"/>
          <w:szCs w:val="22"/>
        </w:rPr>
        <w:t>*Original assinado nos autos do processo.</w:t>
      </w:r>
    </w:p>
    <w:p>
      <w:pPr>
        <w:widowControl w:val="0"/>
        <w:jc w:val="left"/>
        <w:rPr>
          <w:rFonts w:hint="default" w:ascii="Arial" w:hAnsi="Arial" w:cs="Arial"/>
          <w:sz w:val="22"/>
          <w:szCs w:val="22"/>
        </w:rPr>
      </w:pPr>
    </w:p>
    <w:sectPr>
      <w:headerReference r:id="rId5" w:type="default"/>
      <w:footerReference r:id="rId6" w:type="default"/>
      <w:type w:val="continuous"/>
      <w:pgSz w:w="11906" w:h="16838"/>
      <w:pgMar w:top="568" w:right="1133" w:bottom="0" w:left="1701" w:header="568"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Arial Unicode MS">
    <w:altName w:val="Arial"/>
    <w:panose1 w:val="020B0604020202020204"/>
    <w:charset w:val="80"/>
    <w:family w:val="swiss"/>
    <w:pitch w:val="default"/>
    <w:sig w:usb0="00000000" w:usb1="00000000" w:usb2="0000003F" w:usb3="00000000" w:csb0="603F01FF" w:csb1="FFFF0000"/>
  </w:font>
  <w:font w:name="Arial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8504"/>
      </w:tabs>
      <w:ind w:left="1701" w:righ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1134"/>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3314065" cy="3930015"/>
          <wp:effectExtent l="0" t="0" r="635" b="13335"/>
          <wp:wrapNone/>
          <wp:docPr id="13" name="WordPictureWatermark177255" descr="MARCA D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177255" descr="MARCA DAGUA"/>
                  <pic:cNvPicPr>
                    <a:picLocks noChangeAspect="1"/>
                  </pic:cNvPicPr>
                </pic:nvPicPr>
                <pic:blipFill>
                  <a:blip r:embed="rId1"/>
                  <a:stretch>
                    <a:fillRect/>
                  </a:stretch>
                </pic:blipFill>
                <pic:spPr>
                  <a:xfrm>
                    <a:off x="0" y="0"/>
                    <a:ext cx="3314065" cy="3930015"/>
                  </a:xfrm>
                  <a:prstGeom prst="rect">
                    <a:avLst/>
                  </a:prstGeom>
                  <a:noFill/>
                  <a:ln w="9525">
                    <a:noFill/>
                  </a:ln>
                </pic:spPr>
              </pic:pic>
            </a:graphicData>
          </a:graphic>
        </wp:anchor>
      </w:drawing>
    </w:r>
    <w:r>
      <w:drawing>
        <wp:inline distT="0" distB="0" distL="0" distR="0">
          <wp:extent cx="5400040" cy="747395"/>
          <wp:effectExtent l="0" t="0" r="10160" b="14605"/>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
                  <pic:cNvPicPr>
                    <a:picLocks noChangeAspect="1" noChangeArrowheads="1"/>
                  </pic:cNvPicPr>
                </pic:nvPicPr>
                <pic:blipFill>
                  <a:blip r:embed="rId2"/>
                  <a:srcRect/>
                  <a:stretch>
                    <a:fillRect/>
                  </a:stretch>
                </pic:blipFill>
                <pic:spPr>
                  <a:xfrm>
                    <a:off x="0" y="0"/>
                    <a:ext cx="5400040" cy="7474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C70088"/>
    <w:multiLevelType w:val="multilevel"/>
    <w:tmpl w:val="58C70088"/>
    <w:lvl w:ilvl="0" w:tentative="0">
      <w:start w:val="1"/>
      <w:numFmt w:val="decimal"/>
      <w:lvlText w:val="%1."/>
      <w:lvlJc w:val="left"/>
      <w:pPr>
        <w:ind w:left="502" w:hanging="360"/>
      </w:pPr>
      <w:rPr>
        <w:rFonts w:cs="Times New Roman"/>
        <w:b/>
        <w:i w:val="0"/>
        <w:strike w:val="0"/>
        <w:dstrike w:val="0"/>
      </w:rPr>
    </w:lvl>
    <w:lvl w:ilvl="1" w:tentative="0">
      <w:start w:val="1"/>
      <w:numFmt w:val="decimal"/>
      <w:pStyle w:val="19"/>
      <w:lvlText w:val="%1.%2."/>
      <w:lvlJc w:val="left"/>
      <w:pPr>
        <w:ind w:left="858" w:hanging="432"/>
      </w:pPr>
      <w:rPr>
        <w:rFonts w:cs="Times New Roman"/>
        <w:b/>
        <w:strike w:val="0"/>
      </w:rPr>
    </w:lvl>
    <w:lvl w:ilvl="2" w:tentative="0">
      <w:start w:val="1"/>
      <w:numFmt w:val="decimal"/>
      <w:pStyle w:val="18"/>
      <w:lvlText w:val="%1.%2.%3."/>
      <w:lvlJc w:val="left"/>
      <w:pPr>
        <w:ind w:left="1224" w:hanging="504"/>
      </w:pPr>
      <w:rPr>
        <w:rFonts w:cs="Times New Roman"/>
        <w:i w:val="0"/>
        <w:strike w:val="0"/>
      </w:rPr>
    </w:lvl>
    <w:lvl w:ilvl="3" w:tentative="0">
      <w:start w:val="1"/>
      <w:numFmt w:val="decimal"/>
      <w:pStyle w:val="17"/>
      <w:lvlText w:val="%1.%2.%3.%4."/>
      <w:lvlJc w:val="left"/>
      <w:pPr>
        <w:ind w:left="1499" w:hanging="648"/>
      </w:pPr>
      <w:rPr>
        <w:rFonts w:cs="Times New Roman"/>
      </w:rPr>
    </w:lvl>
    <w:lvl w:ilvl="4" w:tentative="0">
      <w:start w:val="1"/>
      <w:numFmt w:val="decimal"/>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25"/>
    <w:rsid w:val="0015492B"/>
    <w:rsid w:val="001817E2"/>
    <w:rsid w:val="00186AF1"/>
    <w:rsid w:val="001F41C1"/>
    <w:rsid w:val="003124DE"/>
    <w:rsid w:val="00374AF5"/>
    <w:rsid w:val="003961BD"/>
    <w:rsid w:val="003A515D"/>
    <w:rsid w:val="003B0386"/>
    <w:rsid w:val="00451B6B"/>
    <w:rsid w:val="005F731F"/>
    <w:rsid w:val="006F2625"/>
    <w:rsid w:val="00727916"/>
    <w:rsid w:val="008275A5"/>
    <w:rsid w:val="008567F1"/>
    <w:rsid w:val="008D0DCD"/>
    <w:rsid w:val="00924924"/>
    <w:rsid w:val="0092534E"/>
    <w:rsid w:val="0098136E"/>
    <w:rsid w:val="00A01DA4"/>
    <w:rsid w:val="00A91DFA"/>
    <w:rsid w:val="00A965C1"/>
    <w:rsid w:val="00B5411B"/>
    <w:rsid w:val="00BE00D8"/>
    <w:rsid w:val="00D70E72"/>
    <w:rsid w:val="00E62425"/>
    <w:rsid w:val="00FC517B"/>
    <w:rsid w:val="00FE4636"/>
    <w:rsid w:val="027B536A"/>
    <w:rsid w:val="084112E5"/>
    <w:rsid w:val="0A4C3DB7"/>
    <w:rsid w:val="0B337099"/>
    <w:rsid w:val="0D6119A7"/>
    <w:rsid w:val="0E065C31"/>
    <w:rsid w:val="0F853F02"/>
    <w:rsid w:val="11C9307C"/>
    <w:rsid w:val="132B6969"/>
    <w:rsid w:val="19F56AFA"/>
    <w:rsid w:val="1AA076A6"/>
    <w:rsid w:val="1C340126"/>
    <w:rsid w:val="1F8427B7"/>
    <w:rsid w:val="207812B9"/>
    <w:rsid w:val="210570BF"/>
    <w:rsid w:val="23B17A2F"/>
    <w:rsid w:val="24B944DF"/>
    <w:rsid w:val="277602C4"/>
    <w:rsid w:val="28887A81"/>
    <w:rsid w:val="29C81BF0"/>
    <w:rsid w:val="2A145471"/>
    <w:rsid w:val="2A844B45"/>
    <w:rsid w:val="2B701CEC"/>
    <w:rsid w:val="2B965D9F"/>
    <w:rsid w:val="2D327446"/>
    <w:rsid w:val="2E625A8E"/>
    <w:rsid w:val="2F7F5620"/>
    <w:rsid w:val="315A1630"/>
    <w:rsid w:val="328C20B3"/>
    <w:rsid w:val="353934B6"/>
    <w:rsid w:val="373227C5"/>
    <w:rsid w:val="388A00CD"/>
    <w:rsid w:val="398B06F1"/>
    <w:rsid w:val="3FAB6A81"/>
    <w:rsid w:val="40BE4852"/>
    <w:rsid w:val="40ED32DF"/>
    <w:rsid w:val="42E52930"/>
    <w:rsid w:val="449B2A9A"/>
    <w:rsid w:val="45742327"/>
    <w:rsid w:val="46001285"/>
    <w:rsid w:val="46803BEA"/>
    <w:rsid w:val="48321B98"/>
    <w:rsid w:val="498A0750"/>
    <w:rsid w:val="4B8F5B20"/>
    <w:rsid w:val="4B972C50"/>
    <w:rsid w:val="4C883500"/>
    <w:rsid w:val="4CC125F7"/>
    <w:rsid w:val="4D453568"/>
    <w:rsid w:val="4D8E014B"/>
    <w:rsid w:val="506A3ECB"/>
    <w:rsid w:val="50C01FC7"/>
    <w:rsid w:val="5255057B"/>
    <w:rsid w:val="53E36D11"/>
    <w:rsid w:val="55B8083D"/>
    <w:rsid w:val="58210A23"/>
    <w:rsid w:val="5C0520EE"/>
    <w:rsid w:val="5CB731D0"/>
    <w:rsid w:val="60B66ADC"/>
    <w:rsid w:val="650A7DDB"/>
    <w:rsid w:val="69021160"/>
    <w:rsid w:val="697B138D"/>
    <w:rsid w:val="699711A9"/>
    <w:rsid w:val="69FE4214"/>
    <w:rsid w:val="6CD504C6"/>
    <w:rsid w:val="6CEA7539"/>
    <w:rsid w:val="6D36154D"/>
    <w:rsid w:val="6D9E2509"/>
    <w:rsid w:val="6DCF613C"/>
    <w:rsid w:val="6E63499A"/>
    <w:rsid w:val="6EF97F57"/>
    <w:rsid w:val="705A3A63"/>
    <w:rsid w:val="71C13BAA"/>
    <w:rsid w:val="735F3B76"/>
    <w:rsid w:val="73BC7E40"/>
    <w:rsid w:val="776E61EE"/>
    <w:rsid w:val="7878269C"/>
    <w:rsid w:val="7C312B6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0" w:line="240" w:lineRule="auto"/>
    </w:pPr>
    <w:rPr>
      <w:rFonts w:ascii="Arial" w:hAnsi="Arial" w:eastAsia="Times New Roman" w:cs="Times New Roman"/>
      <w:sz w:val="24"/>
      <w:szCs w:val="24"/>
      <w:lang w:val="pt-BR" w:eastAsia="pt-BR" w:bidi="ar-SA"/>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basedOn w:val="2"/>
    <w:unhideWhenUsed/>
    <w:qFormat/>
    <w:uiPriority w:val="99"/>
    <w:rPr>
      <w:vertAlign w:val="superscript"/>
    </w:rPr>
  </w:style>
  <w:style w:type="character" w:styleId="5">
    <w:name w:val="Hyperlink"/>
    <w:basedOn w:val="2"/>
    <w:unhideWhenUsed/>
    <w:qFormat/>
    <w:uiPriority w:val="99"/>
    <w:rPr>
      <w:color w:val="0000FF" w:themeColor="hyperlink"/>
      <w:u w:val="single"/>
      <w14:textFill>
        <w14:solidFill>
          <w14:schemeClr w14:val="hlink"/>
        </w14:solidFill>
      </w14:textFill>
    </w:rPr>
  </w:style>
  <w:style w:type="paragraph" w:styleId="6">
    <w:name w:val="header"/>
    <w:basedOn w:val="1"/>
    <w:link w:val="12"/>
    <w:semiHidden/>
    <w:unhideWhenUsed/>
    <w:qFormat/>
    <w:uiPriority w:val="99"/>
    <w:pPr>
      <w:tabs>
        <w:tab w:val="center" w:pos="4252"/>
        <w:tab w:val="right" w:pos="8504"/>
      </w:tabs>
    </w:pPr>
  </w:style>
  <w:style w:type="paragraph" w:styleId="7">
    <w:name w:val="footer"/>
    <w:basedOn w:val="1"/>
    <w:link w:val="13"/>
    <w:semiHidden/>
    <w:unhideWhenUsed/>
    <w:qFormat/>
    <w:uiPriority w:val="99"/>
    <w:pPr>
      <w:tabs>
        <w:tab w:val="center" w:pos="4252"/>
        <w:tab w:val="right" w:pos="8504"/>
      </w:tabs>
    </w:pPr>
  </w:style>
  <w:style w:type="paragraph" w:styleId="8">
    <w:name w:val="Balloon Text"/>
    <w:basedOn w:val="1"/>
    <w:link w:val="14"/>
    <w:semiHidden/>
    <w:unhideWhenUsed/>
    <w:qFormat/>
    <w:uiPriority w:val="99"/>
    <w:rPr>
      <w:rFonts w:ascii="Tahoma" w:hAnsi="Tahoma" w:cs="Tahoma"/>
      <w:sz w:val="16"/>
      <w:szCs w:val="16"/>
    </w:rPr>
  </w:style>
  <w:style w:type="paragraph" w:styleId="9">
    <w:name w:val="footnote text"/>
    <w:basedOn w:val="1"/>
    <w:unhideWhenUsed/>
    <w:qFormat/>
    <w:uiPriority w:val="99"/>
    <w:pPr>
      <w:snapToGrid w:val="0"/>
      <w:jc w:val="left"/>
    </w:pPr>
    <w:rPr>
      <w:sz w:val="18"/>
      <w:szCs w:val="18"/>
    </w:rPr>
  </w:style>
  <w:style w:type="paragraph" w:styleId="10">
    <w:name w:val="Body Text Indent"/>
    <w:basedOn w:val="1"/>
    <w:qFormat/>
    <w:uiPriority w:val="0"/>
    <w:pPr>
      <w:ind w:left="709" w:hanging="709"/>
      <w:jc w:val="both"/>
    </w:pPr>
    <w:rPr>
      <w:rFonts w:ascii="Times New Roman" w:hAnsi="Times New Roman"/>
      <w:sz w:val="28"/>
      <w:szCs w:val="20"/>
    </w:rPr>
  </w:style>
  <w:style w:type="table" w:styleId="11">
    <w:name w:val="Table Grid"/>
    <w:basedOn w:val="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2">
    <w:name w:val="Cabeçalho Char"/>
    <w:basedOn w:val="2"/>
    <w:link w:val="6"/>
    <w:semiHidden/>
    <w:qFormat/>
    <w:uiPriority w:val="99"/>
  </w:style>
  <w:style w:type="character" w:customStyle="1" w:styleId="13">
    <w:name w:val="Rodapé Char"/>
    <w:basedOn w:val="2"/>
    <w:link w:val="7"/>
    <w:semiHidden/>
    <w:qFormat/>
    <w:uiPriority w:val="99"/>
  </w:style>
  <w:style w:type="character" w:customStyle="1" w:styleId="14">
    <w:name w:val="Texto de balão Char"/>
    <w:basedOn w:val="2"/>
    <w:link w:val="8"/>
    <w:semiHidden/>
    <w:qFormat/>
    <w:uiPriority w:val="99"/>
    <w:rPr>
      <w:rFonts w:ascii="Tahoma" w:hAnsi="Tahoma" w:cs="Tahoma"/>
      <w:sz w:val="16"/>
      <w:szCs w:val="16"/>
    </w:rPr>
  </w:style>
  <w:style w:type="paragraph" w:styleId="15">
    <w:name w:val="List Paragraph"/>
    <w:basedOn w:val="1"/>
    <w:qFormat/>
    <w:uiPriority w:val="99"/>
    <w:pPr>
      <w:ind w:left="720"/>
      <w:contextualSpacing/>
    </w:pPr>
  </w:style>
  <w:style w:type="paragraph" w:styleId="16">
    <w:name w:val="No Spacing"/>
    <w:qFormat/>
    <w:uiPriority w:val="1"/>
    <w:rPr>
      <w:rFonts w:ascii="Calibri" w:hAnsi="Calibri" w:eastAsia="SimSun" w:cs="Times New Roman"/>
      <w:sz w:val="22"/>
      <w:szCs w:val="22"/>
      <w:lang w:val="pt-BR" w:eastAsia="pt-BR" w:bidi="ar-SA"/>
    </w:rPr>
  </w:style>
  <w:style w:type="paragraph" w:customStyle="1" w:styleId="17">
    <w:name w:val="Nivel 4"/>
    <w:basedOn w:val="18"/>
    <w:qFormat/>
    <w:uiPriority w:val="0"/>
    <w:pPr>
      <w:numPr>
        <w:ilvl w:val="3"/>
      </w:numPr>
      <w:ind w:left="1728"/>
    </w:pPr>
    <w:rPr>
      <w:color w:val="auto"/>
    </w:rPr>
  </w:style>
  <w:style w:type="paragraph" w:customStyle="1" w:styleId="18">
    <w:name w:val="Nivel 3"/>
    <w:basedOn w:val="19"/>
    <w:qFormat/>
    <w:uiPriority w:val="0"/>
    <w:pPr>
      <w:numPr>
        <w:ilvl w:val="2"/>
      </w:numPr>
    </w:pPr>
    <w:rPr>
      <w:color w:val="000000"/>
    </w:rPr>
  </w:style>
  <w:style w:type="paragraph" w:customStyle="1" w:styleId="19">
    <w:name w:val="Nivel 2"/>
    <w:qFormat/>
    <w:uiPriority w:val="0"/>
    <w:pPr>
      <w:numPr>
        <w:ilvl w:val="1"/>
        <w:numId w:val="1"/>
      </w:numPr>
      <w:spacing w:before="120" w:after="120" w:line="276" w:lineRule="auto"/>
      <w:jc w:val="both"/>
    </w:pPr>
    <w:rPr>
      <w:rFonts w:ascii="Ecofont_Spranq_eco_Sans" w:hAnsi="Ecofont_Spranq_eco_Sans" w:eastAsia="Arial Unicode MS" w:cs="Times New Roman"/>
      <w:lang w:val="pt-BR" w:eastAsia="pt-BR" w:bidi="ar-SA"/>
    </w:rPr>
  </w:style>
  <w:style w:type="character" w:customStyle="1" w:styleId="20">
    <w:name w:val="Manoel"/>
    <w:qFormat/>
    <w:uiPriority w:val="0"/>
    <w:rPr>
      <w:rFonts w:ascii="Arial" w:hAnsi="Arial"/>
      <w:color w:val="7030A0"/>
      <w:sz w:val="20"/>
    </w:rPr>
  </w:style>
  <w:style w:type="paragraph" w:customStyle="1" w:styleId="21">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character" w:customStyle="1" w:styleId="22">
    <w:name w:val="manoel1"/>
    <w:basedOn w:val="2"/>
    <w:qFormat/>
    <w:uiPriority w:val="0"/>
    <w:rPr>
      <w:rFonts w:hint="default" w:ascii="Arial" w:hAnsi="Arial" w:cs="Arial"/>
      <w:color w:val="7030A0"/>
    </w:rPr>
  </w:style>
  <w:style w:type="character" w:customStyle="1" w:styleId="23">
    <w:name w:val="fontstyle01"/>
    <w:basedOn w:val="2"/>
    <w:qFormat/>
    <w:uiPriority w:val="0"/>
    <w:rPr>
      <w:rFonts w:hint="default" w:ascii="ArialMT" w:hAnsi="Arial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281</Words>
  <Characters>1521</Characters>
  <Lines>24</Lines>
  <Paragraphs>6</Paragraphs>
  <TotalTime>7</TotalTime>
  <ScaleCrop>false</ScaleCrop>
  <LinksUpToDate>false</LinksUpToDate>
  <CharactersWithSpaces>1789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2019-02-13T16:06:00Z</dcterms:created>
  <dc:creator>Hewlett-Packard Company</dc:creator>
  <cp:lastModifiedBy>sec.adm</cp:lastModifiedBy>
  <cp:lastPrinted>2023-01-23T11:55:00Z</cp:lastPrinted>
  <dcterms:modified xsi:type="dcterms:W3CDTF">2023-08-18T16:43:28Z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4524CC04667244FAA52DEA21877C9E60</vt:lpwstr>
  </property>
</Properties>
</file>