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031" w:type="dxa"/>
        <w:jc w:val="center"/>
        <w:tblBorders>
          <w:top w:val="threeDEngrave" w:color="auto" w:sz="24" w:space="0"/>
          <w:left w:val="threeDEngrave" w:color="auto" w:sz="24" w:space="0"/>
          <w:bottom w:val="threeDEngrave" w:color="auto" w:sz="24" w:space="0"/>
          <w:right w:val="threeDEmboss" w:color="auto" w:sz="24" w:space="0"/>
          <w:insideH w:val="none" w:color="auto" w:sz="0" w:space="0"/>
          <w:insideV w:val="none" w:color="auto" w:sz="0" w:space="0"/>
        </w:tblBorders>
        <w:tblLayout w:type="fixed"/>
        <w:tblCellMar>
          <w:top w:w="0" w:type="dxa"/>
          <w:left w:w="108" w:type="dxa"/>
          <w:bottom w:w="0" w:type="dxa"/>
          <w:right w:w="108" w:type="dxa"/>
        </w:tblCellMar>
      </w:tblPr>
      <w:tblGrid>
        <w:gridCol w:w="10031"/>
      </w:tblGrid>
      <w:tr>
        <w:tblPrEx>
          <w:tblBorders>
            <w:top w:val="threeDEngrave" w:color="auto" w:sz="24" w:space="0"/>
            <w:left w:val="threeDEngrave" w:color="auto" w:sz="24" w:space="0"/>
            <w:bottom w:val="threeDEngrave" w:color="auto" w:sz="24" w:space="0"/>
            <w:right w:val="threeDEmboss" w:color="auto" w:sz="2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10031" w:type="dxa"/>
            <w:shd w:val="clear" w:color="auto" w:fill="auto"/>
          </w:tcPr>
          <w:p>
            <w:pPr>
              <w:keepNext w:val="0"/>
              <w:keepLines w:val="0"/>
              <w:widowControl/>
              <w:suppressLineNumbers w:val="0"/>
              <w:spacing w:before="0" w:beforeAutospacing="0" w:after="0" w:afterAutospacing="0"/>
              <w:ind w:left="0" w:right="0"/>
              <w:rPr>
                <w:rFonts w:hint="eastAsia"/>
                <w:sz w:val="4"/>
                <w:szCs w:val="4"/>
              </w:rPr>
            </w:pPr>
            <w:r>
              <w:rPr>
                <w:rFonts w:hint="eastAsia"/>
                <w:sz w:val="4"/>
                <w:szCs w:val="4"/>
              </w:rPr>
              <w:t xml:space="preserve"> </w:t>
            </w:r>
          </w:p>
          <w:tbl>
            <w:tblPr>
              <w:tblStyle w:val="12"/>
              <w:tblW w:w="9666"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shd w:val="pct10" w:color="auto" w:fill="auto"/>
              <w:tblLayout w:type="fixed"/>
              <w:tblCellMar>
                <w:top w:w="0" w:type="dxa"/>
                <w:left w:w="108" w:type="dxa"/>
                <w:bottom w:w="0" w:type="dxa"/>
                <w:right w:w="108" w:type="dxa"/>
              </w:tblCellMar>
            </w:tblPr>
            <w:tblGrid>
              <w:gridCol w:w="9666"/>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1029" w:hRule="atLeast"/>
              </w:trPr>
              <w:tc>
                <w:tcPr>
                  <w:tcW w:w="9666" w:type="dxa"/>
                  <w:tcBorders>
                    <w:top w:val="thinThickSmallGap" w:color="auto" w:sz="12" w:space="0"/>
                    <w:left w:val="thinThickSmallGap" w:color="auto" w:sz="12" w:space="0"/>
                    <w:bottom w:val="thickThinSmallGap" w:color="auto" w:sz="12" w:space="0"/>
                    <w:right w:val="thickThinSmallGap" w:color="auto" w:sz="12" w:space="0"/>
                  </w:tcBorders>
                  <w:shd w:val="pct10"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1"/>
                      <w:szCs w:val="21"/>
                    </w:rPr>
                  </w:pPr>
                  <w:r>
                    <w:rPr>
                      <w:rFonts w:hint="eastAsia" w:ascii="Arial" w:hAnsi="Arial" w:cs="Arial"/>
                      <w:b/>
                      <w:sz w:val="21"/>
                      <w:szCs w:val="21"/>
                    </w:rPr>
                    <w:t xml:space="preserve"> EDITAL DE LICITAÇÃO</w:t>
                  </w:r>
                </w:p>
                <w:p>
                  <w:pPr>
                    <w:keepNext w:val="0"/>
                    <w:keepLines w:val="0"/>
                    <w:widowControl w:val="0"/>
                    <w:suppressLineNumbers w:val="0"/>
                    <w:tabs>
                      <w:tab w:val="left" w:pos="4230"/>
                    </w:tabs>
                    <w:autoSpaceDE w:val="0"/>
                    <w:autoSpaceDN w:val="0"/>
                    <w:adjustRightInd w:val="0"/>
                    <w:spacing w:before="0" w:beforeAutospacing="0" w:after="0" w:afterAutospacing="0"/>
                    <w:ind w:left="0" w:right="0"/>
                    <w:jc w:val="center"/>
                    <w:rPr>
                      <w:rFonts w:hint="eastAsia" w:ascii="Arial" w:hAnsi="Arial" w:cs="Arial"/>
                      <w:b/>
                      <w:sz w:val="21"/>
                      <w:szCs w:val="21"/>
                    </w:rPr>
                  </w:pPr>
                  <w:r>
                    <w:rPr>
                      <w:rFonts w:hint="eastAsia" w:ascii="Arial" w:hAnsi="Arial" w:cs="Arial"/>
                      <w:b/>
                      <w:sz w:val="21"/>
                      <w:szCs w:val="21"/>
                    </w:rPr>
                    <w:t xml:space="preserve">CONCORRÊNCIA N° </w:t>
                  </w:r>
                  <w:r>
                    <w:rPr>
                      <w:rFonts w:hint="default" w:ascii="Arial" w:hAnsi="Arial" w:cs="Arial"/>
                      <w:b/>
                      <w:sz w:val="21"/>
                      <w:szCs w:val="21"/>
                      <w:lang w:val="pt-BR"/>
                    </w:rPr>
                    <w:t>004/2022</w:t>
                  </w:r>
                  <w:r>
                    <w:rPr>
                      <w:rFonts w:hint="eastAsia" w:ascii="Arial" w:hAnsi="Arial" w:cs="Arial"/>
                      <w:b/>
                      <w:sz w:val="21"/>
                      <w:szCs w:val="21"/>
                    </w:rPr>
                    <w:t xml:space="preserve"> </w:t>
                  </w:r>
                </w:p>
                <w:p>
                  <w:pPr>
                    <w:keepNext w:val="0"/>
                    <w:keepLines w:val="0"/>
                    <w:widowControl/>
                    <w:suppressLineNumbers w:val="0"/>
                    <w:spacing w:before="0" w:beforeAutospacing="0" w:after="0" w:afterAutospacing="0"/>
                    <w:ind w:left="0" w:right="0"/>
                    <w:jc w:val="center"/>
                    <w:rPr>
                      <w:rFonts w:hint="default" w:ascii="Arial" w:hAnsi="Arial" w:cs="Arial"/>
                      <w:sz w:val="22"/>
                      <w:szCs w:val="22"/>
                      <w:lang w:val="pt-BR"/>
                    </w:rPr>
                  </w:pPr>
                  <w:r>
                    <w:rPr>
                      <w:rFonts w:hint="eastAsia" w:ascii="Arial" w:hAnsi="Arial" w:cs="Arial"/>
                      <w:b/>
                      <w:sz w:val="21"/>
                      <w:szCs w:val="21"/>
                    </w:rPr>
                    <w:t>PROCESSO ADMINISTRATIVO N°</w:t>
                  </w:r>
                  <w:r>
                    <w:rPr>
                      <w:rFonts w:hint="default" w:ascii="Arial" w:hAnsi="Arial" w:cs="Arial"/>
                      <w:b/>
                      <w:sz w:val="21"/>
                      <w:szCs w:val="21"/>
                      <w:lang w:val="pt-BR"/>
                    </w:rPr>
                    <w:t>730/2022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11" w:hRule="atLeast"/>
              </w:trPr>
              <w:tc>
                <w:tcPr>
                  <w:tcW w:w="966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1"/>
                      <w:szCs w:val="21"/>
                    </w:rPr>
                  </w:pPr>
                  <w:r>
                    <w:rPr>
                      <w:rFonts w:hint="eastAsia" w:ascii="Arial" w:hAnsi="Arial" w:cs="Arial"/>
                      <w:b/>
                      <w:sz w:val="21"/>
                      <w:szCs w:val="21"/>
                    </w:rPr>
                    <w:t>LEGISLAÇÃO APLICÁVEL</w:t>
                  </w:r>
                </w:p>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 xml:space="preserve">Regido pela Lei Nº 8.666/93 e alterações posteriores, Lei Complementar nº. 123 de 14 de dezembro de 2006 e alterações posteriores, </w:t>
                  </w:r>
                  <w:r>
                    <w:rPr>
                      <w:rFonts w:hint="eastAsia"/>
                      <w:sz w:val="22"/>
                      <w:szCs w:val="22"/>
                    </w:rPr>
                    <w:fldChar w:fldCharType="begin"/>
                  </w:r>
                  <w:r>
                    <w:rPr>
                      <w:rFonts w:hint="eastAsia"/>
                      <w:sz w:val="22"/>
                      <w:szCs w:val="22"/>
                    </w:rPr>
                    <w:instrText xml:space="preserve"> HYPERLINK "http://legislacao.planalto.gov.br/legisla/legislacao.nsf/Viw_Identificacao/DEC%209.412-2018?OpenDocument" </w:instrText>
                  </w:r>
                  <w:r>
                    <w:rPr>
                      <w:rFonts w:hint="eastAsia"/>
                      <w:sz w:val="22"/>
                      <w:szCs w:val="22"/>
                    </w:rPr>
                    <w:fldChar w:fldCharType="separate"/>
                  </w:r>
                  <w:r>
                    <w:rPr>
                      <w:rFonts w:hint="eastAsia" w:ascii="Arial" w:hAnsi="Arial" w:cs="Arial"/>
                      <w:sz w:val="18"/>
                      <w:szCs w:val="18"/>
                    </w:rPr>
                    <w:t>Decreto nº 9.412/18</w:t>
                  </w:r>
                  <w:r>
                    <w:rPr>
                      <w:rFonts w:hint="eastAsia" w:ascii="Arial" w:hAnsi="Arial" w:cs="Arial"/>
                      <w:sz w:val="18"/>
                      <w:szCs w:val="18"/>
                    </w:rPr>
                    <w:fldChar w:fldCharType="end"/>
                  </w:r>
                  <w:r>
                    <w:rPr>
                      <w:rFonts w:hint="eastAsia" w:ascii="Arial" w:hAnsi="Arial" w:cs="Arial"/>
                      <w:sz w:val="18"/>
                      <w:szCs w:val="18"/>
                    </w:rPr>
                    <w:t xml:space="preserve"> e demais legislações complementares. </w:t>
                  </w:r>
                </w:p>
              </w:tc>
            </w:tr>
          </w:tbl>
          <w:p>
            <w:pPr>
              <w:keepNext w:val="0"/>
              <w:keepLines w:val="0"/>
              <w:widowControl/>
              <w:suppressLineNumbers w:val="0"/>
              <w:spacing w:before="0" w:beforeAutospacing="0" w:after="0" w:afterAutospacing="0"/>
              <w:ind w:left="0" w:right="0"/>
              <w:rPr>
                <w:rFonts w:hint="eastAsia" w:ascii="Arial" w:hAnsi="Arial" w:cs="Arial"/>
                <w:sz w:val="22"/>
                <w:szCs w:val="22"/>
              </w:rPr>
            </w:pPr>
          </w:p>
          <w:tbl>
            <w:tblPr>
              <w:tblStyle w:val="12"/>
              <w:tblW w:w="9651"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1568"/>
              <w:gridCol w:w="19"/>
              <w:gridCol w:w="1952"/>
              <w:gridCol w:w="6112"/>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226" w:hRule="atLeast"/>
              </w:trPr>
              <w:tc>
                <w:tcPr>
                  <w:tcW w:w="1568"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18"/>
                      <w:szCs w:val="18"/>
                    </w:rPr>
                  </w:pPr>
                  <w:r>
                    <w:rPr>
                      <w:rFonts w:hint="eastAsia" w:ascii="Arial" w:hAnsi="Arial" w:cs="Arial"/>
                      <w:b/>
                      <w:sz w:val="18"/>
                      <w:szCs w:val="18"/>
                    </w:rPr>
                    <w:t>TIPO:</w:t>
                  </w:r>
                </w:p>
              </w:tc>
              <w:tc>
                <w:tcPr>
                  <w:tcW w:w="8083" w:type="dxa"/>
                  <w:gridSpan w:val="3"/>
                  <w:shd w:val="clear" w:color="auto" w:fill="auto"/>
                  <w:vAlign w:val="center"/>
                </w:tcPr>
                <w:p>
                  <w:pPr>
                    <w:pStyle w:val="3"/>
                    <w:keepNext w:val="0"/>
                    <w:keepLines w:val="0"/>
                    <w:widowControl/>
                    <w:suppressLineNumbers w:val="0"/>
                    <w:spacing w:beforeAutospacing="0" w:afterAutospacing="0"/>
                    <w:ind w:left="0" w:right="0"/>
                    <w:jc w:val="center"/>
                    <w:rPr>
                      <w:rFonts w:hint="default"/>
                      <w:sz w:val="24"/>
                      <w:szCs w:val="24"/>
                      <w:lang w:val="pt-BR"/>
                    </w:rPr>
                  </w:pPr>
                  <w:r>
                    <w:rPr>
                      <w:rFonts w:hint="default" w:cs="Arial"/>
                      <w:i w:val="0"/>
                      <w:sz w:val="18"/>
                      <w:szCs w:val="18"/>
                      <w:lang w:val="pt-BR"/>
                    </w:rPr>
                    <w:t>MENOR PREÇO GLOBAL POR LOTE</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226" w:hRule="atLeast"/>
              </w:trPr>
              <w:tc>
                <w:tcPr>
                  <w:tcW w:w="1568"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18"/>
                      <w:szCs w:val="18"/>
                    </w:rPr>
                  </w:pPr>
                  <w:r>
                    <w:rPr>
                      <w:rFonts w:hint="eastAsia" w:ascii="Arial" w:hAnsi="Arial" w:cs="Arial"/>
                      <w:b/>
                      <w:sz w:val="18"/>
                      <w:szCs w:val="18"/>
                    </w:rPr>
                    <w:t>REGIME DE EXECUÇÃO</w:t>
                  </w:r>
                </w:p>
              </w:tc>
              <w:tc>
                <w:tcPr>
                  <w:tcW w:w="8083" w:type="dxa"/>
                  <w:gridSpan w:val="3"/>
                  <w:shd w:val="clear" w:color="auto" w:fill="auto"/>
                  <w:vAlign w:val="center"/>
                </w:tcPr>
                <w:p>
                  <w:pPr>
                    <w:pStyle w:val="3"/>
                    <w:keepNext w:val="0"/>
                    <w:keepLines w:val="0"/>
                    <w:widowControl/>
                    <w:suppressLineNumbers w:val="0"/>
                    <w:spacing w:beforeAutospacing="0" w:afterAutospacing="0"/>
                    <w:ind w:left="0" w:right="0"/>
                    <w:jc w:val="center"/>
                    <w:rPr>
                      <w:rFonts w:hint="eastAsia"/>
                      <w:sz w:val="24"/>
                      <w:szCs w:val="24"/>
                    </w:rPr>
                  </w:pPr>
                  <w:r>
                    <w:rPr>
                      <w:rFonts w:hint="eastAsia" w:cs="Arial"/>
                      <w:i w:val="0"/>
                      <w:sz w:val="18"/>
                      <w:szCs w:val="18"/>
                    </w:rPr>
                    <w:t xml:space="preserve">EMPREITADA POR PREÇO UNITÁRIO </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wAfter w:w="0" w:type="auto"/>
                <w:trHeight w:val="264" w:hRule="atLeast"/>
              </w:trPr>
              <w:tc>
                <w:tcPr>
                  <w:tcW w:w="158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18"/>
                      <w:szCs w:val="18"/>
                    </w:rPr>
                  </w:pPr>
                  <w:r>
                    <w:rPr>
                      <w:rFonts w:hint="eastAsia" w:ascii="Arial" w:hAnsi="Arial" w:cs="Arial"/>
                      <w:b/>
                      <w:sz w:val="18"/>
                      <w:szCs w:val="18"/>
                    </w:rPr>
                    <w:t>ÓRGÃO:</w:t>
                  </w:r>
                </w:p>
              </w:tc>
              <w:tc>
                <w:tcPr>
                  <w:tcW w:w="8064"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18"/>
                      <w:szCs w:val="18"/>
                    </w:rPr>
                  </w:pPr>
                </w:p>
                <w:p>
                  <w:pPr>
                    <w:keepNext w:val="0"/>
                    <w:keepLines w:val="0"/>
                    <w:widowControl/>
                    <w:suppressLineNumbers w:val="0"/>
                    <w:spacing w:before="0" w:beforeAutospacing="0" w:after="0" w:afterAutospacing="0"/>
                    <w:ind w:left="0" w:right="0"/>
                    <w:jc w:val="center"/>
                    <w:rPr>
                      <w:rFonts w:hint="default" w:ascii="Arial" w:hAnsi="Arial" w:cs="Arial"/>
                      <w:b/>
                      <w:bCs/>
                      <w:sz w:val="18"/>
                      <w:szCs w:val="18"/>
                      <w:lang w:val="pt-BR"/>
                    </w:rPr>
                  </w:pPr>
                  <w:r>
                    <w:rPr>
                      <w:rFonts w:hint="eastAsia" w:ascii="Arial" w:hAnsi="Arial" w:cs="Arial"/>
                      <w:b/>
                      <w:bCs/>
                      <w:sz w:val="18"/>
                      <w:szCs w:val="18"/>
                      <w:lang w:val="pt-BR"/>
                    </w:rPr>
                    <w:t>SECRETARIA MUNICIPAL DE EDUCAÇÃO</w:t>
                  </w:r>
                </w:p>
                <w:p>
                  <w:pPr>
                    <w:keepNext w:val="0"/>
                    <w:keepLines w:val="0"/>
                    <w:widowControl/>
                    <w:suppressLineNumbers w:val="0"/>
                    <w:spacing w:before="0" w:beforeAutospacing="0" w:after="0" w:afterAutospacing="0"/>
                    <w:ind w:left="0" w:right="0"/>
                    <w:jc w:val="center"/>
                    <w:rPr>
                      <w:rFonts w:hint="eastAsia" w:ascii="Arial" w:hAnsi="Arial" w:cs="Arial"/>
                      <w:sz w:val="18"/>
                      <w:szCs w:val="18"/>
                    </w:rPr>
                  </w:pP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1513" w:hRule="atLeast"/>
              </w:trPr>
              <w:tc>
                <w:tcPr>
                  <w:tcW w:w="158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1"/>
                      <w:szCs w:val="21"/>
                    </w:rPr>
                  </w:pPr>
                  <w:r>
                    <w:rPr>
                      <w:rFonts w:hint="eastAsia" w:ascii="Arial" w:hAnsi="Arial" w:cs="Arial"/>
                      <w:b/>
                      <w:sz w:val="21"/>
                      <w:szCs w:val="21"/>
                    </w:rPr>
                    <w:t>Objeto:</w:t>
                  </w:r>
                </w:p>
              </w:tc>
              <w:tc>
                <w:tcPr>
                  <w:tcW w:w="8064" w:type="dxa"/>
                  <w:gridSpan w:val="2"/>
                  <w:shd w:val="clear" w:color="auto" w:fill="auto"/>
                  <w:vAlign w:val="center"/>
                </w:tcPr>
                <w:p>
                  <w:pPr>
                    <w:keepNext w:val="0"/>
                    <w:keepLines w:val="0"/>
                    <w:widowControl/>
                    <w:suppressLineNumbers w:val="0"/>
                    <w:spacing w:before="0" w:beforeAutospacing="0" w:after="0" w:afterAutospacing="0"/>
                    <w:ind w:left="0" w:right="0"/>
                    <w:jc w:val="both"/>
                    <w:rPr>
                      <w:rFonts w:hint="default" w:ascii="Arial" w:hAnsi="Arial" w:cs="Arial"/>
                      <w:sz w:val="20"/>
                      <w:szCs w:val="20"/>
                    </w:rPr>
                  </w:pPr>
                  <w:r>
                    <w:rPr>
                      <w:rFonts w:hint="default" w:ascii="Arial" w:hAnsi="Arial" w:cs="Arial"/>
                      <w:sz w:val="20"/>
                      <w:szCs w:val="20"/>
                      <w:lang w:val="pt-BR"/>
                    </w:rPr>
                    <w:t>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w:t>
                  </w:r>
                  <w:r>
                    <w:rPr>
                      <w:rFonts w:hint="default" w:ascii="Arial" w:hAnsi="Arial" w:cs="Arial"/>
                      <w:sz w:val="20"/>
                      <w:szCs w:val="20"/>
                    </w:rPr>
                    <w:t>.</w:t>
                  </w:r>
                </w:p>
              </w:tc>
            </w:tr>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shd w:val="pct10" w:color="auto" w:fill="auto"/>
                <w:tblCellMar>
                  <w:top w:w="0" w:type="dxa"/>
                  <w:left w:w="108" w:type="dxa"/>
                  <w:bottom w:w="0" w:type="dxa"/>
                  <w:right w:w="108" w:type="dxa"/>
                </w:tblCellMar>
              </w:tblPrEx>
              <w:trPr>
                <w:trHeight w:val="234" w:hRule="atLeast"/>
              </w:trPr>
              <w:tc>
                <w:tcPr>
                  <w:tcW w:w="3539" w:type="dxa"/>
                  <w:gridSpan w:val="3"/>
                  <w:shd w:val="pct10"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b/>
                      <w:sz w:val="21"/>
                      <w:szCs w:val="21"/>
                      <w:lang w:val="pt-BR"/>
                    </w:rPr>
                  </w:pPr>
                  <w:r>
                    <w:rPr>
                      <w:rFonts w:hint="eastAsia" w:ascii="Arial" w:hAnsi="Arial" w:cs="Arial"/>
                      <w:b/>
                      <w:sz w:val="21"/>
                      <w:szCs w:val="21"/>
                    </w:rPr>
                    <w:t xml:space="preserve">Data da Abertura: </w:t>
                  </w:r>
                  <w:r>
                    <w:rPr>
                      <w:rFonts w:hint="default" w:ascii="Arial" w:hAnsi="Arial" w:cs="Arial"/>
                      <w:b/>
                      <w:sz w:val="21"/>
                      <w:szCs w:val="21"/>
                      <w:lang w:val="pt-BR"/>
                    </w:rPr>
                    <w:t>07/07/2022</w:t>
                  </w:r>
                </w:p>
              </w:tc>
              <w:tc>
                <w:tcPr>
                  <w:tcW w:w="6112" w:type="dxa"/>
                  <w:shd w:val="pct10"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1"/>
                      <w:szCs w:val="21"/>
                    </w:rPr>
                  </w:pPr>
                  <w:r>
                    <w:rPr>
                      <w:rFonts w:hint="eastAsia" w:ascii="Arial" w:hAnsi="Arial" w:cs="Arial"/>
                      <w:b/>
                      <w:sz w:val="21"/>
                      <w:szCs w:val="21"/>
                    </w:rPr>
                    <w:t xml:space="preserve">Horário: </w:t>
                  </w:r>
                  <w:r>
                    <w:rPr>
                      <w:rFonts w:hint="default" w:ascii="Arial" w:hAnsi="Arial" w:cs="Arial"/>
                      <w:b/>
                      <w:sz w:val="21"/>
                      <w:szCs w:val="21"/>
                      <w:lang w:val="pt-BR"/>
                    </w:rPr>
                    <w:t>07h30min</w:t>
                  </w:r>
                  <w:r>
                    <w:rPr>
                      <w:rFonts w:hint="eastAsia" w:ascii="Arial" w:hAnsi="Arial" w:cs="Arial"/>
                      <w:b/>
                      <w:sz w:val="21"/>
                      <w:szCs w:val="21"/>
                    </w:rPr>
                    <w:t>(Fuso Horário de Cuiabá</w:t>
                  </w:r>
                  <w:r>
                    <w:rPr>
                      <w:rFonts w:hint="default" w:ascii="Arial" w:hAnsi="Arial" w:cs="Arial"/>
                      <w:b/>
                      <w:sz w:val="21"/>
                      <w:szCs w:val="21"/>
                      <w:lang w:val="pt-BR"/>
                    </w:rPr>
                    <w:t xml:space="preserve"> - MT</w:t>
                  </w:r>
                  <w:r>
                    <w:rPr>
                      <w:rFonts w:hint="eastAsia" w:ascii="Arial" w:hAnsi="Arial" w:cs="Arial"/>
                      <w:b/>
                      <w:sz w:val="21"/>
                      <w:szCs w:val="21"/>
                    </w:rPr>
                    <w:t>)</w:t>
                  </w:r>
                </w:p>
              </w:tc>
            </w:tr>
          </w:tbl>
          <w:p>
            <w:pPr>
              <w:keepNext w:val="0"/>
              <w:keepLines w:val="0"/>
              <w:widowControl/>
              <w:suppressLineNumbers w:val="0"/>
              <w:spacing w:before="0" w:beforeAutospacing="0" w:after="0" w:afterAutospacing="0"/>
              <w:ind w:left="0" w:right="0"/>
              <w:rPr>
                <w:rFonts w:hint="eastAsia" w:ascii="Arial" w:hAnsi="Arial" w:cs="Arial"/>
                <w:sz w:val="21"/>
                <w:szCs w:val="21"/>
              </w:rPr>
            </w:pPr>
          </w:p>
          <w:tbl>
            <w:tblPr>
              <w:tblStyle w:val="12"/>
              <w:tblW w:w="9651"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1556"/>
              <w:gridCol w:w="8095"/>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806" w:hRule="atLeast"/>
              </w:trPr>
              <w:tc>
                <w:tcPr>
                  <w:tcW w:w="155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1"/>
                      <w:szCs w:val="21"/>
                    </w:rPr>
                  </w:pPr>
                  <w:r>
                    <w:rPr>
                      <w:rFonts w:hint="eastAsia" w:ascii="Arial" w:hAnsi="Arial" w:cs="Arial"/>
                      <w:b/>
                      <w:sz w:val="21"/>
                      <w:szCs w:val="21"/>
                    </w:rPr>
                    <w:t>Local:</w:t>
                  </w:r>
                </w:p>
              </w:tc>
              <w:tc>
                <w:tcPr>
                  <w:tcW w:w="8095" w:type="dxa"/>
                  <w:shd w:val="clear" w:color="auto" w:fill="auto"/>
                  <w:vAlign w:val="center"/>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 xml:space="preserve">A </w:t>
                  </w:r>
                  <w:r>
                    <w:rPr>
                      <w:rFonts w:hint="eastAsia" w:ascii="Arial" w:hAnsi="Arial" w:cs="Arial"/>
                      <w:b/>
                      <w:sz w:val="18"/>
                      <w:szCs w:val="18"/>
                      <w:u w:val="single"/>
                    </w:rPr>
                    <w:t>CONCORRÊNCIA</w:t>
                  </w:r>
                  <w:r>
                    <w:rPr>
                      <w:rFonts w:hint="eastAsia" w:ascii="Arial" w:hAnsi="Arial" w:cs="Arial"/>
                      <w:sz w:val="18"/>
                      <w:szCs w:val="18"/>
                    </w:rPr>
                    <w:t xml:space="preserve"> será realizada em sessão pública, no Auditório de Licitações localizada na Prefeitura Municipal de Primavera do Leste - situado na Rua Maringá, nº 444 - Bairro: Centro - Município de Primavera do Leste/MT.</w:t>
                  </w:r>
                </w:p>
              </w:tc>
            </w:tr>
          </w:tbl>
          <w:p>
            <w:pPr>
              <w:keepNext w:val="0"/>
              <w:keepLines w:val="0"/>
              <w:widowControl/>
              <w:suppressLineNumbers w:val="0"/>
              <w:spacing w:before="0" w:beforeAutospacing="0" w:after="0" w:afterAutospacing="0"/>
              <w:ind w:left="0" w:right="0"/>
              <w:rPr>
                <w:rFonts w:hint="eastAsia" w:ascii="Arial" w:hAnsi="Arial" w:cs="Arial"/>
                <w:sz w:val="21"/>
                <w:szCs w:val="21"/>
              </w:rPr>
            </w:pPr>
          </w:p>
          <w:tbl>
            <w:tblPr>
              <w:tblStyle w:val="12"/>
              <w:tblW w:w="9651"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1582"/>
              <w:gridCol w:w="8069"/>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472" w:hRule="atLeast"/>
              </w:trPr>
              <w:tc>
                <w:tcPr>
                  <w:tcW w:w="158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1"/>
                      <w:szCs w:val="21"/>
                    </w:rPr>
                  </w:pPr>
                  <w:r>
                    <w:rPr>
                      <w:rFonts w:hint="eastAsia" w:ascii="Arial" w:hAnsi="Arial" w:cs="Arial"/>
                      <w:b/>
                      <w:sz w:val="21"/>
                      <w:szCs w:val="21"/>
                    </w:rPr>
                    <w:t>End. para retirada do Edital:</w:t>
                  </w:r>
                </w:p>
              </w:tc>
              <w:tc>
                <w:tcPr>
                  <w:tcW w:w="8069" w:type="dxa"/>
                  <w:shd w:val="clear" w:color="auto" w:fill="auto"/>
                  <w:vAlign w:val="center"/>
                </w:tcPr>
                <w:p>
                  <w:pPr>
                    <w:keepNext w:val="0"/>
                    <w:keepLines w:val="0"/>
                    <w:widowControl/>
                    <w:suppressLineNumbers w:val="0"/>
                    <w:spacing w:before="0" w:beforeAutospacing="0" w:after="0" w:afterAutospacing="0"/>
                    <w:ind w:left="0" w:right="0"/>
                    <w:jc w:val="both"/>
                    <w:rPr>
                      <w:rFonts w:hint="eastAsia" w:ascii="Arial" w:hAnsi="Arial" w:cs="Arial"/>
                      <w:sz w:val="21"/>
                      <w:szCs w:val="21"/>
                    </w:rPr>
                  </w:pPr>
                  <w:r>
                    <w:rPr>
                      <w:rFonts w:hint="eastAsia" w:ascii="Arial" w:hAnsi="Arial" w:cs="Arial"/>
                      <w:sz w:val="21"/>
                      <w:szCs w:val="21"/>
                    </w:rPr>
                    <w:t xml:space="preserve">O Edital completo poderá ser retirado no site da Prefeitura Municipal de Primavera do Leste por meio do endereço: </w:t>
                  </w:r>
                  <w:r>
                    <w:rPr>
                      <w:rFonts w:hint="eastAsia"/>
                      <w:sz w:val="22"/>
                      <w:szCs w:val="22"/>
                    </w:rPr>
                    <w:fldChar w:fldCharType="begin"/>
                  </w:r>
                  <w:r>
                    <w:rPr>
                      <w:rFonts w:hint="eastAsia"/>
                      <w:sz w:val="22"/>
                      <w:szCs w:val="22"/>
                    </w:rPr>
                    <w:instrText xml:space="preserve"> HYPERLINK "http://www.pva.mt.gov.br/" </w:instrText>
                  </w:r>
                  <w:r>
                    <w:rPr>
                      <w:rFonts w:hint="eastAsia"/>
                      <w:sz w:val="22"/>
                      <w:szCs w:val="22"/>
                    </w:rPr>
                    <w:fldChar w:fldCharType="separate"/>
                  </w:r>
                  <w:r>
                    <w:rPr>
                      <w:rStyle w:val="17"/>
                      <w:rFonts w:hint="eastAsia" w:ascii="Arial" w:hAnsi="Arial" w:cs="Arial"/>
                      <w:bCs/>
                      <w:sz w:val="21"/>
                      <w:szCs w:val="21"/>
                    </w:rPr>
                    <w:t>http://www.primaveradoleste.mt.gov.br</w:t>
                  </w:r>
                  <w:r>
                    <w:rPr>
                      <w:rStyle w:val="17"/>
                      <w:rFonts w:hint="eastAsia" w:ascii="Arial" w:hAnsi="Arial" w:cs="Arial"/>
                      <w:bCs/>
                      <w:sz w:val="21"/>
                      <w:szCs w:val="21"/>
                    </w:rPr>
                    <w:fldChar w:fldCharType="end"/>
                  </w:r>
                  <w:r>
                    <w:rPr>
                      <w:rFonts w:hint="eastAsia" w:ascii="Arial" w:hAnsi="Arial" w:cs="Arial"/>
                      <w:sz w:val="21"/>
                      <w:szCs w:val="21"/>
                    </w:rPr>
                    <w:t>, na opção “Cidadão ou Empresas”, no link “Editais e Licitações”.</w:t>
                  </w:r>
                </w:p>
              </w:tc>
            </w:tr>
          </w:tbl>
          <w:p>
            <w:pPr>
              <w:keepNext w:val="0"/>
              <w:keepLines w:val="0"/>
              <w:widowControl/>
              <w:suppressLineNumbers w:val="0"/>
              <w:spacing w:before="0" w:beforeAutospacing="0" w:after="0" w:afterAutospacing="0"/>
              <w:ind w:left="0" w:right="0"/>
              <w:rPr>
                <w:rFonts w:hint="eastAsia" w:ascii="Arial" w:hAnsi="Arial" w:cs="Arial"/>
                <w:sz w:val="21"/>
                <w:szCs w:val="21"/>
              </w:rPr>
            </w:pPr>
          </w:p>
          <w:tbl>
            <w:tblPr>
              <w:tblStyle w:val="12"/>
              <w:tblW w:w="9651" w:type="dxa"/>
              <w:tblInd w:w="7" w:type="dxa"/>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1598"/>
              <w:gridCol w:w="8053"/>
            </w:tblGrid>
            <w:tr>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78" w:hRule="atLeast"/>
              </w:trPr>
              <w:tc>
                <w:tcPr>
                  <w:tcW w:w="1598"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1"/>
                      <w:szCs w:val="21"/>
                    </w:rPr>
                  </w:pPr>
                  <w:r>
                    <w:rPr>
                      <w:rFonts w:hint="eastAsia" w:ascii="Arial" w:hAnsi="Arial" w:cs="Arial"/>
                      <w:b/>
                      <w:sz w:val="21"/>
                      <w:szCs w:val="21"/>
                    </w:rPr>
                    <w:t>Informações:</w:t>
                  </w:r>
                </w:p>
              </w:tc>
              <w:tc>
                <w:tcPr>
                  <w:tcW w:w="8053" w:type="dxa"/>
                  <w:shd w:val="clear" w:color="auto" w:fill="auto"/>
                  <w:vAlign w:val="center"/>
                </w:tcPr>
                <w:p>
                  <w:pPr>
                    <w:keepNext w:val="0"/>
                    <w:keepLines w:val="0"/>
                    <w:widowControl/>
                    <w:suppressLineNumbers w:val="0"/>
                    <w:spacing w:before="0" w:beforeAutospacing="0" w:after="0" w:afterAutospacing="0"/>
                    <w:ind w:left="0" w:right="0"/>
                    <w:jc w:val="both"/>
                    <w:rPr>
                      <w:rFonts w:hint="eastAsia" w:ascii="Arial" w:hAnsi="Arial" w:cs="Arial"/>
                      <w:color w:val="FF0000"/>
                      <w:sz w:val="21"/>
                      <w:szCs w:val="21"/>
                    </w:rPr>
                  </w:pPr>
                  <w:r>
                    <w:rPr>
                      <w:rFonts w:hint="eastAsia" w:ascii="Arial" w:hAnsi="Arial" w:cs="Arial"/>
                      <w:sz w:val="21"/>
                      <w:szCs w:val="21"/>
                    </w:rPr>
                    <w:t>Comissão Permane</w:t>
                  </w:r>
                  <w:r>
                    <w:rPr>
                      <w:rFonts w:hint="default" w:ascii="Arial" w:hAnsi="Arial" w:cs="Arial"/>
                      <w:sz w:val="21"/>
                      <w:szCs w:val="21"/>
                      <w:lang w:val="pt-BR"/>
                    </w:rPr>
                    <w:t>n</w:t>
                  </w:r>
                  <w:r>
                    <w:rPr>
                      <w:rFonts w:hint="eastAsia" w:ascii="Arial" w:hAnsi="Arial" w:cs="Arial"/>
                      <w:sz w:val="21"/>
                      <w:szCs w:val="21"/>
                    </w:rPr>
                    <w:t>te de Licitação – Setor de Licitações - Telefone: (66) 3498-3333 Ramal 215. Atendimento: 07hs ás 1</w:t>
                  </w:r>
                  <w:r>
                    <w:rPr>
                      <w:rFonts w:hint="default" w:ascii="Arial" w:hAnsi="Arial" w:cs="Arial"/>
                      <w:sz w:val="21"/>
                      <w:szCs w:val="21"/>
                      <w:lang w:val="pt-BR"/>
                    </w:rPr>
                    <w:t>3</w:t>
                  </w:r>
                  <w:r>
                    <w:rPr>
                      <w:rFonts w:hint="eastAsia" w:ascii="Arial" w:hAnsi="Arial" w:cs="Arial"/>
                      <w:sz w:val="21"/>
                      <w:szCs w:val="21"/>
                    </w:rPr>
                    <w:t xml:space="preserve">hs. E-mail: </w:t>
                  </w:r>
                  <w:r>
                    <w:rPr>
                      <w:rFonts w:hint="eastAsia"/>
                      <w:sz w:val="22"/>
                      <w:szCs w:val="22"/>
                    </w:rPr>
                    <w:fldChar w:fldCharType="begin"/>
                  </w:r>
                  <w:r>
                    <w:rPr>
                      <w:rFonts w:hint="eastAsia"/>
                      <w:sz w:val="22"/>
                      <w:szCs w:val="22"/>
                    </w:rPr>
                    <w:instrText xml:space="preserve"> HYPERLINK "mailto:licita3@pva.mt.gov.br" </w:instrText>
                  </w:r>
                  <w:r>
                    <w:rPr>
                      <w:rFonts w:hint="eastAsia"/>
                      <w:sz w:val="22"/>
                      <w:szCs w:val="22"/>
                    </w:rPr>
                    <w:fldChar w:fldCharType="separate"/>
                  </w:r>
                  <w:r>
                    <w:rPr>
                      <w:rStyle w:val="17"/>
                      <w:rFonts w:hint="eastAsia" w:ascii="Arial" w:hAnsi="Arial" w:cs="Arial"/>
                      <w:sz w:val="21"/>
                      <w:szCs w:val="21"/>
                    </w:rPr>
                    <w:t>licita3@pva.mt.gov.br</w:t>
                  </w:r>
                  <w:r>
                    <w:rPr>
                      <w:rStyle w:val="17"/>
                      <w:rFonts w:hint="eastAsia" w:ascii="Arial" w:hAnsi="Arial" w:cs="Arial"/>
                      <w:sz w:val="21"/>
                      <w:szCs w:val="21"/>
                    </w:rPr>
                    <w:fldChar w:fldCharType="end"/>
                  </w:r>
                </w:p>
              </w:tc>
            </w:tr>
          </w:tbl>
          <w:p>
            <w:pPr>
              <w:keepNext w:val="0"/>
              <w:keepLines w:val="0"/>
              <w:widowControl/>
              <w:suppressLineNumbers w:val="0"/>
              <w:spacing w:before="0" w:beforeAutospacing="0" w:after="0" w:afterAutospacing="0"/>
              <w:ind w:left="0" w:right="0"/>
              <w:jc w:val="right"/>
              <w:rPr>
                <w:rFonts w:hint="eastAsia"/>
              </w:rPr>
            </w:pPr>
          </w:p>
        </w:tc>
      </w:tr>
    </w:tbl>
    <w:p>
      <w:pPr>
        <w:jc w:val="center"/>
        <w:rPr>
          <w:rFonts w:ascii="Arial" w:hAnsi="Arial" w:cs="Arial"/>
          <w:b/>
        </w:rPr>
      </w:pPr>
    </w:p>
    <w:p>
      <w:pPr>
        <w:jc w:val="center"/>
        <w:rPr>
          <w:rFonts w:ascii="Arial" w:hAnsi="Arial" w:cs="Arial"/>
          <w:b/>
        </w:rPr>
      </w:pPr>
      <w:r>
        <w:rPr>
          <w:rFonts w:ascii="Arial" w:hAnsi="Arial" w:cs="Arial"/>
          <w:b/>
        </w:rPr>
        <w:t xml:space="preserve">  </w:t>
      </w: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p>
    <w:p>
      <w:pPr>
        <w:jc w:val="center"/>
        <w:rPr>
          <w:rFonts w:ascii="Arial" w:hAnsi="Arial" w:cs="Arial"/>
          <w:b/>
        </w:rPr>
      </w:pPr>
      <w:r>
        <w:rPr>
          <w:rFonts w:ascii="Arial" w:hAnsi="Arial" w:cs="Arial"/>
          <w:b/>
        </w:rPr>
        <w:t>RECIBO DE RETIRADA DE EDITAL</w:t>
      </w:r>
    </w:p>
    <w:p>
      <w:pPr>
        <w:jc w:val="both"/>
        <w:rPr>
          <w:rFonts w:ascii="Arial" w:hAnsi="Arial" w:cs="Arial"/>
          <w:sz w:val="22"/>
          <w:szCs w:val="22"/>
        </w:rPr>
      </w:pPr>
    </w:p>
    <w:p>
      <w:pPr>
        <w:spacing w:after="120"/>
        <w:jc w:val="both"/>
        <w:rPr>
          <w:rFonts w:ascii="Arial" w:hAnsi="Arial" w:cs="Arial"/>
          <w:bCs/>
          <w:sz w:val="22"/>
          <w:szCs w:val="22"/>
        </w:rPr>
      </w:pPr>
      <w:r>
        <w:rPr>
          <w:rFonts w:ascii="Arial" w:hAnsi="Arial" w:cs="Arial"/>
          <w:sz w:val="22"/>
          <w:szCs w:val="22"/>
        </w:rPr>
        <w:t xml:space="preserve">Quando da retirada do Edital enviar recibo, </w:t>
      </w:r>
      <w:r>
        <w:rPr>
          <w:rFonts w:ascii="Arial" w:hAnsi="Arial" w:cs="Arial"/>
          <w:b/>
          <w:color w:val="FF0000"/>
          <w:sz w:val="22"/>
          <w:szCs w:val="22"/>
        </w:rPr>
        <w:t>COM TODOS OS CAMPOS</w:t>
      </w:r>
      <w:r>
        <w:rPr>
          <w:rFonts w:ascii="Arial" w:hAnsi="Arial" w:cs="Arial"/>
          <w:color w:val="FF0000"/>
          <w:sz w:val="22"/>
          <w:szCs w:val="22"/>
        </w:rPr>
        <w:t xml:space="preserve"> </w:t>
      </w:r>
      <w:r>
        <w:rPr>
          <w:rFonts w:ascii="Arial" w:hAnsi="Arial" w:cs="Arial"/>
          <w:b/>
          <w:color w:val="FF0000"/>
          <w:sz w:val="22"/>
          <w:szCs w:val="22"/>
        </w:rPr>
        <w:t>COMPLETAMENTE PREENCHIDOS</w:t>
      </w:r>
      <w:r>
        <w:rPr>
          <w:rFonts w:ascii="Arial" w:hAnsi="Arial" w:cs="Arial"/>
          <w:b/>
          <w:sz w:val="22"/>
          <w:szCs w:val="22"/>
        </w:rPr>
        <w:t xml:space="preserve">, </w:t>
      </w:r>
      <w:r>
        <w:rPr>
          <w:rFonts w:ascii="Arial" w:hAnsi="Arial" w:cs="Arial"/>
          <w:b/>
          <w:color w:val="0070C0"/>
          <w:sz w:val="22"/>
          <w:szCs w:val="22"/>
        </w:rPr>
        <w:t>NÃO MANUSCRITO</w:t>
      </w:r>
      <w:r>
        <w:rPr>
          <w:rFonts w:ascii="Arial" w:hAnsi="Arial" w:cs="Arial"/>
          <w:b/>
          <w:sz w:val="22"/>
          <w:szCs w:val="22"/>
        </w:rPr>
        <w:t xml:space="preserve">, OU SEJA, </w:t>
      </w:r>
      <w:r>
        <w:rPr>
          <w:rFonts w:ascii="Arial" w:hAnsi="Arial" w:cs="Arial"/>
          <w:b/>
          <w:color w:val="0070C0"/>
          <w:sz w:val="22"/>
          <w:szCs w:val="22"/>
        </w:rPr>
        <w:t>DIGITADO OU DATILOGRAFADO</w:t>
      </w:r>
      <w:r>
        <w:rPr>
          <w:rFonts w:ascii="Arial" w:hAnsi="Arial" w:cs="Arial"/>
          <w:sz w:val="22"/>
          <w:szCs w:val="22"/>
        </w:rPr>
        <w:t xml:space="preserve">, </w:t>
      </w:r>
      <w:r>
        <w:rPr>
          <w:rFonts w:ascii="Arial" w:hAnsi="Arial" w:cs="Arial"/>
          <w:color w:val="FF0000"/>
          <w:sz w:val="22"/>
          <w:szCs w:val="22"/>
        </w:rPr>
        <w:t xml:space="preserve">via </w:t>
      </w:r>
      <w:r>
        <w:rPr>
          <w:rFonts w:ascii="Arial" w:hAnsi="Arial" w:cs="Arial"/>
          <w:b/>
          <w:color w:val="FF0000"/>
          <w:sz w:val="22"/>
          <w:szCs w:val="22"/>
        </w:rPr>
        <w:t>e-mail</w:t>
      </w:r>
      <w:r>
        <w:rPr>
          <w:rFonts w:ascii="Arial" w:hAnsi="Arial" w:cs="Arial"/>
          <w:sz w:val="22"/>
          <w:szCs w:val="22"/>
        </w:rPr>
        <w:t xml:space="preserve">: </w:t>
      </w:r>
      <w:r>
        <w:fldChar w:fldCharType="begin"/>
      </w:r>
      <w:r>
        <w:instrText xml:space="preserve"> HYPERLINK "mailto:licita3@pva.mt.gov.br" </w:instrText>
      </w:r>
      <w:r>
        <w:fldChar w:fldCharType="separate"/>
      </w:r>
      <w:r>
        <w:rPr>
          <w:rStyle w:val="17"/>
          <w:rFonts w:ascii="Arial" w:hAnsi="Arial" w:cs="Arial"/>
          <w:sz w:val="22"/>
          <w:szCs w:val="22"/>
        </w:rPr>
        <w:t>licita3@pva.mt.gov.br</w:t>
      </w:r>
      <w:r>
        <w:rPr>
          <w:rStyle w:val="17"/>
          <w:rFonts w:ascii="Arial" w:hAnsi="Arial" w:cs="Arial"/>
          <w:sz w:val="22"/>
          <w:szCs w:val="22"/>
        </w:rPr>
        <w:fldChar w:fldCharType="end"/>
      </w:r>
      <w:r>
        <w:rPr>
          <w:rFonts w:ascii="Arial" w:hAnsi="Arial" w:cs="Arial"/>
          <w:sz w:val="22"/>
          <w:szCs w:val="22"/>
        </w:rPr>
        <w:t xml:space="preserve">, </w:t>
      </w:r>
      <w:r>
        <w:rPr>
          <w:rFonts w:ascii="Arial" w:hAnsi="Arial" w:cs="Arial"/>
          <w:bCs/>
          <w:sz w:val="22"/>
          <w:szCs w:val="22"/>
        </w:rPr>
        <w:t>para cadastro no Sistema de Gestão Pública, utilizado pelo Município, envio de informações sobre os fornecedores ao sistema APLIC do TCE e eventuais informações aos interessados, quando necessário.</w:t>
      </w:r>
    </w:p>
    <w:p>
      <w:pPr>
        <w:spacing w:after="120"/>
        <w:jc w:val="both"/>
        <w:rPr>
          <w:rFonts w:ascii="Arial" w:hAnsi="Arial" w:cs="Arial"/>
          <w:bCs/>
          <w:sz w:val="22"/>
          <w:szCs w:val="22"/>
        </w:rPr>
      </w:pPr>
    </w:p>
    <w:tbl>
      <w:tblPr>
        <w:tblStyle w:val="12"/>
        <w:tblW w:w="9960"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01"/>
        <w:gridCol w:w="2137"/>
        <w:gridCol w:w="1938"/>
        <w:gridCol w:w="207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3" w:hRule="atLeast"/>
        </w:trPr>
        <w:tc>
          <w:tcPr>
            <w:tcW w:w="9960" w:type="dxa"/>
            <w:gridSpan w:val="5"/>
          </w:tcPr>
          <w:p>
            <w:pPr>
              <w:keepNext w:val="0"/>
              <w:keepLines w:val="0"/>
              <w:widowControl w:val="0"/>
              <w:suppressLineNumbers w:val="0"/>
              <w:tabs>
                <w:tab w:val="left" w:pos="4230"/>
              </w:tabs>
              <w:autoSpaceDE w:val="0"/>
              <w:autoSpaceDN w:val="0"/>
              <w:adjustRightInd w:val="0"/>
              <w:spacing w:before="0" w:beforeAutospacing="0" w:after="0" w:afterAutospacing="0"/>
              <w:ind w:left="0" w:right="0"/>
              <w:jc w:val="center"/>
              <w:rPr>
                <w:rFonts w:hint="eastAsia" w:ascii="Arial" w:hAnsi="Arial" w:cs="Arial"/>
                <w:b/>
                <w:sz w:val="22"/>
                <w:szCs w:val="22"/>
              </w:rPr>
            </w:pPr>
            <w:r>
              <w:rPr>
                <w:rFonts w:hint="eastAsia" w:ascii="Arial" w:hAnsi="Arial" w:cs="Arial"/>
                <w:b/>
              </w:rPr>
              <w:t>CONCORRÊNCIA Nº</w:t>
            </w:r>
            <w:r>
              <w:rPr>
                <w:rFonts w:hint="default" w:ascii="Arial" w:hAnsi="Arial" w:cs="Arial"/>
                <w:b/>
                <w:lang w:val="pt-BR"/>
              </w:rPr>
              <w:t>004/2022</w:t>
            </w:r>
            <w:r>
              <w:rPr>
                <w:rFonts w:hint="eastAsia" w:ascii="Arial" w:hAnsi="Arial" w:cs="Arial"/>
                <w:b/>
              </w:rPr>
              <w:t xml:space="preserve"> </w:t>
            </w:r>
          </w:p>
          <w:p>
            <w:pPr>
              <w:keepNext w:val="0"/>
              <w:keepLines w:val="0"/>
              <w:widowControl/>
              <w:suppressLineNumbers w:val="0"/>
              <w:spacing w:before="120" w:beforeAutospacing="0" w:after="120" w:afterAutospacing="0"/>
              <w:ind w:left="0" w:right="0"/>
              <w:jc w:val="center"/>
              <w:rPr>
                <w:rFonts w:hint="default" w:ascii="Arial" w:hAnsi="Arial" w:cs="Arial"/>
                <w:b/>
                <w:sz w:val="22"/>
                <w:szCs w:val="22"/>
                <w:lang w:val="pt-BR"/>
              </w:rPr>
            </w:pPr>
            <w:r>
              <w:rPr>
                <w:rFonts w:hint="eastAsia" w:ascii="Arial" w:hAnsi="Arial" w:cs="Arial"/>
                <w:b/>
              </w:rPr>
              <w:t xml:space="preserve">PROCESSO Nº </w:t>
            </w:r>
            <w:r>
              <w:rPr>
                <w:rFonts w:hint="default" w:ascii="Arial" w:hAnsi="Arial" w:cs="Arial"/>
                <w:b/>
                <w:lang w:val="pt-BR"/>
              </w:rPr>
              <w:t>730/2022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059" w:hRule="atLeast"/>
        </w:trPr>
        <w:tc>
          <w:tcPr>
            <w:tcW w:w="9960" w:type="dxa"/>
            <w:gridSpan w:val="5"/>
          </w:tcPr>
          <w:p>
            <w:pPr>
              <w:keepNext w:val="0"/>
              <w:keepLines w:val="0"/>
              <w:widowControl/>
              <w:suppressLineNumbers w:val="0"/>
              <w:spacing w:before="0" w:beforeAutospacing="0" w:after="0" w:afterAutospacing="0"/>
              <w:ind w:left="0" w:right="0"/>
              <w:jc w:val="both"/>
              <w:rPr>
                <w:rFonts w:hint="eastAsia" w:ascii="Arial" w:hAnsi="Arial" w:cs="Arial"/>
                <w:sz w:val="22"/>
                <w:szCs w:val="22"/>
              </w:rPr>
            </w:pPr>
            <w:r>
              <w:rPr>
                <w:rFonts w:hint="eastAsia" w:ascii="Arial" w:hAnsi="Arial" w:cs="Arial"/>
                <w:b/>
                <w:sz w:val="22"/>
                <w:szCs w:val="22"/>
              </w:rPr>
              <w:t xml:space="preserve">OBJETO: </w:t>
            </w:r>
            <w:r>
              <w:rPr>
                <w:rFonts w:hint="default" w:ascii="Arial" w:hAnsi="Arial" w:cs="Arial"/>
                <w:sz w:val="21"/>
                <w:szCs w:val="21"/>
                <w:lang w:val="pt-BR"/>
              </w:rPr>
              <w:t>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w:t>
            </w:r>
            <w:r>
              <w:rPr>
                <w:rFonts w:hint="eastAsia" w:ascii="Arial" w:hAnsi="Arial" w:cs="Arial"/>
                <w:b w:val="0"/>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029" w:hRule="atLeast"/>
        </w:trPr>
        <w:tc>
          <w:tcPr>
            <w:tcW w:w="9960" w:type="dxa"/>
            <w:gridSpan w:val="5"/>
          </w:tcPr>
          <w:p>
            <w:pPr>
              <w:keepNext w:val="0"/>
              <w:keepLines w:val="0"/>
              <w:widowControl/>
              <w:suppressLineNumbers w:val="0"/>
              <w:spacing w:before="0" w:beforeAutospacing="0" w:after="0" w:afterAutospacing="0" w:line="276" w:lineRule="auto"/>
              <w:ind w:left="0" w:right="0"/>
              <w:jc w:val="both"/>
              <w:rPr>
                <w:rFonts w:hint="eastAsia" w:ascii="Arial" w:hAnsi="Arial" w:cs="Arial"/>
                <w:b/>
                <w:sz w:val="18"/>
                <w:szCs w:val="18"/>
              </w:rPr>
            </w:pPr>
            <w:r>
              <w:rPr>
                <w:rFonts w:hint="eastAsia" w:ascii="Arial" w:hAnsi="Arial" w:cs="Arial"/>
                <w:b/>
                <w:sz w:val="18"/>
                <w:szCs w:val="18"/>
              </w:rPr>
              <w:t xml:space="preserve">Razão Social: </w:t>
            </w:r>
          </w:p>
          <w:p>
            <w:pPr>
              <w:keepNext w:val="0"/>
              <w:keepLines w:val="0"/>
              <w:widowControl/>
              <w:suppressLineNumbers w:val="0"/>
              <w:spacing w:before="0" w:beforeAutospacing="0" w:after="0" w:afterAutospacing="0" w:line="276" w:lineRule="auto"/>
              <w:ind w:left="0" w:right="0"/>
              <w:jc w:val="both"/>
              <w:rPr>
                <w:rFonts w:hint="eastAsia" w:ascii="Arial" w:hAnsi="Arial" w:cs="Arial"/>
                <w:b/>
                <w:sz w:val="18"/>
                <w:szCs w:val="18"/>
              </w:rPr>
            </w:pPr>
            <w:r>
              <w:rPr>
                <w:rFonts w:hint="eastAsia" w:ascii="Arial" w:hAnsi="Arial" w:cs="Arial"/>
                <w:b/>
                <w:sz w:val="18"/>
                <w:szCs w:val="18"/>
              </w:rPr>
              <w:t>Nome Fantasia:</w:t>
            </w:r>
          </w:p>
          <w:p>
            <w:pPr>
              <w:keepNext w:val="0"/>
              <w:keepLines w:val="0"/>
              <w:widowControl/>
              <w:suppressLineNumbers w:val="0"/>
              <w:spacing w:before="0" w:beforeAutospacing="0" w:after="0" w:afterAutospacing="0" w:line="276" w:lineRule="auto"/>
              <w:ind w:left="0" w:right="0"/>
              <w:jc w:val="both"/>
              <w:rPr>
                <w:rFonts w:hint="eastAsia" w:ascii="Arial" w:hAnsi="Arial" w:cs="Arial"/>
                <w:b/>
                <w:sz w:val="18"/>
                <w:szCs w:val="18"/>
              </w:rPr>
            </w:pPr>
            <w:r>
              <w:rPr>
                <w:rFonts w:hint="eastAsia" w:ascii="Arial" w:hAnsi="Arial" w:cs="Arial"/>
                <w:b/>
                <w:sz w:val="18"/>
                <w:szCs w:val="18"/>
              </w:rPr>
              <w:t>Ramo Atividade:</w:t>
            </w:r>
          </w:p>
          <w:p>
            <w:pPr>
              <w:keepNext w:val="0"/>
              <w:keepLines w:val="0"/>
              <w:widowControl/>
              <w:suppressLineNumbers w:val="0"/>
              <w:spacing w:before="0" w:beforeAutospacing="0" w:after="0" w:afterAutospacing="0" w:line="276" w:lineRule="auto"/>
              <w:ind w:left="0" w:right="0"/>
              <w:jc w:val="both"/>
              <w:rPr>
                <w:rFonts w:hint="eastAsia" w:ascii="Arial" w:hAnsi="Arial" w:cs="Arial"/>
                <w:b/>
                <w:sz w:val="18"/>
                <w:szCs w:val="18"/>
              </w:rPr>
            </w:pPr>
            <w:r>
              <w:rPr>
                <w:rFonts w:hint="eastAsia" w:ascii="Arial" w:hAnsi="Arial" w:cs="Arial"/>
                <w:b/>
                <w:sz w:val="18"/>
                <w:szCs w:val="18"/>
              </w:rPr>
              <w:t>Natureza Jurídica: [  ] Ltda  [  ] Individual [  ] SA [  ] Outras</w:t>
            </w:r>
          </w:p>
          <w:p>
            <w:pPr>
              <w:keepNext w:val="0"/>
              <w:keepLines w:val="0"/>
              <w:widowControl/>
              <w:suppressLineNumbers w:val="0"/>
              <w:spacing w:before="0" w:beforeAutospacing="0" w:after="0" w:afterAutospacing="0" w:line="276" w:lineRule="auto"/>
              <w:ind w:left="0" w:right="0"/>
              <w:jc w:val="both"/>
              <w:rPr>
                <w:rFonts w:hint="eastAsia" w:ascii="Arial" w:hAnsi="Arial" w:cs="Arial"/>
                <w:b/>
                <w:sz w:val="18"/>
                <w:szCs w:val="18"/>
              </w:rPr>
            </w:pPr>
            <w:r>
              <w:rPr>
                <w:rFonts w:hint="eastAsia" w:ascii="Arial" w:hAnsi="Arial" w:cs="Arial"/>
                <w:b/>
                <w:sz w:val="18"/>
                <w:szCs w:val="18"/>
              </w:rPr>
              <w:t>[  ] Não enquadrada como ME ou EPP</w:t>
            </w:r>
          </w:p>
          <w:p>
            <w:pPr>
              <w:keepNext w:val="0"/>
              <w:keepLines w:val="0"/>
              <w:widowControl/>
              <w:suppressLineNumbers w:val="0"/>
              <w:spacing w:before="0" w:beforeAutospacing="0" w:after="0" w:afterAutospacing="0" w:line="276" w:lineRule="auto"/>
              <w:ind w:left="0" w:right="0"/>
              <w:jc w:val="both"/>
              <w:rPr>
                <w:rFonts w:hint="eastAsia" w:ascii="Arial" w:hAnsi="Arial" w:cs="Arial"/>
                <w:b/>
                <w:sz w:val="18"/>
                <w:szCs w:val="18"/>
              </w:rPr>
            </w:pPr>
            <w:r>
              <w:rPr>
                <w:rFonts w:hint="eastAsia" w:ascii="Arial" w:hAnsi="Arial" w:cs="Arial"/>
                <w:b/>
                <w:sz w:val="18"/>
                <w:szCs w:val="18"/>
              </w:rPr>
              <w:t>[  ] Micro Empresa                [  ] Empresa Pequeno Porte                [  ] Optante pelo Simples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373" w:hRule="atLeast"/>
        </w:trPr>
        <w:tc>
          <w:tcPr>
            <w:tcW w:w="9960" w:type="dxa"/>
            <w:gridSpan w:val="5"/>
          </w:tcPr>
          <w:p>
            <w:pPr>
              <w:keepNext w:val="0"/>
              <w:keepLines w:val="0"/>
              <w:widowControl/>
              <w:suppressLineNumbers w:val="0"/>
              <w:spacing w:before="120" w:beforeAutospacing="0" w:after="120" w:afterAutospacing="0" w:line="276" w:lineRule="auto"/>
              <w:ind w:left="0" w:right="0"/>
              <w:rPr>
                <w:rFonts w:hint="eastAsia" w:ascii="Arial" w:hAnsi="Arial" w:cs="Arial"/>
                <w:b/>
                <w:sz w:val="18"/>
                <w:szCs w:val="18"/>
              </w:rPr>
            </w:pPr>
            <w:r>
              <w:rPr>
                <w:rFonts w:hint="eastAsia" w:ascii="Arial" w:hAnsi="Arial" w:cs="Arial"/>
                <w:b/>
                <w:sz w:val="18"/>
                <w:szCs w:val="18"/>
              </w:rPr>
              <w:t xml:space="preserve">CNPJ nº:                                                Insc. Estadual nº: </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Valor Capital Social: R$</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Sócio:                                                                        Cpf:                                     Data de Registro na Junta: __/__/____</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Sócio:                                                                        Cpf:                                     Data de Registro na Junta: __/__/____</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Sócio:                                                                        Cpf:                                     Data de Registro na Junta: 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61" w:hRule="atLeast"/>
        </w:trPr>
        <w:tc>
          <w:tcPr>
            <w:tcW w:w="9960" w:type="dxa"/>
            <w:gridSpan w:val="5"/>
          </w:tcPr>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 xml:space="preserve">Endereço: </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Bairro:</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Cidade:                                                               Estado:                                CEP: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8" w:hRule="atLeast"/>
        </w:trPr>
        <w:tc>
          <w:tcPr>
            <w:tcW w:w="2001" w:type="dxa"/>
            <w:vAlign w:val="top"/>
          </w:tcPr>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Fone:</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tc>
        <w:tc>
          <w:tcPr>
            <w:tcW w:w="2137" w:type="dxa"/>
            <w:vAlign w:val="top"/>
          </w:tcPr>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 xml:space="preserve">Fax: </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tc>
        <w:tc>
          <w:tcPr>
            <w:tcW w:w="4011" w:type="dxa"/>
            <w:gridSpan w:val="2"/>
            <w:vAlign w:val="top"/>
          </w:tcPr>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E-mail</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tc>
        <w:tc>
          <w:tcPr>
            <w:tcW w:w="1811" w:type="dxa"/>
            <w:vAlign w:val="top"/>
          </w:tcPr>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Data:</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90" w:hRule="atLeast"/>
        </w:trPr>
        <w:tc>
          <w:tcPr>
            <w:tcW w:w="6076" w:type="dxa"/>
            <w:gridSpan w:val="3"/>
          </w:tcPr>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Nome do Responsável para contato:</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tc>
        <w:tc>
          <w:tcPr>
            <w:tcW w:w="3884" w:type="dxa"/>
            <w:gridSpan w:val="2"/>
          </w:tcPr>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r>
              <w:rPr>
                <w:rFonts w:hint="eastAsia" w:ascii="Arial" w:hAnsi="Arial" w:cs="Arial"/>
                <w:b/>
                <w:sz w:val="18"/>
                <w:szCs w:val="18"/>
              </w:rPr>
              <w:t>Rubrica</w:t>
            </w: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p>
            <w:pPr>
              <w:keepNext w:val="0"/>
              <w:keepLines w:val="0"/>
              <w:widowControl/>
              <w:suppressLineNumbers w:val="0"/>
              <w:spacing w:before="120" w:beforeAutospacing="0" w:after="120" w:afterAutospacing="0" w:line="276" w:lineRule="auto"/>
              <w:ind w:left="0" w:right="0"/>
              <w:jc w:val="both"/>
              <w:rPr>
                <w:rFonts w:hint="eastAsia" w:ascii="Arial" w:hAnsi="Arial" w:cs="Arial"/>
                <w:b/>
                <w:sz w:val="18"/>
                <w:szCs w:val="18"/>
              </w:rPr>
            </w:pPr>
          </w:p>
        </w:tc>
      </w:tr>
    </w:tbl>
    <w:p>
      <w:pPr>
        <w:pStyle w:val="144"/>
        <w:spacing w:line="276" w:lineRule="auto"/>
        <w:rPr>
          <w:rFonts w:ascii="Arial" w:hAnsi="Arial" w:cs="Arial"/>
          <w:szCs w:val="24"/>
        </w:rPr>
      </w:pPr>
      <w:bookmarkStart w:id="0" w:name="_Toc380557809"/>
      <w:bookmarkStart w:id="1" w:name="_Toc514666327"/>
      <w:r>
        <w:rPr>
          <w:rFonts w:ascii="Arial" w:hAnsi="Arial" w:cs="Arial"/>
          <w:szCs w:val="24"/>
        </w:rPr>
        <w:t>EDITAL</w:t>
      </w:r>
      <w:bookmarkEnd w:id="0"/>
      <w:bookmarkEnd w:id="1"/>
    </w:p>
    <w:p>
      <w:pPr>
        <w:pStyle w:val="345"/>
        <w:pBdr>
          <w:bottom w:val="single" w:color="auto" w:sz="4" w:space="1"/>
        </w:pBdr>
        <w:spacing w:line="276" w:lineRule="auto"/>
        <w:rPr>
          <w:rFonts w:ascii="Arial" w:hAnsi="Arial" w:cs="Arial"/>
          <w:b/>
          <w:szCs w:val="24"/>
        </w:rPr>
      </w:pPr>
      <w:bookmarkStart w:id="2" w:name="_Toc380557810"/>
      <w:r>
        <w:rPr>
          <w:rFonts w:ascii="Arial" w:hAnsi="Arial" w:cs="Arial"/>
          <w:b/>
        </w:rPr>
        <w:t>CONCORRÊNCIA</w:t>
      </w:r>
      <w:r>
        <w:rPr>
          <w:rFonts w:ascii="Arial" w:hAnsi="Arial" w:cs="Arial"/>
          <w:b/>
          <w:szCs w:val="24"/>
        </w:rPr>
        <w:t xml:space="preserve"> Nº. </w:t>
      </w:r>
      <w:bookmarkEnd w:id="2"/>
      <w:r>
        <w:rPr>
          <w:rFonts w:ascii="Arial" w:hAnsi="Arial" w:cs="Arial"/>
          <w:b/>
          <w:szCs w:val="24"/>
          <w:lang w:val="pt-BR"/>
        </w:rPr>
        <w:t>004/2022</w:t>
      </w:r>
      <w:r>
        <w:rPr>
          <w:rFonts w:ascii="Arial" w:hAnsi="Arial" w:cs="Arial"/>
          <w:b/>
          <w:szCs w:val="24"/>
        </w:rPr>
        <w:t xml:space="preserve"> </w:t>
      </w:r>
    </w:p>
    <w:p>
      <w:pPr>
        <w:pStyle w:val="345"/>
        <w:pBdr>
          <w:bottom w:val="single" w:color="auto" w:sz="4" w:space="1"/>
        </w:pBdr>
        <w:spacing w:line="276" w:lineRule="auto"/>
        <w:rPr>
          <w:rFonts w:hint="default" w:ascii="Arial" w:hAnsi="Arial" w:cs="Arial"/>
          <w:b/>
          <w:szCs w:val="24"/>
          <w:lang w:val="pt-BR"/>
        </w:rPr>
      </w:pPr>
      <w:r>
        <w:rPr>
          <w:rFonts w:ascii="Arial" w:hAnsi="Arial" w:cs="Arial"/>
          <w:b/>
          <w:szCs w:val="24"/>
        </w:rPr>
        <w:t xml:space="preserve">PROCESSO ADMINISTRATIVO Nº </w:t>
      </w:r>
      <w:r>
        <w:rPr>
          <w:rFonts w:ascii="Arial" w:hAnsi="Arial" w:cs="Arial"/>
          <w:b/>
          <w:szCs w:val="24"/>
          <w:lang w:val="pt-BR"/>
        </w:rPr>
        <w:t>730/2022</w:t>
      </w:r>
    </w:p>
    <w:p>
      <w:bookmarkStart w:id="3" w:name="_Toc380557811"/>
    </w:p>
    <w:p>
      <w:pPr>
        <w:pStyle w:val="143"/>
      </w:pPr>
      <w:bookmarkStart w:id="4" w:name="_Toc514666328"/>
      <w:r>
        <w:t>PREÂMBULO</w:t>
      </w:r>
      <w:bookmarkEnd w:id="3"/>
      <w:bookmarkEnd w:id="4"/>
    </w:p>
    <w:p>
      <w:pPr>
        <w:pStyle w:val="346"/>
      </w:pPr>
      <w:r>
        <w:rPr>
          <w:rFonts w:hint="default"/>
          <w:b/>
          <w:bCs/>
          <w:lang w:val="pt-BR"/>
        </w:rPr>
        <w:t xml:space="preserve">1.1. </w:t>
      </w:r>
      <w:r>
        <w:t xml:space="preserve">O Município de Primavera do Leste por intermédio da </w:t>
      </w:r>
      <w:r>
        <w:rPr>
          <w:bCs/>
          <w:i/>
          <w:lang w:val="pt-BR"/>
        </w:rPr>
        <w:t>Secretaria Municipal de Educação</w:t>
      </w:r>
      <w:r>
        <w:rPr>
          <w:bCs/>
          <w:i/>
        </w:rPr>
        <w:t xml:space="preserve"> </w:t>
      </w:r>
      <w:r>
        <w:t xml:space="preserve">através da Comissão Permanente de Licitação, designada pela </w:t>
      </w:r>
      <w:r>
        <w:rPr>
          <w:highlight w:val="none"/>
        </w:rPr>
        <w:t xml:space="preserve">PORTARIA N° </w:t>
      </w:r>
      <w:r>
        <w:rPr>
          <w:rFonts w:hint="default"/>
          <w:highlight w:val="none"/>
          <w:lang w:val="pt-BR"/>
        </w:rPr>
        <w:t>031/2022</w:t>
      </w:r>
      <w:r>
        <w:rPr>
          <w:highlight w:val="none"/>
        </w:rPr>
        <w:t xml:space="preserve"> de </w:t>
      </w:r>
      <w:r>
        <w:rPr>
          <w:rFonts w:hint="default"/>
          <w:highlight w:val="none"/>
          <w:lang w:val="pt-BR"/>
        </w:rPr>
        <w:t>02</w:t>
      </w:r>
      <w:r>
        <w:rPr>
          <w:highlight w:val="none"/>
        </w:rPr>
        <w:t xml:space="preserve"> de </w:t>
      </w:r>
      <w:r>
        <w:rPr>
          <w:rFonts w:hint="default"/>
          <w:highlight w:val="none"/>
          <w:lang w:val="pt-BR"/>
        </w:rPr>
        <w:t>janeiro</w:t>
      </w:r>
      <w:r>
        <w:rPr>
          <w:highlight w:val="none"/>
        </w:rPr>
        <w:t xml:space="preserve"> de 20</w:t>
      </w:r>
      <w:r>
        <w:rPr>
          <w:rFonts w:hint="default"/>
          <w:highlight w:val="none"/>
          <w:lang w:val="pt-BR"/>
        </w:rPr>
        <w:t>22</w:t>
      </w:r>
      <w:r>
        <w:rPr>
          <w:highlight w:val="none"/>
        </w:rPr>
        <w:t xml:space="preserve">, </w:t>
      </w:r>
      <w:r>
        <w:t>torna público para conhecimento dos interessados, que, na data, horário e local abaixo indicado, realizará licitação na modalidade CONCORRÊNCIA, do tipo “</w:t>
      </w:r>
      <w:r>
        <w:rPr>
          <w:lang w:val="pt-BR"/>
        </w:rPr>
        <w:t>MENOR PREÇO GLOBAL POR LOTE</w:t>
      </w:r>
      <w:r>
        <w:t>”, empreitada por preço unitário conforme descrições contidas no presente instrumento convocatório e seus Anexos.</w:t>
      </w:r>
    </w:p>
    <w:p>
      <w:pPr>
        <w:pStyle w:val="143"/>
      </w:pPr>
      <w:bookmarkStart w:id="5" w:name="_Toc514666329"/>
      <w:bookmarkStart w:id="6" w:name="_Toc380557812"/>
      <w:r>
        <w:t>DO SUPORTE LEGAL</w:t>
      </w:r>
      <w:bookmarkEnd w:id="5"/>
      <w:bookmarkEnd w:id="6"/>
    </w:p>
    <w:p>
      <w:pPr>
        <w:pStyle w:val="346"/>
      </w:pPr>
      <w:r>
        <w:rPr>
          <w:rFonts w:hint="default"/>
          <w:b/>
          <w:bCs/>
          <w:lang w:val="pt-BR"/>
        </w:rPr>
        <w:t xml:space="preserve">2.1. </w:t>
      </w:r>
      <w:r>
        <w:t xml:space="preserve">Esta licitação tem fundamento legal na Lei nº 8.666, de 21 de junho de 1993 e alterações subsequentes, na Lei Complementar nº. 123 de 14 de dezembro de 2006 e alterações posteriores, </w:t>
      </w:r>
      <w:r>
        <w:fldChar w:fldCharType="begin"/>
      </w:r>
      <w:r>
        <w:instrText xml:space="preserve"> HYPERLINK "http://legislacao.planalto.gov.br/legisla/legislacao.nsf/Viw_Identificacao/DEC%209.412-2018?OpenDocument" </w:instrText>
      </w:r>
      <w:r>
        <w:fldChar w:fldCharType="separate"/>
      </w:r>
      <w:r>
        <w:t>Decreto nº 9.412/18</w:t>
      </w:r>
      <w:r>
        <w:fldChar w:fldCharType="end"/>
      </w:r>
      <w:r>
        <w:t xml:space="preserve"> e demais legislações complementares, estando devidamente autorizada pela</w:t>
      </w:r>
      <w:r>
        <w:rPr>
          <w:bCs/>
        </w:rPr>
        <w:t xml:space="preserve"> </w:t>
      </w:r>
      <w:r>
        <w:rPr>
          <w:bCs/>
          <w:lang w:val="pt-BR"/>
        </w:rPr>
        <w:t>Secretaria Municipal de Educação</w:t>
      </w:r>
      <w:r>
        <w:t xml:space="preserve">, conforme consta no Processo Administrativo nº </w:t>
      </w:r>
      <w:r>
        <w:rPr>
          <w:lang w:val="pt-BR"/>
        </w:rPr>
        <w:t>730/2022</w:t>
      </w:r>
      <w:r>
        <w:t>, após exame e aprovação pela Procuradoria Geral do Município, conforme art. 38 § Único da Lei nº. 8.666/93.</w:t>
      </w:r>
    </w:p>
    <w:p>
      <w:pPr>
        <w:pStyle w:val="143"/>
      </w:pPr>
      <w:bookmarkStart w:id="7" w:name="_Toc514666330"/>
      <w:r>
        <w:t>DO TIPO DE LICITAÇÃO</w:t>
      </w:r>
      <w:bookmarkEnd w:id="7"/>
    </w:p>
    <w:p>
      <w:pPr>
        <w:pStyle w:val="346"/>
      </w:pPr>
      <w:r>
        <w:rPr>
          <w:rFonts w:hint="default"/>
          <w:b/>
          <w:bCs/>
          <w:lang w:val="pt-BR"/>
        </w:rPr>
        <w:t xml:space="preserve">3.1. </w:t>
      </w:r>
      <w:r>
        <w:t>A sessão para a recepção dos envelopes de “HABILITAÇÃO” E “PROPOSTA DE PREÇOS” será realizada da seguinte forma.</w:t>
      </w:r>
    </w:p>
    <w:p>
      <w:pPr>
        <w:pStyle w:val="84"/>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sz w:val="22"/>
          <w:szCs w:val="22"/>
        </w:rPr>
        <w:t>TIP</w:t>
      </w:r>
      <w:r>
        <w:rPr>
          <w:rFonts w:ascii="Arial" w:hAnsi="Arial" w:cs="Arial"/>
          <w:b/>
          <w:bCs/>
          <w:sz w:val="22"/>
          <w:szCs w:val="22"/>
        </w:rPr>
        <w:t>O DE LICITAÇÃO:</w:t>
      </w:r>
      <w:r>
        <w:rPr>
          <w:rFonts w:ascii="Arial" w:hAnsi="Arial" w:cs="Arial"/>
          <w:bCs/>
          <w:sz w:val="22"/>
          <w:szCs w:val="22"/>
        </w:rPr>
        <w:t xml:space="preserve"> “</w:t>
      </w:r>
      <w:r>
        <w:rPr>
          <w:rFonts w:ascii="Arial" w:hAnsi="Arial" w:cs="Arial"/>
          <w:b/>
          <w:bCs/>
          <w:sz w:val="22"/>
          <w:szCs w:val="22"/>
          <w:lang w:val="pt-BR"/>
        </w:rPr>
        <w:t>MENOR PREÇO GLOBAL POR LOTE</w:t>
      </w:r>
      <w:r>
        <w:rPr>
          <w:rFonts w:ascii="Arial" w:hAnsi="Arial" w:cs="Arial"/>
          <w:b/>
          <w:bCs/>
          <w:sz w:val="22"/>
          <w:szCs w:val="22"/>
        </w:rPr>
        <w:t xml:space="preserve">” - </w:t>
      </w:r>
      <w:r>
        <w:rPr>
          <w:rFonts w:ascii="Arial" w:hAnsi="Arial" w:cs="Arial"/>
          <w:bCs/>
          <w:sz w:val="22"/>
          <w:szCs w:val="22"/>
        </w:rPr>
        <w:t>A</w:t>
      </w:r>
      <w:r>
        <w:rPr>
          <w:rFonts w:ascii="Arial" w:hAnsi="Arial" w:cs="Arial"/>
          <w:sz w:val="22"/>
          <w:szCs w:val="22"/>
        </w:rPr>
        <w:t>rtigo 45, § 1º, inciso I, da Lei n° 8.666/93;</w:t>
      </w:r>
    </w:p>
    <w:p>
      <w:pPr>
        <w:pStyle w:val="84"/>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 xml:space="preserve">DATA: </w:t>
      </w:r>
      <w:r>
        <w:rPr>
          <w:rFonts w:hint="default" w:ascii="Arial" w:hAnsi="Arial" w:cs="Arial"/>
          <w:b/>
          <w:bCs/>
          <w:sz w:val="22"/>
          <w:szCs w:val="22"/>
          <w:lang w:val="pt-BR"/>
        </w:rPr>
        <w:t>07/07/2022</w:t>
      </w:r>
      <w:r>
        <w:rPr>
          <w:rFonts w:ascii="Arial" w:hAnsi="Arial" w:cs="Arial"/>
          <w:bCs/>
          <w:sz w:val="22"/>
          <w:szCs w:val="22"/>
        </w:rPr>
        <w:t>;</w:t>
      </w:r>
    </w:p>
    <w:p>
      <w:pPr>
        <w:pStyle w:val="84"/>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 xml:space="preserve">HORÁRIO: </w:t>
      </w:r>
      <w:r>
        <w:rPr>
          <w:rFonts w:hint="default" w:ascii="Arial" w:hAnsi="Arial" w:cs="Arial"/>
          <w:b/>
          <w:bCs/>
          <w:sz w:val="22"/>
          <w:szCs w:val="22"/>
          <w:lang w:val="pt-BR"/>
        </w:rPr>
        <w:t>07</w:t>
      </w:r>
      <w:r>
        <w:rPr>
          <w:rFonts w:ascii="Arial" w:hAnsi="Arial" w:cs="Arial"/>
          <w:b/>
          <w:bCs/>
          <w:sz w:val="22"/>
          <w:szCs w:val="22"/>
        </w:rPr>
        <w:t>:</w:t>
      </w:r>
      <w:r>
        <w:rPr>
          <w:rFonts w:hint="default" w:ascii="Arial" w:hAnsi="Arial" w:cs="Arial"/>
          <w:b/>
          <w:bCs/>
          <w:sz w:val="22"/>
          <w:szCs w:val="22"/>
          <w:lang w:val="pt-BR"/>
        </w:rPr>
        <w:t>30</w:t>
      </w:r>
      <w:r>
        <w:rPr>
          <w:rFonts w:ascii="Arial" w:hAnsi="Arial" w:cs="Arial"/>
          <w:b/>
          <w:bCs/>
          <w:sz w:val="22"/>
          <w:szCs w:val="22"/>
        </w:rPr>
        <w:t xml:space="preserve"> Horas (Fuso horário de Cuiabá/MT)</w:t>
      </w:r>
      <w:r>
        <w:rPr>
          <w:rFonts w:ascii="Arial" w:hAnsi="Arial" w:cs="Arial"/>
          <w:bCs/>
          <w:sz w:val="22"/>
          <w:szCs w:val="22"/>
        </w:rPr>
        <w:t>;</w:t>
      </w:r>
    </w:p>
    <w:p>
      <w:pPr>
        <w:pStyle w:val="84"/>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LOCAL:</w:t>
      </w:r>
      <w:r>
        <w:rPr>
          <w:rFonts w:ascii="Arial" w:hAnsi="Arial" w:cs="Arial"/>
          <w:bCs/>
          <w:sz w:val="22"/>
          <w:szCs w:val="22"/>
        </w:rPr>
        <w:t xml:space="preserve"> </w:t>
      </w:r>
      <w:r>
        <w:rPr>
          <w:rFonts w:ascii="Arial" w:hAnsi="Arial" w:cs="Arial"/>
          <w:sz w:val="22"/>
          <w:szCs w:val="22"/>
        </w:rPr>
        <w:t>Auditório de Licitações localizada na Prefeitura Municipal de Primavera do Leste - situado na Rua Maringá, nº 444 - Bairro: Centro - Município de Primavera do Leste/MT.</w:t>
      </w:r>
    </w:p>
    <w:p>
      <w:pPr>
        <w:pStyle w:val="143"/>
      </w:pPr>
      <w:bookmarkStart w:id="8" w:name="_Toc380557814"/>
      <w:bookmarkStart w:id="9" w:name="_Toc514666331"/>
      <w:r>
        <w:t>DO OBJETO</w:t>
      </w:r>
      <w:bookmarkEnd w:id="8"/>
      <w:bookmarkEnd w:id="9"/>
    </w:p>
    <w:p>
      <w:pPr>
        <w:pStyle w:val="346"/>
      </w:pPr>
      <w:r>
        <w:rPr>
          <w:b/>
        </w:rPr>
        <w:t>4.1.</w:t>
      </w:r>
      <w:r>
        <w:t xml:space="preserve"> </w:t>
      </w:r>
      <w:r>
        <w:rPr>
          <w:rFonts w:hint="default" w:cs="Arial"/>
          <w:sz w:val="21"/>
          <w:szCs w:val="21"/>
          <w:lang w:val="pt-BR"/>
        </w:rPr>
        <w:t>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w:t>
      </w:r>
      <w:r>
        <w:t>:</w:t>
      </w:r>
    </w:p>
    <w:p>
      <w:pPr>
        <w:pStyle w:val="346"/>
        <w:rPr>
          <w:rFonts w:hint="default" w:ascii="Arial" w:hAnsi="Arial" w:cs="Arial"/>
          <w:b/>
          <w:bCs/>
          <w:sz w:val="24"/>
          <w:szCs w:val="24"/>
          <w:highlight w:val="none"/>
          <w:lang w:val="pt-BR"/>
        </w:rPr>
      </w:pPr>
      <w:r>
        <w:rPr>
          <w:rFonts w:hint="default" w:cs="Arial"/>
          <w:b/>
          <w:bCs/>
          <w:sz w:val="24"/>
          <w:szCs w:val="24"/>
          <w:highlight w:val="none"/>
          <w:lang w:val="pt-BR"/>
        </w:rPr>
        <w:t>4</w:t>
      </w:r>
      <w:r>
        <w:rPr>
          <w:rFonts w:ascii="Arial" w:hAnsi="Arial" w:cs="Arial"/>
          <w:b/>
          <w:bCs/>
          <w:sz w:val="24"/>
          <w:szCs w:val="24"/>
          <w:highlight w:val="none"/>
        </w:rPr>
        <w:t xml:space="preserve">.1.1 – </w:t>
      </w:r>
      <w:r>
        <w:rPr>
          <w:rFonts w:hint="default" w:cs="Arial"/>
          <w:b/>
          <w:bCs/>
          <w:sz w:val="24"/>
          <w:szCs w:val="24"/>
          <w:highlight w:val="none"/>
          <w:lang w:val="pt-BR"/>
        </w:rPr>
        <w:t>LOTE 01</w:t>
      </w:r>
      <w:r>
        <w:rPr>
          <w:rFonts w:ascii="Arial" w:hAnsi="Arial" w:cs="Arial"/>
          <w:b/>
          <w:bCs/>
          <w:sz w:val="24"/>
          <w:szCs w:val="24"/>
          <w:highlight w:val="none"/>
        </w:rPr>
        <w:t xml:space="preserve"> – </w:t>
      </w:r>
      <w:r>
        <w:rPr>
          <w:rFonts w:hint="eastAsia" w:ascii="Arial" w:hAnsi="Arial" w:cs="Arial"/>
          <w:b/>
          <w:bCs/>
          <w:sz w:val="24"/>
          <w:szCs w:val="24"/>
          <w:highlight w:val="none"/>
        </w:rPr>
        <w:t xml:space="preserve"> </w:t>
      </w:r>
      <w:r>
        <w:rPr>
          <w:rFonts w:hint="default" w:cs="Arial"/>
          <w:b/>
          <w:bCs/>
          <w:sz w:val="21"/>
          <w:szCs w:val="21"/>
          <w:lang w:val="pt-BR"/>
        </w:rPr>
        <w:t>CONTRATAÇÃO DE EMPRESA ESPECIALIZADA PARA EXECUÇÃO OBRA DE SEGURANÇA CONTRA INCÊNDIO E PÂNICO E SISTEMA DE PROTEÇÃO CONTRA DESCARGAS ATMOSFÉRICAS (SPDA) N</w:t>
      </w:r>
      <w:r>
        <w:rPr>
          <w:rFonts w:hint="eastAsia" w:ascii="Arial" w:hAnsi="Arial"/>
          <w:b/>
          <w:bCs/>
          <w:sz w:val="24"/>
          <w:szCs w:val="24"/>
          <w:highlight w:val="none"/>
        </w:rPr>
        <w:t>A EMEF NOSSA SENHORA APARECIDA</w:t>
      </w:r>
      <w:r>
        <w:rPr>
          <w:rFonts w:hint="default" w:cs="Arial"/>
          <w:b/>
          <w:bCs/>
          <w:sz w:val="21"/>
          <w:szCs w:val="21"/>
          <w:lang w:val="pt-BR"/>
        </w:rPr>
        <w:t xml:space="preserve">, FORNECENDO OS MATERIAIS, MÃO DE OBRA, EQUIPAMENTOS, E TUDO QUE SE FIZER NECESSÁRIO PARA A PERFEITA EXECUÇÃO DOS SERVIÇOS, CONFORME PROJETO, MEMORIAL DESCRITIVO, EDITAL E SEUS ANEXOS. </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Rua Flamingo nº 39 - Tuiuiu</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120 dias</w:t>
      </w:r>
    </w:p>
    <w:p>
      <w:pPr>
        <w:pStyle w:val="346"/>
        <w:ind w:leftChars="300"/>
        <w:rPr>
          <w:rFonts w:hint="default" w:cs="Arial"/>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rPr>
        <w:t>372.725,63</w:t>
      </w:r>
      <w:r>
        <w:rPr>
          <w:rFonts w:hint="default" w:cs="Arial"/>
          <w:sz w:val="24"/>
          <w:szCs w:val="24"/>
          <w:highlight w:val="none"/>
          <w:lang w:val="pt-BR"/>
        </w:rPr>
        <w:t xml:space="preserve"> (Trezentos e setenta e dois mil, setecentos e vinte e cinco Reais e sessenta e Três centavos).</w:t>
      </w: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 xml:space="preserve">.1.2 – </w:t>
      </w:r>
      <w:r>
        <w:rPr>
          <w:rFonts w:hint="default" w:ascii="Arial" w:hAnsi="Arial" w:cs="Arial"/>
          <w:b/>
          <w:bCs/>
          <w:color w:val="auto"/>
          <w:sz w:val="24"/>
          <w:szCs w:val="24"/>
          <w:highlight w:val="none"/>
          <w:shd w:val="clear" w:color="auto" w:fill="auto"/>
          <w:lang w:val="pt-BR"/>
        </w:rPr>
        <w:t xml:space="preserve">LOTE 02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A EMEI BOA ESPERANÇA</w:t>
      </w:r>
      <w:r>
        <w:rPr>
          <w:rFonts w:hint="default" w:ascii="Arial" w:hAnsi="Arial" w:cs="Arial"/>
          <w:b/>
          <w:bCs/>
          <w:color w:val="auto"/>
          <w:sz w:val="24"/>
          <w:szCs w:val="24"/>
          <w:highlight w:val="none"/>
          <w:shd w:val="clear" w:color="auto" w:fill="auto"/>
          <w:lang w:val="pt-BR"/>
        </w:rPr>
        <w:t>, FORNECENDO OS MATERIAIS, MÃO DE OBRA, EQUIPAMENTOS, E TUDO QUE SE FIZER NECESSÁRIO PARA A PERFEITA EXECUÇÃO DOS SERVIÇOS, CONFORME PROJETO, MEMORIAL DESCRITIVO, EDITAL E SEUS ANEXOS.</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Rua Maringá nº 243</w:t>
      </w:r>
      <w:r>
        <w:rPr>
          <w:rFonts w:hint="default" w:ascii="Arial" w:hAnsi="Arial" w:cs="Arial"/>
          <w:sz w:val="24"/>
          <w:szCs w:val="24"/>
          <w:highlight w:val="none"/>
        </w:rPr>
        <w:t xml:space="preserve">, centro,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120 dias</w:t>
      </w:r>
    </w:p>
    <w:p>
      <w:pPr>
        <w:pStyle w:val="346"/>
        <w:ind w:leftChars="300"/>
        <w:rPr>
          <w:rFonts w:hint="default" w:cs="Arial"/>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rPr>
        <w:t>220.178,36</w:t>
      </w:r>
      <w:r>
        <w:rPr>
          <w:rFonts w:hint="default" w:cs="Arial"/>
          <w:sz w:val="24"/>
          <w:szCs w:val="24"/>
          <w:highlight w:val="none"/>
          <w:lang w:val="pt-BR"/>
        </w:rPr>
        <w:t xml:space="preserve"> (Duzentos e Vinte mil, cento e setenta e oito Reais e trinta e seis centavos).</w:t>
      </w: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.1.</w:t>
      </w:r>
      <w:r>
        <w:rPr>
          <w:rFonts w:hint="default" w:ascii="Arial" w:hAnsi="Arial" w:cs="Arial"/>
          <w:b/>
          <w:bCs/>
          <w:color w:val="auto"/>
          <w:sz w:val="24"/>
          <w:szCs w:val="24"/>
          <w:highlight w:val="none"/>
          <w:shd w:val="clear" w:color="auto" w:fill="auto"/>
          <w:lang w:val="pt-BR"/>
        </w:rPr>
        <w:t>3</w:t>
      </w:r>
      <w:r>
        <w:rPr>
          <w:rFonts w:ascii="Arial" w:hAnsi="Arial" w:cs="Arial"/>
          <w:b/>
          <w:bCs/>
          <w:color w:val="auto"/>
          <w:sz w:val="24"/>
          <w:szCs w:val="24"/>
          <w:highlight w:val="none"/>
          <w:shd w:val="clear" w:color="auto" w:fill="auto"/>
        </w:rPr>
        <w:t xml:space="preserve"> – </w:t>
      </w:r>
      <w:r>
        <w:rPr>
          <w:rFonts w:hint="default" w:ascii="Arial" w:hAnsi="Arial" w:cs="Arial"/>
          <w:b/>
          <w:bCs/>
          <w:color w:val="auto"/>
          <w:sz w:val="24"/>
          <w:szCs w:val="24"/>
          <w:highlight w:val="none"/>
          <w:shd w:val="clear" w:color="auto" w:fill="auto"/>
          <w:lang w:val="pt-BR"/>
        </w:rPr>
        <w:t xml:space="preserve">LOTE 03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A EMEI JONAS PINHEIRO</w:t>
      </w:r>
      <w:r>
        <w:rPr>
          <w:rFonts w:hint="default" w:ascii="Arial" w:hAnsi="Arial" w:cs="Arial"/>
          <w:b/>
          <w:bCs/>
          <w:color w:val="auto"/>
          <w:sz w:val="24"/>
          <w:szCs w:val="24"/>
          <w:highlight w:val="none"/>
          <w:shd w:val="clear" w:color="auto" w:fill="auto"/>
          <w:lang w:val="pt-BR"/>
        </w:rPr>
        <w:t>, FORNECENDO OS MATERIAIS, MÃO DE OBRA, EQUIPAMENTOS, E TUDO QUE SE FIZER NECESSÁRIO PARA A PERFEITA EXECUÇÃO DOS SERVIÇOS, CONFORME PROJETO, MEMORIAL DESCRITIVO, EDITAL E SEUS ANEXOS.</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Av. Cuiabá, nº 2545 - Primavera II,</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120 dias</w:t>
      </w:r>
    </w:p>
    <w:p>
      <w:pPr>
        <w:pStyle w:val="346"/>
        <w:ind w:leftChars="300"/>
        <w:rPr>
          <w:rFonts w:hint="default" w:cs="Arial"/>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rPr>
        <w:t>289.018,63</w:t>
      </w:r>
      <w:r>
        <w:rPr>
          <w:rFonts w:hint="default" w:cs="Arial"/>
          <w:sz w:val="24"/>
          <w:szCs w:val="24"/>
          <w:highlight w:val="none"/>
          <w:lang w:val="pt-BR"/>
        </w:rPr>
        <w:t xml:space="preserve"> (Duzentos e oitenta e nove mil, dezoito Reais e sessenta e três centavos).</w:t>
      </w: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.1.</w:t>
      </w: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 xml:space="preserve"> – </w:t>
      </w:r>
      <w:r>
        <w:rPr>
          <w:rFonts w:hint="default" w:ascii="Arial" w:hAnsi="Arial" w:cs="Arial"/>
          <w:b/>
          <w:bCs/>
          <w:color w:val="auto"/>
          <w:sz w:val="24"/>
          <w:szCs w:val="24"/>
          <w:highlight w:val="none"/>
          <w:shd w:val="clear" w:color="auto" w:fill="auto"/>
          <w:lang w:val="pt-BR"/>
        </w:rPr>
        <w:t xml:space="preserve">LOTE 04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A EMEF SÃO JOSE</w:t>
      </w:r>
      <w:r>
        <w:rPr>
          <w:rFonts w:hint="default" w:ascii="Arial" w:hAnsi="Arial" w:cs="Arial"/>
          <w:b/>
          <w:bCs/>
          <w:color w:val="auto"/>
          <w:sz w:val="24"/>
          <w:szCs w:val="24"/>
          <w:highlight w:val="none"/>
          <w:shd w:val="clear" w:color="auto" w:fill="auto"/>
          <w:lang w:val="pt-BR"/>
        </w:rPr>
        <w:t>, FORNECENDO OS MATERIAIS, MÃO DE OBRA, EQUIPAMENTOS, E TUDO QUE SE FIZER NECESSÁRIO PARA A PERFEITA EXECUÇÃO DOS SERVIÇOS, CONFORME PROJETO, MEMORIAL DESCRITIVO, EDITAL E SEUS ANEXOS.</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Rua B, quadra 07 s/n, Conjunto São José,</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w:t>
      </w:r>
      <w:r>
        <w:rPr>
          <w:rFonts w:hint="default" w:cs="Arial"/>
          <w:sz w:val="24"/>
          <w:szCs w:val="24"/>
          <w:highlight w:val="none"/>
          <w:lang w:val="pt-BR"/>
        </w:rPr>
        <w:t>120 dias</w:t>
      </w:r>
    </w:p>
    <w:p>
      <w:pPr>
        <w:pStyle w:val="346"/>
        <w:ind w:leftChars="300"/>
        <w:rPr>
          <w:rFonts w:hint="default" w:cs="Arial"/>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eastAsia="en-US"/>
        </w:rPr>
        <w:t>274.026,87</w:t>
      </w:r>
      <w:r>
        <w:rPr>
          <w:rFonts w:hint="default" w:cs="Arial"/>
          <w:sz w:val="24"/>
          <w:szCs w:val="24"/>
          <w:highlight w:val="none"/>
          <w:lang w:val="pt-BR" w:eastAsia="en-US"/>
        </w:rPr>
        <w:t xml:space="preserve"> (Duzentos e setenta e quatro mil, vinte e seis reais e oitenta e sete centavos)</w:t>
      </w:r>
      <w:r>
        <w:rPr>
          <w:rFonts w:hint="default" w:cs="Arial"/>
          <w:sz w:val="24"/>
          <w:szCs w:val="24"/>
          <w:highlight w:val="none"/>
          <w:lang w:val="pt-BR"/>
        </w:rPr>
        <w:t xml:space="preserve"> </w:t>
      </w: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.1.</w:t>
      </w:r>
      <w:r>
        <w:rPr>
          <w:rFonts w:hint="default" w:ascii="Arial" w:hAnsi="Arial" w:cs="Arial"/>
          <w:b/>
          <w:bCs/>
          <w:color w:val="auto"/>
          <w:sz w:val="24"/>
          <w:szCs w:val="24"/>
          <w:highlight w:val="none"/>
          <w:shd w:val="clear" w:color="auto" w:fill="auto"/>
          <w:lang w:val="pt-BR"/>
        </w:rPr>
        <w:t>5</w:t>
      </w:r>
      <w:r>
        <w:rPr>
          <w:rFonts w:ascii="Arial" w:hAnsi="Arial" w:cs="Arial"/>
          <w:b/>
          <w:bCs/>
          <w:color w:val="auto"/>
          <w:sz w:val="24"/>
          <w:szCs w:val="24"/>
          <w:highlight w:val="none"/>
          <w:shd w:val="clear" w:color="auto" w:fill="auto"/>
        </w:rPr>
        <w:t xml:space="preserve"> – </w:t>
      </w:r>
      <w:r>
        <w:rPr>
          <w:rFonts w:hint="default" w:ascii="Arial" w:hAnsi="Arial" w:cs="Arial"/>
          <w:b/>
          <w:bCs/>
          <w:color w:val="auto"/>
          <w:sz w:val="24"/>
          <w:szCs w:val="24"/>
          <w:highlight w:val="none"/>
          <w:shd w:val="clear" w:color="auto" w:fill="auto"/>
          <w:lang w:val="pt-BR"/>
        </w:rPr>
        <w:t xml:space="preserve">LOTE 05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A EMEF NOVO HORIZONTE</w:t>
      </w:r>
      <w:r>
        <w:rPr>
          <w:rFonts w:hint="default" w:ascii="Arial" w:hAnsi="Arial" w:cs="Arial"/>
          <w:b/>
          <w:bCs/>
          <w:color w:val="auto"/>
          <w:sz w:val="24"/>
          <w:szCs w:val="24"/>
          <w:highlight w:val="none"/>
          <w:shd w:val="clear" w:color="auto" w:fill="auto"/>
          <w:lang w:val="pt-BR"/>
        </w:rPr>
        <w:t>, FORNECENDO OS MATERIAIS, MÃO DE OBRA, EQUIPAMENTOS, E TUDO QUE SE FIZER NECESSÁRIO PARA A PERFEITA EXECUÇÃO DOS SERVIÇOS, CONFORME PROJETO, MEMORIAL DESCRITIVO, EDITAL E SEUS ANEXOS.</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Av. Belo Horizonte nº 2897 - Novo Horizonte</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w:t>
      </w:r>
      <w:r>
        <w:rPr>
          <w:rFonts w:hint="default" w:cs="Arial"/>
          <w:sz w:val="24"/>
          <w:szCs w:val="24"/>
          <w:highlight w:val="none"/>
          <w:lang w:val="pt-BR"/>
        </w:rPr>
        <w:t>120 dias</w:t>
      </w:r>
    </w:p>
    <w:p>
      <w:pPr>
        <w:pStyle w:val="346"/>
        <w:ind w:leftChars="300"/>
        <w:rPr>
          <w:rFonts w:hint="default" w:cs="Arial"/>
          <w:sz w:val="24"/>
          <w:szCs w:val="24"/>
          <w:highlight w:val="none"/>
          <w:lang w:val="pt-BR" w:eastAsia="en-US"/>
        </w:rPr>
      </w:pPr>
      <w:r>
        <w:rPr>
          <w:rFonts w:hint="default" w:cs="Arial"/>
          <w:sz w:val="24"/>
          <w:szCs w:val="24"/>
          <w:highlight w:val="none"/>
          <w:lang w:val="pt-BR"/>
        </w:rPr>
        <w:t xml:space="preserve">Valor Estimado: R$ </w:t>
      </w:r>
      <w:r>
        <w:rPr>
          <w:rFonts w:hint="default"/>
          <w:sz w:val="24"/>
          <w:szCs w:val="24"/>
          <w:highlight w:val="none"/>
          <w:lang w:val="pt-BR" w:eastAsia="en-US"/>
        </w:rPr>
        <w:t>553.430,24</w:t>
      </w:r>
      <w:r>
        <w:rPr>
          <w:rFonts w:hint="default" w:cs="Arial"/>
          <w:sz w:val="24"/>
          <w:szCs w:val="24"/>
          <w:highlight w:val="none"/>
          <w:lang w:val="pt-BR" w:eastAsia="en-US"/>
        </w:rPr>
        <w:t xml:space="preserve"> (Quinhentos e cinquenta e três mil, quatrocentos e trinta reais e vinte e quatro centavos)</w:t>
      </w: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.1.</w:t>
      </w:r>
      <w:r>
        <w:rPr>
          <w:rFonts w:hint="default" w:ascii="Arial" w:hAnsi="Arial" w:cs="Arial"/>
          <w:b/>
          <w:bCs/>
          <w:color w:val="auto"/>
          <w:sz w:val="24"/>
          <w:szCs w:val="24"/>
          <w:highlight w:val="none"/>
          <w:shd w:val="clear" w:color="auto" w:fill="auto"/>
          <w:lang w:val="pt-BR"/>
        </w:rPr>
        <w:t>6</w:t>
      </w:r>
      <w:r>
        <w:rPr>
          <w:rFonts w:ascii="Arial" w:hAnsi="Arial" w:cs="Arial"/>
          <w:b/>
          <w:bCs/>
          <w:color w:val="auto"/>
          <w:sz w:val="24"/>
          <w:szCs w:val="24"/>
          <w:highlight w:val="none"/>
          <w:shd w:val="clear" w:color="auto" w:fill="auto"/>
        </w:rPr>
        <w:t xml:space="preserve"> – </w:t>
      </w:r>
      <w:r>
        <w:rPr>
          <w:rFonts w:hint="default" w:ascii="Arial" w:hAnsi="Arial" w:cs="Arial"/>
          <w:b/>
          <w:bCs/>
          <w:color w:val="auto"/>
          <w:sz w:val="24"/>
          <w:szCs w:val="24"/>
          <w:highlight w:val="none"/>
          <w:shd w:val="clear" w:color="auto" w:fill="auto"/>
          <w:lang w:val="pt-BR"/>
        </w:rPr>
        <w:t xml:space="preserve">LOTE 06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A EMEF LAR MARIA DE NAZARE</w:t>
      </w:r>
      <w:r>
        <w:rPr>
          <w:rFonts w:hint="default" w:ascii="Arial" w:hAnsi="Arial" w:cs="Arial"/>
          <w:b/>
          <w:bCs/>
          <w:color w:val="auto"/>
          <w:sz w:val="24"/>
          <w:szCs w:val="24"/>
          <w:highlight w:val="none"/>
          <w:shd w:val="clear" w:color="auto" w:fill="auto"/>
          <w:lang w:val="pt-BR"/>
        </w:rPr>
        <w:t>, FORNECENDO OS MATERIAIS, MÃO DE OBRA, EQUIPAMENTOS, E TUDO QUE SE FIZER NECESSÁRIO PARA A PERFEITA EXECUÇÃO DOS SERVIÇOS, CONFORME PROJETO, MEMORIAL DESCRITIVO, EDITAL E SEUS ANEXOS</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Av. Tancredo Neves nº 1.174 - Castelândia</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w:t>
      </w:r>
      <w:r>
        <w:rPr>
          <w:rFonts w:hint="default" w:cs="Arial"/>
          <w:sz w:val="24"/>
          <w:szCs w:val="24"/>
          <w:highlight w:val="none"/>
          <w:lang w:val="pt-BR"/>
        </w:rPr>
        <w:t>120 dias</w:t>
      </w:r>
    </w:p>
    <w:p>
      <w:pPr>
        <w:pStyle w:val="346"/>
        <w:ind w:leftChars="300"/>
        <w:rPr>
          <w:rFonts w:hint="default"/>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rPr>
        <w:t>415.793,13 (Quatrocentos e quinze mil, setecentos e noventa e três Reais e treze centavos)</w:t>
      </w:r>
    </w:p>
    <w:p>
      <w:pPr>
        <w:widowControl w:val="0"/>
        <w:spacing w:after="120"/>
        <w:jc w:val="both"/>
        <w:rPr>
          <w:rFonts w:hint="default" w:ascii="Arial" w:hAnsi="Arial" w:cs="Arial"/>
          <w:b/>
          <w:bCs/>
          <w:color w:val="auto"/>
          <w:sz w:val="24"/>
          <w:szCs w:val="24"/>
          <w:highlight w:val="none"/>
          <w:shd w:val="clear" w:color="auto" w:fill="auto"/>
          <w:lang w:val="pt-BR"/>
        </w:rPr>
      </w:pP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.1.</w:t>
      </w:r>
      <w:r>
        <w:rPr>
          <w:rFonts w:hint="default" w:ascii="Arial" w:hAnsi="Arial" w:cs="Arial"/>
          <w:b/>
          <w:bCs/>
          <w:color w:val="auto"/>
          <w:sz w:val="24"/>
          <w:szCs w:val="24"/>
          <w:highlight w:val="none"/>
          <w:shd w:val="clear" w:color="auto" w:fill="auto"/>
          <w:lang w:val="pt-BR"/>
        </w:rPr>
        <w:t>7</w:t>
      </w:r>
      <w:r>
        <w:rPr>
          <w:rFonts w:ascii="Arial" w:hAnsi="Arial" w:cs="Arial"/>
          <w:b/>
          <w:bCs/>
          <w:color w:val="auto"/>
          <w:sz w:val="24"/>
          <w:szCs w:val="24"/>
          <w:highlight w:val="none"/>
          <w:shd w:val="clear" w:color="auto" w:fill="auto"/>
        </w:rPr>
        <w:t xml:space="preserve"> – </w:t>
      </w:r>
      <w:r>
        <w:rPr>
          <w:rFonts w:hint="default" w:ascii="Arial" w:hAnsi="Arial" w:cs="Arial"/>
          <w:b/>
          <w:bCs/>
          <w:color w:val="auto"/>
          <w:sz w:val="24"/>
          <w:szCs w:val="24"/>
          <w:highlight w:val="none"/>
          <w:shd w:val="clear" w:color="auto" w:fill="auto"/>
          <w:lang w:val="pt-BR"/>
        </w:rPr>
        <w:t xml:space="preserve">LOTE 07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A EMEI SANTA URSULA</w:t>
      </w:r>
      <w:r>
        <w:rPr>
          <w:rFonts w:hint="default" w:ascii="Arial" w:hAnsi="Arial" w:cs="Arial"/>
          <w:b/>
          <w:bCs/>
          <w:color w:val="auto"/>
          <w:sz w:val="24"/>
          <w:szCs w:val="24"/>
          <w:highlight w:val="none"/>
          <w:shd w:val="clear" w:color="auto" w:fill="auto"/>
          <w:lang w:val="pt-BR"/>
        </w:rPr>
        <w:t>, FORNECENDO OS MATERIAIS, MÃO DE OBRA, EQUIPAMENTOS, E TUDO QUE SE FIZER NECESSÁRIO PARA A PERFEITA EXECUÇÃO DOS SERVIÇOS, CONFORME PROJETO, MEMORIAL DESCRITIVO, EDITAL E SEUS ANEXOS</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Rua Silvio Scopel nº 409 - Castelândia</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w:t>
      </w:r>
      <w:r>
        <w:rPr>
          <w:rFonts w:hint="default" w:cs="Arial"/>
          <w:sz w:val="24"/>
          <w:szCs w:val="24"/>
          <w:highlight w:val="none"/>
          <w:lang w:val="pt-BR"/>
        </w:rPr>
        <w:t>120 dias</w:t>
      </w:r>
    </w:p>
    <w:p>
      <w:pPr>
        <w:pStyle w:val="346"/>
        <w:ind w:leftChars="300"/>
        <w:rPr>
          <w:rFonts w:hint="default"/>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rPr>
        <w:t>407.079,85 (Quatrocentos e sete mil, setenta e nove Reais e e oitenta e cinco centavos)</w:t>
      </w: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.1.</w:t>
      </w:r>
      <w:r>
        <w:rPr>
          <w:rFonts w:hint="default" w:ascii="Arial" w:hAnsi="Arial" w:cs="Arial"/>
          <w:b/>
          <w:bCs/>
          <w:color w:val="auto"/>
          <w:sz w:val="24"/>
          <w:szCs w:val="24"/>
          <w:highlight w:val="none"/>
          <w:shd w:val="clear" w:color="auto" w:fill="auto"/>
          <w:lang w:val="pt-BR"/>
        </w:rPr>
        <w:t>8</w:t>
      </w:r>
      <w:r>
        <w:rPr>
          <w:rFonts w:ascii="Arial" w:hAnsi="Arial" w:cs="Arial"/>
          <w:b/>
          <w:bCs/>
          <w:color w:val="auto"/>
          <w:sz w:val="24"/>
          <w:szCs w:val="24"/>
          <w:highlight w:val="none"/>
          <w:shd w:val="clear" w:color="auto" w:fill="auto"/>
        </w:rPr>
        <w:t xml:space="preserve"> – </w:t>
      </w:r>
      <w:r>
        <w:rPr>
          <w:rFonts w:hint="default" w:ascii="Arial" w:hAnsi="Arial" w:cs="Arial"/>
          <w:b/>
          <w:bCs/>
          <w:color w:val="auto"/>
          <w:sz w:val="24"/>
          <w:szCs w:val="24"/>
          <w:highlight w:val="none"/>
          <w:shd w:val="clear" w:color="auto" w:fill="auto"/>
          <w:lang w:val="pt-BR"/>
        </w:rPr>
        <w:t xml:space="preserve">LOTE 08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A EMEI ELIENE</w:t>
      </w:r>
      <w:r>
        <w:rPr>
          <w:rFonts w:hint="default" w:ascii="Arial" w:hAnsi="Arial"/>
          <w:b/>
          <w:bCs/>
          <w:color w:val="auto"/>
          <w:sz w:val="24"/>
          <w:szCs w:val="24"/>
          <w:highlight w:val="none"/>
          <w:shd w:val="clear" w:color="auto" w:fill="auto"/>
          <w:lang w:val="pt-BR"/>
        </w:rPr>
        <w:t xml:space="preserve"> MACEDO</w:t>
      </w:r>
      <w:r>
        <w:rPr>
          <w:rFonts w:hint="default" w:ascii="Arial" w:hAnsi="Arial" w:cs="Arial"/>
          <w:b/>
          <w:bCs/>
          <w:color w:val="auto"/>
          <w:sz w:val="24"/>
          <w:szCs w:val="24"/>
          <w:highlight w:val="none"/>
          <w:shd w:val="clear" w:color="auto" w:fill="auto"/>
          <w:lang w:val="pt-BR"/>
        </w:rPr>
        <w:t>, FORNECENDO OS MATERIAIS, MÃO DE OBRA, EQUIPAMENTOS, E TUDO QUE SE FIZER NECESSÁRIO PARA A PERFEITA EXECUÇÃO DOS SERVIÇOS, CONFORME PROJETO, MEMORIAL DESCRITIVO, EDITAL E SEUS ANEXOS</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Av. Florianópolis nº 251 - Novo Horizonte</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w:t>
      </w:r>
      <w:r>
        <w:rPr>
          <w:rFonts w:hint="default" w:cs="Arial"/>
          <w:sz w:val="24"/>
          <w:szCs w:val="24"/>
          <w:highlight w:val="none"/>
          <w:lang w:val="pt-BR"/>
        </w:rPr>
        <w:t>120 dias</w:t>
      </w:r>
    </w:p>
    <w:p>
      <w:pPr>
        <w:pStyle w:val="346"/>
        <w:ind w:leftChars="300"/>
        <w:rPr>
          <w:rFonts w:hint="default"/>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rPr>
        <w:t>285.925,70 (Duzentos e oitenta e cinco mil, novecentos e vinte e cinco Reais e setenta centavos)</w:t>
      </w: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.1.</w:t>
      </w:r>
      <w:r>
        <w:rPr>
          <w:rFonts w:hint="default" w:ascii="Arial" w:hAnsi="Arial" w:cs="Arial"/>
          <w:b/>
          <w:bCs/>
          <w:color w:val="auto"/>
          <w:sz w:val="24"/>
          <w:szCs w:val="24"/>
          <w:highlight w:val="none"/>
          <w:shd w:val="clear" w:color="auto" w:fill="auto"/>
          <w:lang w:val="pt-BR"/>
        </w:rPr>
        <w:t>9</w:t>
      </w:r>
      <w:r>
        <w:rPr>
          <w:rFonts w:ascii="Arial" w:hAnsi="Arial" w:cs="Arial"/>
          <w:b/>
          <w:bCs/>
          <w:color w:val="auto"/>
          <w:sz w:val="24"/>
          <w:szCs w:val="24"/>
          <w:highlight w:val="none"/>
          <w:shd w:val="clear" w:color="auto" w:fill="auto"/>
        </w:rPr>
        <w:t xml:space="preserve"> – </w:t>
      </w:r>
      <w:r>
        <w:rPr>
          <w:rFonts w:hint="default" w:ascii="Arial" w:hAnsi="Arial" w:cs="Arial"/>
          <w:b/>
          <w:bCs/>
          <w:color w:val="auto"/>
          <w:sz w:val="24"/>
          <w:szCs w:val="24"/>
          <w:highlight w:val="none"/>
          <w:shd w:val="clear" w:color="auto" w:fill="auto"/>
          <w:lang w:val="pt-BR"/>
        </w:rPr>
        <w:t xml:space="preserve">LOTE 09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A EMEI SONHO DE CRIANÇA</w:t>
      </w:r>
      <w:r>
        <w:rPr>
          <w:rFonts w:hint="default" w:ascii="Arial" w:hAnsi="Arial" w:cs="Arial"/>
          <w:b/>
          <w:bCs/>
          <w:color w:val="auto"/>
          <w:sz w:val="24"/>
          <w:szCs w:val="24"/>
          <w:highlight w:val="none"/>
          <w:shd w:val="clear" w:color="auto" w:fill="auto"/>
          <w:lang w:val="pt-BR"/>
        </w:rPr>
        <w:t xml:space="preserve">, FORNECENDO OS MATERIAIS, MÃO DE OBRA, EQUIPAMENTOS, E TUDO QUE SE FIZER NECESSÁRIO PARA A PERFEITA EXECUÇÃO DOS SERVIÇOS, CONFORME PROJETO, MEMORIAL DESCRITIVO, EDITAL E SEUS ANEXOS. </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Av. Florianópolis nº 251 - Novo Horizonte</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w:t>
      </w:r>
      <w:r>
        <w:rPr>
          <w:rFonts w:hint="default" w:cs="Arial"/>
          <w:sz w:val="24"/>
          <w:szCs w:val="24"/>
          <w:highlight w:val="none"/>
          <w:lang w:val="pt-BR"/>
        </w:rPr>
        <w:t>120 dias</w:t>
      </w:r>
    </w:p>
    <w:p>
      <w:pPr>
        <w:pStyle w:val="346"/>
        <w:ind w:leftChars="300"/>
        <w:rPr>
          <w:rFonts w:hint="default"/>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rPr>
        <w:t>406.178,06 (Quatrocentos e seis mil, cento e setenta e oito Reais e seis centavos)</w:t>
      </w:r>
    </w:p>
    <w:p>
      <w:pPr>
        <w:widowControl w:val="0"/>
        <w:spacing w:after="120"/>
        <w:jc w:val="both"/>
        <w:rPr>
          <w:rFonts w:hint="default" w:ascii="Arial" w:hAnsi="Arial" w:cs="Arial"/>
          <w:b/>
          <w:bCs/>
          <w:color w:val="auto"/>
          <w:sz w:val="24"/>
          <w:szCs w:val="24"/>
          <w:highlight w:val="none"/>
          <w:shd w:val="clear" w:color="auto" w:fill="auto"/>
          <w:lang w:val="pt-BR"/>
        </w:rPr>
      </w:pPr>
      <w:r>
        <w:rPr>
          <w:rFonts w:hint="default" w:ascii="Arial" w:hAnsi="Arial" w:cs="Arial"/>
          <w:b/>
          <w:bCs/>
          <w:color w:val="auto"/>
          <w:sz w:val="24"/>
          <w:szCs w:val="24"/>
          <w:highlight w:val="none"/>
          <w:shd w:val="clear" w:color="auto" w:fill="auto"/>
          <w:lang w:val="pt-BR"/>
        </w:rPr>
        <w:t>4</w:t>
      </w:r>
      <w:r>
        <w:rPr>
          <w:rFonts w:ascii="Arial" w:hAnsi="Arial" w:cs="Arial"/>
          <w:b/>
          <w:bCs/>
          <w:color w:val="auto"/>
          <w:sz w:val="24"/>
          <w:szCs w:val="24"/>
          <w:highlight w:val="none"/>
          <w:shd w:val="clear" w:color="auto" w:fill="auto"/>
        </w:rPr>
        <w:t>.1.</w:t>
      </w:r>
      <w:r>
        <w:rPr>
          <w:rFonts w:hint="default" w:ascii="Arial" w:hAnsi="Arial" w:cs="Arial"/>
          <w:b/>
          <w:bCs/>
          <w:color w:val="auto"/>
          <w:sz w:val="24"/>
          <w:szCs w:val="24"/>
          <w:highlight w:val="none"/>
          <w:shd w:val="clear" w:color="auto" w:fill="auto"/>
          <w:lang w:val="pt-BR"/>
        </w:rPr>
        <w:t>10</w:t>
      </w:r>
      <w:r>
        <w:rPr>
          <w:rFonts w:ascii="Arial" w:hAnsi="Arial" w:cs="Arial"/>
          <w:b/>
          <w:bCs/>
          <w:color w:val="auto"/>
          <w:sz w:val="24"/>
          <w:szCs w:val="24"/>
          <w:highlight w:val="none"/>
          <w:shd w:val="clear" w:color="auto" w:fill="auto"/>
        </w:rPr>
        <w:t xml:space="preserve"> – </w:t>
      </w:r>
      <w:r>
        <w:rPr>
          <w:rFonts w:hint="default" w:ascii="Arial" w:hAnsi="Arial" w:cs="Arial"/>
          <w:b/>
          <w:bCs/>
          <w:color w:val="auto"/>
          <w:sz w:val="24"/>
          <w:szCs w:val="24"/>
          <w:highlight w:val="none"/>
          <w:shd w:val="clear" w:color="auto" w:fill="auto"/>
          <w:lang w:val="pt-BR"/>
        </w:rPr>
        <w:t xml:space="preserve">LOTE 10 </w:t>
      </w:r>
      <w:r>
        <w:rPr>
          <w:rFonts w:ascii="Arial" w:hAnsi="Arial" w:cs="Arial"/>
          <w:b/>
          <w:bCs/>
          <w:color w:val="auto"/>
          <w:sz w:val="24"/>
          <w:szCs w:val="24"/>
          <w:highlight w:val="none"/>
          <w:shd w:val="clear" w:color="auto" w:fill="auto"/>
        </w:rPr>
        <w:t>–</w:t>
      </w:r>
      <w:r>
        <w:rPr>
          <w:rFonts w:hint="default" w:ascii="Arial" w:hAnsi="Arial" w:cs="Arial"/>
          <w:b/>
          <w:bCs/>
          <w:color w:val="auto"/>
          <w:sz w:val="24"/>
          <w:szCs w:val="24"/>
          <w:highlight w:val="none"/>
          <w:shd w:val="clear" w:color="auto" w:fill="auto"/>
          <w:lang w:val="pt-BR"/>
        </w:rPr>
        <w:t xml:space="preserve"> CONTRATAÇÃO DE EMPRESA ESPECIALIZADA PARA EXECUÇÃO OBRA DE SEGURANÇA CONTRA INCÊNDIO E PÂNICO E SISTEMA DE PROTEÇÃO CONTRA DESCARGAS ATMOSFÉRICAS (SPDA) N</w:t>
      </w:r>
      <w:r>
        <w:rPr>
          <w:rFonts w:hint="eastAsia" w:ascii="Arial" w:hAnsi="Arial"/>
          <w:b/>
          <w:bCs/>
          <w:color w:val="auto"/>
          <w:sz w:val="24"/>
          <w:szCs w:val="24"/>
          <w:highlight w:val="none"/>
          <w:shd w:val="clear" w:color="auto" w:fill="auto"/>
        </w:rPr>
        <w:t xml:space="preserve">A </w:t>
      </w:r>
      <w:r>
        <w:rPr>
          <w:rFonts w:hint="default" w:ascii="Arial" w:hAnsi="Arial"/>
          <w:b/>
          <w:bCs/>
          <w:color w:val="auto"/>
          <w:sz w:val="24"/>
          <w:szCs w:val="24"/>
          <w:highlight w:val="none"/>
          <w:shd w:val="clear" w:color="auto" w:fill="auto"/>
          <w:lang w:val="pt-BR"/>
        </w:rPr>
        <w:t>UAB (UNIVERSISADE ABERTA DO BRASIL)</w:t>
      </w:r>
      <w:r>
        <w:rPr>
          <w:rFonts w:hint="default" w:ascii="Arial" w:hAnsi="Arial" w:cs="Arial"/>
          <w:b/>
          <w:bCs/>
          <w:color w:val="auto"/>
          <w:sz w:val="24"/>
          <w:szCs w:val="24"/>
          <w:highlight w:val="none"/>
          <w:shd w:val="clear" w:color="auto" w:fill="auto"/>
          <w:lang w:val="pt-BR"/>
        </w:rPr>
        <w:t xml:space="preserve">, FORNECENDO OS MATERIAIS, MÃO DE OBRA, EQUIPAMENTOS, E TUDO QUE SE FIZER NECESSÁRIO PARA A PERFEITA EXECUÇÃO DOS SERVIÇOS, CONFORME PROJETO, MEMORIAL DESCRITIVO, EDITAL E SEUS ANEXOS. </w:t>
      </w:r>
    </w:p>
    <w:p>
      <w:pPr>
        <w:pStyle w:val="346"/>
        <w:ind w:leftChars="300"/>
        <w:rPr>
          <w:rFonts w:hint="default" w:ascii="Arial" w:hAnsi="Arial" w:cs="Arial"/>
          <w:sz w:val="24"/>
          <w:szCs w:val="24"/>
          <w:highlight w:val="none"/>
          <w:lang w:val="pt-BR"/>
        </w:rPr>
      </w:pPr>
      <w:r>
        <w:rPr>
          <w:rFonts w:hint="default" w:cs="Arial"/>
          <w:sz w:val="24"/>
          <w:szCs w:val="24"/>
          <w:highlight w:val="none"/>
          <w:lang w:val="pt-BR"/>
        </w:rPr>
        <w:t>Local:</w:t>
      </w:r>
      <w:r>
        <w:rPr>
          <w:rFonts w:ascii="Arial" w:hAnsi="Arial" w:cs="Arial"/>
          <w:sz w:val="24"/>
          <w:szCs w:val="24"/>
          <w:highlight w:val="none"/>
        </w:rPr>
        <w:t xml:space="preserve"> </w:t>
      </w:r>
      <w:r>
        <w:rPr>
          <w:rFonts w:hint="default" w:ascii="Arial" w:hAnsi="Arial" w:cs="Arial"/>
          <w:sz w:val="24"/>
          <w:szCs w:val="24"/>
          <w:highlight w:val="none"/>
        </w:rPr>
        <w:t xml:space="preserve"> </w:t>
      </w:r>
      <w:r>
        <w:rPr>
          <w:rFonts w:hint="default" w:cs="Arial"/>
          <w:sz w:val="24"/>
          <w:szCs w:val="24"/>
          <w:highlight w:val="none"/>
          <w:lang w:val="pt-BR"/>
        </w:rPr>
        <w:t>Rua Luz nº 300 - Jardim Luciana</w:t>
      </w:r>
      <w:r>
        <w:rPr>
          <w:rFonts w:hint="default" w:ascii="Arial" w:hAnsi="Arial" w:cs="Arial"/>
          <w:sz w:val="24"/>
          <w:szCs w:val="24"/>
          <w:highlight w:val="none"/>
        </w:rPr>
        <w:t xml:space="preserve">, </w:t>
      </w:r>
      <w:r>
        <w:rPr>
          <w:rFonts w:hint="default" w:cs="Arial"/>
          <w:sz w:val="24"/>
          <w:szCs w:val="24"/>
          <w:highlight w:val="none"/>
          <w:lang w:val="pt-BR"/>
        </w:rPr>
        <w:t>P</w:t>
      </w:r>
      <w:r>
        <w:rPr>
          <w:rFonts w:hint="default" w:ascii="Arial" w:hAnsi="Arial" w:cs="Arial"/>
          <w:sz w:val="24"/>
          <w:szCs w:val="24"/>
          <w:highlight w:val="none"/>
        </w:rPr>
        <w:t xml:space="preserve">rimavera do </w:t>
      </w:r>
      <w:r>
        <w:rPr>
          <w:rFonts w:hint="default" w:cs="Arial"/>
          <w:sz w:val="24"/>
          <w:szCs w:val="24"/>
          <w:highlight w:val="none"/>
          <w:lang w:val="pt-BR"/>
        </w:rPr>
        <w:t>L</w:t>
      </w:r>
      <w:r>
        <w:rPr>
          <w:rFonts w:hint="default" w:ascii="Arial" w:hAnsi="Arial" w:cs="Arial"/>
          <w:sz w:val="24"/>
          <w:szCs w:val="24"/>
          <w:highlight w:val="none"/>
        </w:rPr>
        <w:t xml:space="preserve">este – </w:t>
      </w:r>
      <w:r>
        <w:rPr>
          <w:rFonts w:hint="default" w:cs="Arial"/>
          <w:sz w:val="24"/>
          <w:szCs w:val="24"/>
          <w:highlight w:val="none"/>
          <w:lang w:val="pt-BR"/>
        </w:rPr>
        <w:t>MT</w:t>
      </w:r>
    </w:p>
    <w:p>
      <w:pPr>
        <w:pStyle w:val="346"/>
        <w:ind w:leftChars="300"/>
        <w:rPr>
          <w:rFonts w:hint="default" w:ascii="Arial" w:hAnsi="Arial" w:cs="Arial"/>
          <w:sz w:val="24"/>
          <w:szCs w:val="24"/>
          <w:highlight w:val="none"/>
          <w:lang w:val="pt-BR"/>
        </w:rPr>
      </w:pPr>
      <w:r>
        <w:rPr>
          <w:rFonts w:hint="default" w:ascii="Arial" w:hAnsi="Arial" w:cs="Arial"/>
          <w:sz w:val="24"/>
          <w:szCs w:val="24"/>
          <w:highlight w:val="none"/>
          <w:lang w:val="pt-BR"/>
        </w:rPr>
        <w:t>Prazo de Execução</w:t>
      </w:r>
      <w:r>
        <w:rPr>
          <w:rFonts w:hint="default" w:cs="Arial"/>
          <w:sz w:val="24"/>
          <w:szCs w:val="24"/>
          <w:highlight w:val="none"/>
          <w:lang w:val="pt-BR"/>
        </w:rPr>
        <w:t>:</w:t>
      </w:r>
      <w:r>
        <w:rPr>
          <w:rFonts w:hint="default" w:ascii="Arial" w:hAnsi="Arial" w:cs="Arial"/>
          <w:sz w:val="24"/>
          <w:szCs w:val="24"/>
          <w:highlight w:val="none"/>
          <w:lang w:val="pt-BR"/>
        </w:rPr>
        <w:t xml:space="preserve"> </w:t>
      </w:r>
      <w:r>
        <w:rPr>
          <w:rFonts w:hint="default" w:cs="Arial"/>
          <w:sz w:val="24"/>
          <w:szCs w:val="24"/>
          <w:highlight w:val="none"/>
          <w:lang w:val="pt-BR"/>
        </w:rPr>
        <w:t>120 dias</w:t>
      </w:r>
    </w:p>
    <w:p>
      <w:pPr>
        <w:pStyle w:val="346"/>
        <w:ind w:leftChars="300"/>
        <w:rPr>
          <w:rFonts w:hint="default"/>
          <w:sz w:val="24"/>
          <w:szCs w:val="24"/>
          <w:highlight w:val="none"/>
          <w:lang w:val="pt-BR"/>
        </w:rPr>
      </w:pPr>
      <w:r>
        <w:rPr>
          <w:rFonts w:hint="default" w:cs="Arial"/>
          <w:sz w:val="24"/>
          <w:szCs w:val="24"/>
          <w:highlight w:val="none"/>
          <w:lang w:val="pt-BR"/>
        </w:rPr>
        <w:t xml:space="preserve">Valor Estimado: R$ </w:t>
      </w:r>
      <w:r>
        <w:rPr>
          <w:rFonts w:hint="default"/>
          <w:sz w:val="24"/>
          <w:szCs w:val="24"/>
          <w:highlight w:val="none"/>
          <w:lang w:val="pt-BR"/>
        </w:rPr>
        <w:t>94.043,77 (Noventa e quatro Mil, quarenta e três Reais e setenta e sete centavos)</w:t>
      </w:r>
    </w:p>
    <w:p>
      <w:pPr>
        <w:widowControl w:val="0"/>
        <w:tabs>
          <w:tab w:val="left" w:pos="567"/>
        </w:tabs>
        <w:spacing w:after="120"/>
        <w:jc w:val="both"/>
        <w:rPr>
          <w:rFonts w:hint="default" w:ascii="Arial" w:hAnsi="Arial" w:cs="Arial"/>
          <w:b/>
          <w:bCs/>
          <w:sz w:val="24"/>
          <w:szCs w:val="24"/>
          <w:highlight w:val="yellow"/>
          <w:u w:val="single"/>
          <w:lang w:val="pt-BR"/>
        </w:rPr>
      </w:pPr>
      <w:r>
        <w:rPr>
          <w:rFonts w:ascii="Arial" w:hAnsi="Arial" w:cs="Arial"/>
          <w:b/>
          <w:bCs/>
          <w:sz w:val="24"/>
          <w:szCs w:val="24"/>
          <w:highlight w:val="none"/>
          <w:u w:val="single"/>
        </w:rPr>
        <w:t xml:space="preserve">AS EMPRESAS INTERESSADAS EM PARTICIPAR DO CERTAME PODERÃO CONCORRER SEPARADAMENTE EM CADA LOTE OU </w:t>
      </w:r>
      <w:r>
        <w:rPr>
          <w:rFonts w:hint="default" w:ascii="Arial" w:hAnsi="Arial" w:cs="Arial"/>
          <w:b/>
          <w:bCs/>
          <w:sz w:val="24"/>
          <w:szCs w:val="24"/>
          <w:highlight w:val="none"/>
          <w:u w:val="single"/>
          <w:lang w:val="pt-BR"/>
        </w:rPr>
        <w:t>EM</w:t>
      </w:r>
      <w:r>
        <w:rPr>
          <w:rFonts w:ascii="Arial" w:hAnsi="Arial" w:cs="Arial"/>
          <w:b/>
          <w:bCs/>
          <w:sz w:val="24"/>
          <w:szCs w:val="24"/>
          <w:highlight w:val="none"/>
          <w:u w:val="single"/>
        </w:rPr>
        <w:t xml:space="preserve"> TODOS</w:t>
      </w:r>
      <w:r>
        <w:rPr>
          <w:rFonts w:hint="default" w:ascii="Arial" w:hAnsi="Arial" w:cs="Arial"/>
          <w:b/>
          <w:bCs/>
          <w:sz w:val="24"/>
          <w:szCs w:val="24"/>
          <w:highlight w:val="none"/>
          <w:u w:val="single"/>
          <w:lang w:val="pt-BR"/>
        </w:rPr>
        <w:t>.</w:t>
      </w:r>
    </w:p>
    <w:p>
      <w:pPr>
        <w:keepNext w:val="0"/>
        <w:keepLines w:val="0"/>
        <w:pageBreakBefore w:val="0"/>
        <w:widowControl/>
        <w:kinsoku/>
        <w:wordWrap/>
        <w:overflowPunct/>
        <w:topLinePunct w:val="0"/>
        <w:autoSpaceDE/>
        <w:autoSpaceDN/>
        <w:bidi w:val="0"/>
        <w:adjustRightInd/>
        <w:snapToGrid/>
        <w:spacing w:after="120"/>
        <w:jc w:val="both"/>
        <w:textAlignment w:val="auto"/>
        <w:rPr>
          <w:rFonts w:ascii="Arial" w:hAnsi="Arial" w:cs="Arial"/>
          <w:b/>
          <w:bCs/>
          <w:sz w:val="22"/>
          <w:szCs w:val="22"/>
        </w:rPr>
      </w:pPr>
    </w:p>
    <w:p>
      <w:pPr>
        <w:keepNext w:val="0"/>
        <w:keepLines w:val="0"/>
        <w:pageBreakBefore w:val="0"/>
        <w:widowControl/>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b/>
          <w:bCs/>
          <w:sz w:val="22"/>
          <w:szCs w:val="22"/>
        </w:rPr>
        <w:t xml:space="preserve">4.2. </w:t>
      </w:r>
      <w:r>
        <w:rPr>
          <w:rFonts w:ascii="Arial" w:hAnsi="Arial" w:cs="Arial"/>
          <w:sz w:val="22"/>
          <w:szCs w:val="22"/>
        </w:rPr>
        <w:t>Ao efetuar</w:t>
      </w:r>
      <w:r>
        <w:rPr>
          <w:rFonts w:hint="default" w:ascii="Arial" w:hAnsi="Arial" w:cs="Arial"/>
          <w:sz w:val="22"/>
          <w:szCs w:val="22"/>
          <w:lang w:val="pt-BR"/>
        </w:rPr>
        <w:t xml:space="preserve"> e apresentar</w:t>
      </w:r>
      <w:r>
        <w:rPr>
          <w:rFonts w:ascii="Arial" w:hAnsi="Arial" w:cs="Arial"/>
          <w:sz w:val="22"/>
          <w:szCs w:val="22"/>
        </w:rPr>
        <w:t xml:space="preserve"> a proposta, </w:t>
      </w:r>
      <w:r>
        <w:rPr>
          <w:rFonts w:hint="default" w:ascii="Arial" w:hAnsi="Arial" w:cs="Arial"/>
          <w:sz w:val="22"/>
          <w:szCs w:val="22"/>
          <w:lang w:val="pt-BR"/>
        </w:rPr>
        <w:t>a</w:t>
      </w:r>
      <w:r>
        <w:rPr>
          <w:rFonts w:ascii="Arial" w:hAnsi="Arial" w:cs="Arial"/>
          <w:sz w:val="22"/>
          <w:szCs w:val="22"/>
        </w:rPr>
        <w:t xml:space="preserve"> Licitante deverá estar ciente </w:t>
      </w:r>
      <w:r>
        <w:rPr>
          <w:rFonts w:hint="default" w:ascii="Arial" w:hAnsi="Arial" w:cs="Arial"/>
          <w:sz w:val="22"/>
          <w:szCs w:val="22"/>
          <w:lang w:val="pt-BR"/>
        </w:rPr>
        <w:t xml:space="preserve">de </w:t>
      </w:r>
      <w:r>
        <w:rPr>
          <w:rFonts w:ascii="Arial" w:hAnsi="Arial" w:cs="Arial"/>
          <w:sz w:val="22"/>
          <w:szCs w:val="22"/>
        </w:rPr>
        <w:t>que está concordando integral e incondicionalmente com os termos do presente edital e seus anexos e, entende a Administração, que</w:t>
      </w:r>
      <w:r>
        <w:rPr>
          <w:rFonts w:hint="default" w:ascii="Arial" w:hAnsi="Arial" w:cs="Arial"/>
          <w:sz w:val="22"/>
          <w:szCs w:val="22"/>
          <w:lang w:val="pt-BR"/>
        </w:rPr>
        <w:t xml:space="preserve"> a</w:t>
      </w:r>
      <w:r>
        <w:rPr>
          <w:rFonts w:ascii="Arial" w:hAnsi="Arial" w:cs="Arial"/>
          <w:sz w:val="22"/>
          <w:szCs w:val="22"/>
        </w:rPr>
        <w:t xml:space="preserve"> mesm</w:t>
      </w:r>
      <w:r>
        <w:rPr>
          <w:rFonts w:hint="default" w:ascii="Arial" w:hAnsi="Arial" w:cs="Arial"/>
          <w:sz w:val="22"/>
          <w:szCs w:val="22"/>
          <w:lang w:val="pt-BR"/>
        </w:rPr>
        <w:t>a</w:t>
      </w:r>
      <w:r>
        <w:rPr>
          <w:rFonts w:ascii="Arial" w:hAnsi="Arial" w:cs="Arial"/>
          <w:sz w:val="22"/>
          <w:szCs w:val="22"/>
        </w:rPr>
        <w:t xml:space="preserve"> tomou conhecimento do local da obra e da situação existente e que dispõe de equipamento e pessoal para execução da obra, conforme memorial descritivo;</w:t>
      </w:r>
    </w:p>
    <w:p>
      <w:pPr>
        <w:keepNext w:val="0"/>
        <w:keepLines w:val="0"/>
        <w:pageBreakBefore w:val="0"/>
        <w:widowControl/>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b/>
          <w:bCs/>
          <w:sz w:val="22"/>
          <w:szCs w:val="22"/>
        </w:rPr>
        <w:t>4.3.</w:t>
      </w:r>
      <w:r>
        <w:rPr>
          <w:rFonts w:ascii="Arial" w:hAnsi="Arial" w:cs="Arial"/>
          <w:sz w:val="22"/>
          <w:szCs w:val="22"/>
        </w:rPr>
        <w:t xml:space="preserve"> A proposta deverá ser formulada respeitando os valores máximos unitário</w:t>
      </w:r>
      <w:r>
        <w:rPr>
          <w:rFonts w:hint="default" w:ascii="Arial" w:hAnsi="Arial" w:cs="Arial"/>
          <w:sz w:val="22"/>
          <w:szCs w:val="22"/>
          <w:lang w:val="pt-BR"/>
        </w:rPr>
        <w:t>s</w:t>
      </w:r>
      <w:r>
        <w:rPr>
          <w:rFonts w:ascii="Arial" w:hAnsi="Arial" w:cs="Arial"/>
          <w:sz w:val="22"/>
          <w:szCs w:val="22"/>
        </w:rPr>
        <w:t xml:space="preserve"> e totais, estipulados nas planilhas orçamentárias CONSTANTES NO EDITAL, </w:t>
      </w:r>
      <w:r>
        <w:rPr>
          <w:rFonts w:hint="default" w:ascii="Arial" w:hAnsi="Arial" w:cs="Arial"/>
          <w:sz w:val="22"/>
          <w:szCs w:val="22"/>
          <w:lang w:val="pt-BR"/>
        </w:rPr>
        <w:t>s</w:t>
      </w:r>
      <w:r>
        <w:rPr>
          <w:rFonts w:ascii="Arial" w:hAnsi="Arial" w:cs="Arial"/>
          <w:sz w:val="22"/>
          <w:szCs w:val="22"/>
        </w:rPr>
        <w:t>ob pena de desclassificação;</w:t>
      </w:r>
    </w:p>
    <w:p>
      <w:pPr>
        <w:keepNext w:val="0"/>
        <w:keepLines w:val="0"/>
        <w:pageBreakBefore w:val="0"/>
        <w:widowControl/>
        <w:kinsoku/>
        <w:wordWrap/>
        <w:overflowPunct/>
        <w:topLinePunct w:val="0"/>
        <w:autoSpaceDE/>
        <w:autoSpaceDN/>
        <w:bidi w:val="0"/>
        <w:adjustRightInd/>
        <w:snapToGrid/>
        <w:spacing w:after="120"/>
        <w:jc w:val="both"/>
        <w:textAlignment w:val="auto"/>
        <w:rPr>
          <w:rFonts w:ascii="Arial" w:hAnsi="Arial" w:cs="Arial"/>
          <w:sz w:val="22"/>
          <w:szCs w:val="22"/>
        </w:rPr>
      </w:pPr>
      <w:r>
        <w:rPr>
          <w:rFonts w:ascii="Arial" w:hAnsi="Arial" w:cs="Arial"/>
          <w:b/>
          <w:bCs/>
          <w:sz w:val="22"/>
          <w:szCs w:val="22"/>
        </w:rPr>
        <w:t xml:space="preserve">4.4. </w:t>
      </w:r>
      <w:r>
        <w:rPr>
          <w:rFonts w:ascii="Arial" w:hAnsi="Arial" w:cs="Arial"/>
          <w:sz w:val="22"/>
          <w:szCs w:val="22"/>
        </w:rPr>
        <w:t>A licitação compõe-se de lote único, sagrando-se vencedor o licitante que ofertar o menor preço.</w:t>
      </w:r>
    </w:p>
    <w:p>
      <w:pPr>
        <w:pStyle w:val="143"/>
      </w:pPr>
      <w:bookmarkStart w:id="10" w:name="_Toc514666332"/>
      <w:bookmarkStart w:id="11" w:name="_Toc380557815"/>
      <w:r>
        <w:t>DAS CONDIÇÕES PARA PARTICIPAÇÃO</w:t>
      </w:r>
      <w:bookmarkEnd w:id="10"/>
      <w:bookmarkEnd w:id="11"/>
    </w:p>
    <w:p>
      <w:pPr>
        <w:pStyle w:val="346"/>
        <w:keepNext w:val="0"/>
        <w:keepLines w:val="0"/>
        <w:pageBreakBefore w:val="0"/>
        <w:kinsoku/>
        <w:wordWrap/>
        <w:overflowPunct/>
        <w:topLinePunct w:val="0"/>
        <w:bidi w:val="0"/>
        <w:snapToGrid/>
        <w:spacing w:before="0" w:beforeAutospacing="0" w:after="120" w:afterAutospacing="0"/>
        <w:textAlignment w:val="auto"/>
        <w:rPr>
          <w:rFonts w:eastAsia="Calibri"/>
        </w:rPr>
      </w:pPr>
      <w:bookmarkStart w:id="12" w:name="_Toc514666333"/>
      <w:bookmarkStart w:id="13" w:name="_Toc486325249"/>
      <w:r>
        <w:rPr>
          <w:b/>
        </w:rPr>
        <w:t>5.1.</w:t>
      </w:r>
      <w:r>
        <w:t xml:space="preserve"> Somente serão admitidas a participação nesta Concorrência às pessoas jurídicas que comprovem com documentos de registros ou autorizações legais, requisitos mínimos de habilitação e cujo objeto social da empresa detenha atividade no ramo pertinente e compatível com o objeto desta licitação, expressamente descrita no seu </w:t>
      </w:r>
      <w:r>
        <w:rPr>
          <w:u w:val="single"/>
        </w:rPr>
        <w:t xml:space="preserve">estatuto ou contrato social </w:t>
      </w:r>
      <w:r>
        <w:t>correndo por sua conta todos os custos decorrentes da elaboração e apresentação de suas propostas, não sendo devida nenhuma indenização às licitantes pela realização de tais atos;</w:t>
      </w:r>
    </w:p>
    <w:p>
      <w:pPr>
        <w:pStyle w:val="346"/>
        <w:keepNext w:val="0"/>
        <w:keepLines w:val="0"/>
        <w:pageBreakBefore w:val="0"/>
        <w:kinsoku/>
        <w:wordWrap/>
        <w:overflowPunct/>
        <w:topLinePunct w:val="0"/>
        <w:bidi w:val="0"/>
        <w:snapToGrid/>
        <w:spacing w:before="0" w:beforeAutospacing="0" w:after="120" w:afterAutospacing="0"/>
        <w:textAlignment w:val="auto"/>
        <w:rPr>
          <w:rFonts w:eastAsia="Calibri"/>
        </w:rPr>
      </w:pPr>
      <w:r>
        <w:rPr>
          <w:b/>
        </w:rPr>
        <w:t>5.2.</w:t>
      </w:r>
      <w:r>
        <w:t xml:space="preserve"> Esta Administração possui o </w:t>
      </w:r>
      <w:r>
        <w:rPr>
          <w:rFonts w:hint="default"/>
          <w:lang w:val="pt-BR"/>
        </w:rPr>
        <w:t xml:space="preserve">cadastro </w:t>
      </w:r>
      <w:r>
        <w:t>de licitantes</w:t>
      </w:r>
      <w:r>
        <w:rPr>
          <w:rFonts w:hint="default"/>
          <w:lang w:val="pt-BR"/>
        </w:rPr>
        <w:t xml:space="preserve"> na forma prevista na Seção III da Lei 8.666/93</w:t>
      </w:r>
      <w:r>
        <w:t>;</w:t>
      </w:r>
    </w:p>
    <w:p>
      <w:pPr>
        <w:pStyle w:val="346"/>
        <w:keepNext w:val="0"/>
        <w:keepLines w:val="0"/>
        <w:pageBreakBefore w:val="0"/>
        <w:kinsoku/>
        <w:wordWrap/>
        <w:overflowPunct/>
        <w:topLinePunct w:val="0"/>
        <w:bidi w:val="0"/>
        <w:snapToGrid/>
        <w:spacing w:before="0" w:beforeAutospacing="0" w:after="120" w:afterAutospacing="0"/>
        <w:textAlignment w:val="auto"/>
        <w:rPr>
          <w:rFonts w:eastAsia="Calibri"/>
        </w:rPr>
      </w:pPr>
      <w:r>
        <w:rPr>
          <w:b/>
        </w:rPr>
        <w:t>5.3.</w:t>
      </w:r>
      <w:r>
        <w:t xml:space="preserve"> </w:t>
      </w:r>
      <w:r>
        <w:rPr>
          <w:rFonts w:hint="default"/>
          <w:lang w:val="pt-BR"/>
        </w:rPr>
        <w:t>A</w:t>
      </w:r>
      <w:r>
        <w:t>s licitantes que não se encontrarem cadastrad</w:t>
      </w:r>
      <w:r>
        <w:rPr>
          <w:rFonts w:hint="default"/>
          <w:lang w:val="pt-BR"/>
        </w:rPr>
        <w:t>a</w:t>
      </w:r>
      <w:r>
        <w:t>s na Prefeitura Muncipal de Primavera do Leste, ou que se encontrem com os seus registros</w:t>
      </w:r>
      <w:r>
        <w:rPr>
          <w:rFonts w:hint="default"/>
          <w:lang w:val="pt-BR"/>
        </w:rPr>
        <w:t xml:space="preserve"> cadastrais</w:t>
      </w:r>
      <w:r>
        <w:t xml:space="preserve"> vencidos ou </w:t>
      </w:r>
      <w:r>
        <w:rPr>
          <w:rFonts w:hint="default"/>
          <w:lang w:val="pt-BR"/>
        </w:rPr>
        <w:t>in</w:t>
      </w:r>
      <w:r>
        <w:t>válidos, e quiserem participar deste certame utilizando-se d</w:t>
      </w:r>
      <w:r>
        <w:rPr>
          <w:rFonts w:hint="default"/>
          <w:lang w:val="pt-BR"/>
        </w:rPr>
        <w:t>e tal</w:t>
      </w:r>
      <w:r>
        <w:t xml:space="preserve"> cadastro para fins de habilitação</w:t>
      </w:r>
      <w:r>
        <w:rPr>
          <w:rFonts w:hint="default"/>
          <w:lang w:val="pt-BR"/>
        </w:rPr>
        <w:t xml:space="preserve"> na forma prevista neste edital</w:t>
      </w:r>
      <w:r>
        <w:t xml:space="preserve">, deverão providenciar o cadastro ou a sua atualização/revalidação, </w:t>
      </w:r>
      <w:r>
        <w:rPr>
          <w:u w:val="single"/>
        </w:rPr>
        <w:t>no mínimo, em 03 (três) dias</w:t>
      </w:r>
      <w:r>
        <w:rPr>
          <w:rFonts w:hint="default"/>
          <w:u w:val="single"/>
          <w:lang w:val="pt-BR"/>
        </w:rPr>
        <w:t xml:space="preserve"> úteis</w:t>
      </w:r>
      <w:r>
        <w:t xml:space="preserve"> antes da data designada para </w:t>
      </w:r>
      <w:r>
        <w:rPr>
          <w:rFonts w:hint="default"/>
          <w:lang w:val="pt-BR"/>
        </w:rPr>
        <w:t>a abertura da Sessão</w:t>
      </w:r>
      <w:r>
        <w:t>, junto à</w:t>
      </w:r>
      <w:r>
        <w:rPr>
          <w:rFonts w:hint="default"/>
          <w:lang w:val="pt-BR"/>
        </w:rPr>
        <w:t xml:space="preserve"> este Setor, do</w:t>
      </w:r>
      <w:r>
        <w:t xml:space="preserve"> </w:t>
      </w:r>
      <w:r>
        <w:rPr>
          <w:u w:val="single"/>
        </w:rPr>
        <w:t xml:space="preserve">contrário, deverão apresentar todos os documentos de habilitação previstos nesta </w:t>
      </w:r>
      <w:r>
        <w:rPr>
          <w:rFonts w:hint="default"/>
          <w:u w:val="single"/>
          <w:lang w:val="pt-BR"/>
        </w:rPr>
        <w:t>Concorrência</w:t>
      </w:r>
      <w:r>
        <w:rPr>
          <w:u w:val="single"/>
        </w:rPr>
        <w:t xml:space="preserve"> na abertura da sessão;</w:t>
      </w:r>
    </w:p>
    <w:p>
      <w:pPr>
        <w:pStyle w:val="346"/>
        <w:keepNext w:val="0"/>
        <w:keepLines w:val="0"/>
        <w:pageBreakBefore w:val="0"/>
        <w:kinsoku/>
        <w:wordWrap/>
        <w:overflowPunct/>
        <w:topLinePunct w:val="0"/>
        <w:bidi w:val="0"/>
        <w:snapToGrid/>
        <w:spacing w:before="0" w:beforeAutospacing="0" w:after="120" w:afterAutospacing="0"/>
        <w:textAlignment w:val="auto"/>
        <w:rPr>
          <w:rFonts w:eastAsia="Calibri"/>
        </w:rPr>
      </w:pPr>
      <w:r>
        <w:rPr>
          <w:b/>
        </w:rPr>
        <w:t>5.4.</w:t>
      </w:r>
      <w:r>
        <w:t xml:space="preserve"> A empresa interessada em participar poderá enviar sua proposta ou encaminhar a mesma por meio de seu representante legal;</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rPr>
          <w:rFonts w:hint="default" w:ascii="Arial" w:hAnsi="Arial" w:cs="Arial"/>
          <w:sz w:val="22"/>
          <w:szCs w:val="22"/>
          <w:lang w:val="pt-BR"/>
        </w:rPr>
      </w:pPr>
      <w:r>
        <w:rPr>
          <w:rFonts w:ascii="Arial" w:hAnsi="Arial" w:cs="Arial"/>
          <w:b/>
          <w:bCs/>
          <w:sz w:val="22"/>
          <w:szCs w:val="22"/>
        </w:rPr>
        <w:t xml:space="preserve">5.4.1 </w:t>
      </w:r>
      <w:r>
        <w:rPr>
          <w:rFonts w:ascii="Arial" w:hAnsi="Arial" w:cs="Arial"/>
          <w:sz w:val="22"/>
          <w:szCs w:val="22"/>
        </w:rPr>
        <w:t>Qualquer manifestação em relação a presente licitação fica condicionada à apresentação de documento de identificação e instrumento público ou particular de procuração, com firma reconhecida, e, ainda, cópia autenticada do contrato social</w:t>
      </w:r>
      <w:r>
        <w:rPr>
          <w:rFonts w:hint="default" w:ascii="Arial" w:hAnsi="Arial" w:cs="Arial"/>
          <w:sz w:val="22"/>
          <w:szCs w:val="22"/>
          <w:lang w:val="pt-BR"/>
        </w:rPr>
        <w:t xml:space="preserve"> se tal documento não for emitido na forma eletrônica</w:t>
      </w:r>
      <w:r>
        <w:rPr>
          <w:rFonts w:ascii="Arial" w:hAnsi="Arial" w:cs="Arial"/>
          <w:sz w:val="22"/>
          <w:szCs w:val="22"/>
        </w:rPr>
        <w:t>.</w:t>
      </w:r>
      <w:r>
        <w:rPr>
          <w:rFonts w:hint="default" w:ascii="Arial" w:hAnsi="Arial" w:cs="Arial"/>
          <w:sz w:val="22"/>
          <w:szCs w:val="22"/>
          <w:lang w:val="pt-BR"/>
        </w:rPr>
        <w:t xml:space="preserve">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rPr>
          <w:rFonts w:ascii="Arial" w:hAnsi="Arial" w:cs="Arial"/>
          <w:sz w:val="22"/>
          <w:szCs w:val="22"/>
        </w:rPr>
      </w:pPr>
      <w:r>
        <w:rPr>
          <w:rFonts w:hint="default" w:ascii="Arial" w:hAnsi="Arial" w:cs="Arial"/>
          <w:b/>
          <w:bCs/>
          <w:sz w:val="22"/>
          <w:szCs w:val="22"/>
          <w:lang w:val="pt-BR"/>
        </w:rPr>
        <w:t xml:space="preserve">5.4.2. </w:t>
      </w:r>
      <w:r>
        <w:rPr>
          <w:rFonts w:hint="default" w:ascii="Arial" w:hAnsi="Arial" w:cs="Arial"/>
          <w:sz w:val="22"/>
          <w:szCs w:val="22"/>
          <w:lang w:val="pt-BR"/>
        </w:rPr>
        <w:t>Em sendo sócio, proprietário, dirigente ou assemelhado da empresa proponente, é suficiente a apresentação de requerimento de empresário, contrato social ou outro instrumento de registro comercial equivalente, conforme o caso, devidamente registrados na Junta Comercial, no qual estejam expressos seus poderes para exercerem direitos e assumir obrigações em decorrência de tal investidura;</w:t>
      </w:r>
      <w:r>
        <w:rPr>
          <w:rFonts w:ascii="Arial" w:hAnsi="Arial" w:cs="Arial"/>
          <w:sz w:val="22"/>
          <w:szCs w:val="22"/>
        </w:rPr>
        <w:t xml:space="preserve"> </w:t>
      </w:r>
      <w:r>
        <w:rPr>
          <w:rFonts w:ascii="Arial" w:hAnsi="Arial" w:cs="Arial"/>
          <w:b/>
          <w:sz w:val="22"/>
          <w:szCs w:val="22"/>
        </w:rPr>
        <w:t>Esta documentação</w:t>
      </w:r>
      <w:r>
        <w:rPr>
          <w:rFonts w:ascii="Arial" w:hAnsi="Arial" w:cs="Arial"/>
          <w:sz w:val="22"/>
          <w:szCs w:val="22"/>
        </w:rPr>
        <w:t xml:space="preserve"> que comprova a legitimidade do representante </w:t>
      </w:r>
      <w:r>
        <w:rPr>
          <w:rFonts w:ascii="Arial" w:hAnsi="Arial" w:cs="Arial"/>
          <w:b/>
          <w:sz w:val="22"/>
          <w:szCs w:val="22"/>
        </w:rPr>
        <w:t>deverá ser apresentada fora do invólucro</w:t>
      </w:r>
      <w:r>
        <w:rPr>
          <w:rFonts w:ascii="Arial" w:hAnsi="Arial" w:cs="Arial"/>
          <w:sz w:val="22"/>
          <w:szCs w:val="22"/>
        </w:rPr>
        <w:t xml:space="preserve"> na sessão de abertura;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rPr>
          <w:rFonts w:ascii="Arial" w:hAnsi="Arial" w:cs="Arial"/>
          <w:sz w:val="22"/>
          <w:szCs w:val="22"/>
        </w:rPr>
      </w:pPr>
      <w:r>
        <w:rPr>
          <w:rFonts w:ascii="Arial" w:hAnsi="Arial" w:cs="Arial"/>
          <w:b/>
          <w:bCs/>
          <w:sz w:val="22"/>
          <w:szCs w:val="22"/>
        </w:rPr>
        <w:t xml:space="preserve">5.4.2 </w:t>
      </w:r>
      <w:r>
        <w:rPr>
          <w:rFonts w:ascii="Arial" w:hAnsi="Arial" w:cs="Arial"/>
          <w:sz w:val="22"/>
          <w:szCs w:val="22"/>
        </w:rPr>
        <w:t xml:space="preserve">A não apresentação ou incorreção do documento de que trata o subitem anterior </w:t>
      </w:r>
      <w:r>
        <w:rPr>
          <w:rFonts w:ascii="Arial" w:hAnsi="Arial" w:cs="Arial"/>
          <w:sz w:val="22"/>
          <w:szCs w:val="22"/>
          <w:u w:val="single"/>
        </w:rPr>
        <w:t>não implicará</w:t>
      </w:r>
      <w:r>
        <w:rPr>
          <w:rFonts w:ascii="Arial" w:hAnsi="Arial" w:cs="Arial"/>
          <w:sz w:val="22"/>
          <w:szCs w:val="22"/>
        </w:rPr>
        <w:t xml:space="preserve"> na inabilitação da licitante, </w:t>
      </w:r>
      <w:r>
        <w:rPr>
          <w:rFonts w:ascii="Arial" w:hAnsi="Arial" w:cs="Arial"/>
          <w:sz w:val="22"/>
          <w:szCs w:val="22"/>
          <w:u w:val="single"/>
        </w:rPr>
        <w:t>mas impedirá</w:t>
      </w:r>
      <w:r>
        <w:rPr>
          <w:rFonts w:ascii="Arial" w:hAnsi="Arial" w:cs="Arial"/>
          <w:sz w:val="22"/>
          <w:szCs w:val="22"/>
        </w:rPr>
        <w:t xml:space="preserve"> o representante de se manifestar e responder pela mesma;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rPr>
          <w:rFonts w:ascii="Arial" w:hAnsi="Arial" w:cs="Arial"/>
          <w:sz w:val="22"/>
          <w:szCs w:val="22"/>
        </w:rPr>
      </w:pPr>
      <w:r>
        <w:rPr>
          <w:rFonts w:ascii="Arial" w:hAnsi="Arial" w:cs="Arial"/>
          <w:b/>
          <w:bCs/>
          <w:sz w:val="22"/>
          <w:szCs w:val="22"/>
        </w:rPr>
        <w:t xml:space="preserve">5.4.3 </w:t>
      </w:r>
      <w:r>
        <w:rPr>
          <w:rFonts w:ascii="Arial" w:hAnsi="Arial" w:cs="Arial"/>
          <w:sz w:val="22"/>
          <w:szCs w:val="22"/>
        </w:rPr>
        <w:t xml:space="preserve">Poderá estar presente mais de um representante autorizado de cada licitante, porém apenas um único participará e manifestará durante a realização dos trabalhos;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284"/>
        <w:jc w:val="both"/>
        <w:textAlignment w:val="auto"/>
      </w:pPr>
      <w:r>
        <w:rPr>
          <w:rFonts w:ascii="Arial" w:hAnsi="Arial" w:cs="Arial"/>
          <w:b/>
          <w:bCs/>
          <w:sz w:val="22"/>
          <w:szCs w:val="22"/>
        </w:rPr>
        <w:t xml:space="preserve">5.4.4 </w:t>
      </w:r>
      <w:r>
        <w:rPr>
          <w:rFonts w:ascii="Arial" w:hAnsi="Arial" w:cs="Arial"/>
          <w:sz w:val="22"/>
          <w:szCs w:val="22"/>
        </w:rPr>
        <w:t xml:space="preserve">Não será admitida a participação de um mesmo representante para mais de uma empresa licitante; </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5.5</w:t>
      </w:r>
      <w:r>
        <w:t>. As empresas deverão comprovar que possu</w:t>
      </w:r>
      <w:r>
        <w:rPr>
          <w:rFonts w:hint="default"/>
          <w:lang w:val="pt-BR"/>
        </w:rPr>
        <w:t>em</w:t>
      </w:r>
      <w:r>
        <w:t xml:space="preserve"> todos os documentos de habilitação requeridos no Capítulo “DA HABILITAÇÃO”;</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5.6.</w:t>
      </w:r>
      <w:r>
        <w:t xml:space="preserve"> Será permitida a participação de empresas em regime de consórcio e deverão obedecer às seguintes regras:</w:t>
      </w:r>
    </w:p>
    <w:p>
      <w:pPr>
        <w:pStyle w:val="347"/>
        <w:keepNext w:val="0"/>
        <w:keepLines w:val="0"/>
        <w:pageBreakBefore w:val="0"/>
        <w:kinsoku/>
        <w:wordWrap/>
        <w:overflowPunct/>
        <w:topLinePunct w:val="0"/>
        <w:bidi w:val="0"/>
        <w:snapToGrid/>
        <w:spacing w:before="0" w:beforeAutospacing="0" w:after="120" w:afterAutospacing="0"/>
        <w:textAlignment w:val="auto"/>
        <w:rPr>
          <w:b w:val="0"/>
          <w:color w:val="FF0000"/>
        </w:rPr>
      </w:pPr>
      <w:r>
        <w:t xml:space="preserve">5.6.1. </w:t>
      </w:r>
      <w:r>
        <w:rPr>
          <w:b w:val="0"/>
        </w:rPr>
        <w:t>Apresentar compromisso público ou particular de constituição do Consórcio, subscrito pelos consorciados na pasta de documentos, que, além de conter, com clareza e precisão, a descrição de seu objeto, deverá observar os seguintes requisitos:</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5.6.1.1. </w:t>
      </w:r>
      <w:r>
        <w:rPr>
          <w:b w:val="0"/>
        </w:rPr>
        <w:t xml:space="preserve">Indicar o líder do consórcio, ao qual deverá ser </w:t>
      </w:r>
      <w:r>
        <w:rPr>
          <w:b w:val="0"/>
          <w:u w:val="single"/>
        </w:rPr>
        <w:t>conferido amplos poderes para representar os consorciados no procedimento licitatório e no contrato</w:t>
      </w:r>
      <w:r>
        <w:rPr>
          <w:b w:val="0"/>
        </w:rPr>
        <w:t>, receber, dar quitação, responder administrativa e judicialmente, inclusive receber notificação, intimação e citação;</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5.6.1.2. </w:t>
      </w:r>
      <w:r>
        <w:rPr>
          <w:b w:val="0"/>
        </w:rPr>
        <w:t xml:space="preserve">Regular a participação de cada consorciado, com a indicação da proporção econômico-financeira respectiva, que não poderá ter sua composição ou constituição alterada, ou, de qualquer forma, modificada, sem prévia anuência da </w:t>
      </w:r>
      <w:r>
        <w:rPr>
          <w:rFonts w:hint="default"/>
          <w:b w:val="0"/>
          <w:lang w:val="pt-BR"/>
        </w:rPr>
        <w:t>PREFEITURA MUNICIPAL DE PRIMAVERA DO LESTE,</w:t>
      </w:r>
      <w:r>
        <w:rPr>
          <w:b w:val="0"/>
        </w:rPr>
        <w:t xml:space="preserve">  até o recebimento definitivo do objeto que vier a ser contratado;</w:t>
      </w:r>
    </w:p>
    <w:p>
      <w:pPr>
        <w:pStyle w:val="348"/>
        <w:keepNext w:val="0"/>
        <w:keepLines w:val="0"/>
        <w:pageBreakBefore w:val="0"/>
        <w:kinsoku/>
        <w:wordWrap/>
        <w:overflowPunct/>
        <w:topLinePunct w:val="0"/>
        <w:bidi w:val="0"/>
        <w:snapToGrid/>
        <w:spacing w:before="0" w:beforeAutospacing="0" w:after="120" w:afterAutospacing="0"/>
        <w:ind w:left="567"/>
        <w:textAlignment w:val="auto"/>
      </w:pPr>
      <w:r>
        <w:t xml:space="preserve">5.6.1.3. </w:t>
      </w:r>
      <w:r>
        <w:rPr>
          <w:b w:val="0"/>
        </w:rPr>
        <w:t xml:space="preserve">Estabelecer o prazo de duração do Consórcio, que deverá ser, </w:t>
      </w:r>
      <w:r>
        <w:t>no mínimo</w:t>
      </w:r>
      <w:r>
        <w:rPr>
          <w:b w:val="0"/>
        </w:rPr>
        <w:t xml:space="preserve">, o mesmo </w:t>
      </w:r>
      <w:r>
        <w:t>fixado para o contrato</w:t>
      </w:r>
      <w:r>
        <w:rPr>
          <w:b w:val="0"/>
        </w:rPr>
        <w:t xml:space="preserve"> que será firmado em decorrência desta licitação, acrescido de 120 (cento e vinte) dias, necessários para os recebimentos provisório e definitivo de seu objeto;</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5.6.1.4. </w:t>
      </w:r>
      <w:r>
        <w:rPr>
          <w:b w:val="0"/>
        </w:rPr>
        <w:t>Constar compromisso expresso de que o Consórcio não se constitui e nem se constituirá em pessoa jurídica distinta de seus membros;</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5.6.1.5. </w:t>
      </w:r>
      <w:r>
        <w:rPr>
          <w:b w:val="0"/>
        </w:rPr>
        <w:t>Estabelecer responsabilidade solidária entre os consorciados, tanto na licitação como durante a execução do contrato;</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5.6.1.6. </w:t>
      </w:r>
      <w:r>
        <w:rPr>
          <w:b w:val="0"/>
        </w:rPr>
        <w:t>Atender, na íntegra, às disposições do artigo 33 da Lei nº 8.666/93;</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5.6.1.7. </w:t>
      </w:r>
      <w:r>
        <w:rPr>
          <w:b w:val="0"/>
          <w:u w:val="single"/>
        </w:rPr>
        <w:t>Apresentar declaração expressa</w:t>
      </w:r>
      <w:r>
        <w:rPr>
          <w:b w:val="0"/>
        </w:rPr>
        <w:t xml:space="preserve"> dos consorciados de que, por ocasião de eventual assinatura do contrato decorrente desta licitação, providenciarão o arquivamento na Junta Comercial do instrumento de constituição do consórcio;</w:t>
      </w:r>
    </w:p>
    <w:p>
      <w:pPr>
        <w:pStyle w:val="348"/>
        <w:keepNext w:val="0"/>
        <w:keepLines w:val="0"/>
        <w:pageBreakBefore w:val="0"/>
        <w:kinsoku/>
        <w:wordWrap/>
        <w:overflowPunct/>
        <w:topLinePunct w:val="0"/>
        <w:bidi w:val="0"/>
        <w:snapToGrid/>
        <w:spacing w:before="0" w:beforeAutospacing="0" w:after="120" w:afterAutospacing="0"/>
        <w:ind w:left="567"/>
        <w:textAlignment w:val="auto"/>
        <w:rPr>
          <w:b w:val="0"/>
        </w:rPr>
      </w:pPr>
      <w:r>
        <w:t xml:space="preserve">5.6.1.8. </w:t>
      </w:r>
      <w:r>
        <w:rPr>
          <w:b w:val="0"/>
        </w:rPr>
        <w:t>Qualquer empresa que integrar um consórcio, não poderá participar da licitação isoladamente ou compondo consórcio distinto;</w:t>
      </w:r>
    </w:p>
    <w:p>
      <w:pPr>
        <w:pStyle w:val="348"/>
        <w:keepNext w:val="0"/>
        <w:keepLines w:val="0"/>
        <w:pageBreakBefore w:val="0"/>
        <w:kinsoku/>
        <w:wordWrap/>
        <w:overflowPunct/>
        <w:topLinePunct w:val="0"/>
        <w:bidi w:val="0"/>
        <w:snapToGrid/>
        <w:spacing w:before="0" w:beforeAutospacing="0" w:after="120" w:afterAutospacing="0"/>
        <w:ind w:left="567"/>
        <w:textAlignment w:val="auto"/>
      </w:pPr>
      <w:r>
        <w:t xml:space="preserve">5.6.1.9. </w:t>
      </w:r>
      <w:r>
        <w:rPr>
          <w:b w:val="0"/>
        </w:rPr>
        <w:t>A vedação referida se aplica igualmente à empresa controlada, coligada, controladora ou pertencente ao mesmo grupo societário da licitante</w:t>
      </w:r>
      <w:r>
        <w:t>;</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5.7.</w:t>
      </w:r>
      <w:r>
        <w:t xml:space="preserve"> Não serão admitidas nesta licitação as participações de Pessoas Jurídicas enquadradas em quaisquer das hipóteses a seguir elencadas:</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5.7.1.</w:t>
      </w:r>
      <w:r>
        <w:t xml:space="preserve"> Interessados proibidos de participar de licitações e celebrar contratos administrativos, na forma da legislação vigente;</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5.7.2.</w:t>
      </w:r>
      <w:r>
        <w:t xml:space="preserve"> Interessados suspensos de participar de licitações e impedidos de contratar com o Município de Primavera do Leste, responsável por esta licitação, conforme art. 87, inciso III, da Lei nº 8.666, de 1993;</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5.7.3</w:t>
      </w:r>
      <w:r>
        <w:t>. Entidades estrangeiras que não tenham representação legal no Brasil com poderes expressos para receber citação e responder administrativa ou judicialmente;</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5.7.4.</w:t>
      </w:r>
      <w:r>
        <w:t xml:space="preserve"> Que se encontrem sob falência, recuperação judicial, cujo plano de recuperação não tenha sido aprovado pelo Poder Judiciário, concurso de credores, dissolução ou liquidação;</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5.7.5.</w:t>
      </w:r>
      <w:r>
        <w:t xml:space="preserve"> O autor do projeto, básico ou executivo, pessoa física ou jurídica;</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5.7.6.</w:t>
      </w:r>
      <w: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pPr>
        <w:pStyle w:val="346"/>
        <w:keepNext w:val="0"/>
        <w:keepLines w:val="0"/>
        <w:pageBreakBefore w:val="0"/>
        <w:tabs>
          <w:tab w:val="left" w:pos="240"/>
          <w:tab w:val="clear" w:pos="0"/>
        </w:tabs>
        <w:kinsoku/>
        <w:wordWrap/>
        <w:overflowPunct/>
        <w:topLinePunct w:val="0"/>
        <w:bidi w:val="0"/>
        <w:snapToGrid/>
        <w:spacing w:before="0" w:beforeAutospacing="0" w:after="120" w:afterAutospacing="0"/>
        <w:ind w:left="480" w:leftChars="200" w:firstLine="0" w:firstLineChars="0"/>
        <w:textAlignment w:val="auto"/>
      </w:pPr>
      <w:r>
        <w:rPr>
          <w:b/>
        </w:rPr>
        <w:t>5.7.7.</w:t>
      </w:r>
      <w:r>
        <w:t xml:space="preserve">  Servidor ou dirigente deste Município ou responsável pela licitação; </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5.7.8. </w:t>
      </w:r>
      <w:r>
        <w:rPr>
          <w:b w:val="0"/>
        </w:rPr>
        <w:t>Que, por quaisquer motivos, tenham sido declaradas inidôneas por órgão da Administração Pública Direta ou Indireta, nas esferas Federal, Estadual ou Municipal, desde que o Ato tenha sido publicado na imprensa oficial, pelo órgão que o praticou enquanto perdurarem os motivos determinantes da punição;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pPr>
      <w:r>
        <w:t xml:space="preserve">5.7.9. </w:t>
      </w:r>
      <w:r>
        <w:rPr>
          <w:b w:val="0"/>
        </w:rPr>
        <w:t>Que não tenham ramo de atividade pertinente ou compatível ao objeto licitado inscrito no contrato social;</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rPr>
          <w:rFonts w:eastAsia="Calibri"/>
        </w:rPr>
        <w:t xml:space="preserve">5.7.10. </w:t>
      </w:r>
      <w:r>
        <w:rPr>
          <w:rFonts w:eastAsia="Calibri"/>
          <w:b w:val="0"/>
        </w:rPr>
        <w:t>Que dentre seus dirigentes, sócios, responsáveis técnicos ou legais, dentre suas equipes técnicas, assim como eventuais subcontratados figurem ocupantes de cargo ou emprego na Administração Direta ou Indireta do Município de Primavera do Leste</w:t>
      </w:r>
      <w:r>
        <w:rPr>
          <w:b w:val="0"/>
        </w:rPr>
        <w:t>;</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rPr>
          <w:rFonts w:eastAsia="Calibri"/>
        </w:rPr>
        <w:t xml:space="preserve">5.7.11. </w:t>
      </w:r>
      <w:r>
        <w:rPr>
          <w:rFonts w:eastAsia="Calibri"/>
          <w:b w:val="0"/>
        </w:rPr>
        <w:t>Cujo dirigente participe na condição de acionista com poder de mando, cotista ou sócio de outra licitante, também participante da presente licitação;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rFonts w:eastAsia="Calibri"/>
          <w:b w:val="0"/>
        </w:rPr>
      </w:pPr>
      <w:r>
        <w:rPr>
          <w:rFonts w:eastAsia="Calibri"/>
        </w:rPr>
        <w:t xml:space="preserve">5.7.12. </w:t>
      </w:r>
      <w:r>
        <w:rPr>
          <w:rFonts w:eastAsia="Calibri"/>
          <w:b w:val="0"/>
        </w:rPr>
        <w:t>Empresa que possua em seus quadros sócios, diretores, responsáveis legais ou técnicos, membros de conselho técnico, consultivo, deliberativo ou administrativo, comuns aos quadros de outra empresa que esteja participando desta licitação;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rFonts w:eastAsia="Calibri"/>
          <w:b w:val="0"/>
        </w:rPr>
      </w:pPr>
      <w:r>
        <w:t xml:space="preserve">5.7.13. </w:t>
      </w:r>
      <w:r>
        <w:rPr>
          <w:b w:val="0"/>
        </w:rPr>
        <w:t>A microempresa ou empresa de pequeno porte que se encontre em algumas das situações do §4º e incisos do art. 3º da Lei Complementar nº 123/2006, onde assim ressalta:</w:t>
      </w:r>
    </w:p>
    <w:p>
      <w:pPr>
        <w:pStyle w:val="348"/>
        <w:keepNext w:val="0"/>
        <w:keepLines w:val="0"/>
        <w:pageBreakBefore w:val="0"/>
        <w:tabs>
          <w:tab w:val="left" w:pos="1200"/>
          <w:tab w:val="clear" w:pos="851"/>
        </w:tabs>
        <w:kinsoku/>
        <w:wordWrap/>
        <w:overflowPunct/>
        <w:topLinePunct w:val="0"/>
        <w:bidi w:val="0"/>
        <w:snapToGrid/>
        <w:spacing w:before="0" w:beforeAutospacing="0" w:after="120" w:afterAutospacing="0"/>
        <w:ind w:left="960" w:leftChars="0" w:firstLine="0" w:firstLineChars="0"/>
        <w:textAlignment w:val="auto"/>
      </w:pPr>
      <w:r>
        <w:t xml:space="preserve">5.7.13.1. </w:t>
      </w:r>
      <w:r>
        <w:rPr>
          <w:b w:val="0"/>
        </w:rPr>
        <w:t>Não poderá se beneficiar do tratamento jurídico diferenciado previsto na Lei Complementar, incluído o regime de que trata o art. 12 da mesma Lei Complementar, para nenhum efeito legal, a pessoa jurídica:</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De cujo capital participe outra pessoa jurídica;</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Que seja filial, sucursal, agência ou representação, no País, de pessoa jurídica com sede no exterior;</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Cujo titular ou sócio participe com mais de 10% (dez por cento) do capital de outra empresa não beneficiada por esta Lei Complementar, desde que a receita bruta global ultrapasse o limite de que trata o inciso II do caput deste artigo;</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Cujo sócio ou titular seja administrador ou equiparado de outra pessoa jurídica com fins lucrativos, desde que a receita bruta global ultrapasse o limite de que trata o inciso II do caput deste artigo;</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Constituída sob a forma de cooperativas, salvo as de consumo;</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Que participe do capital de outra pessoa jurídica;</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Resultante ou remanescente de cisão ou qualquer outra forma de desmembramento de pessoa jurídica que tenha ocorrido em um dos 5 (cinco) anos-calendário anteriores;</w:t>
      </w:r>
    </w:p>
    <w:p>
      <w:pPr>
        <w:pStyle w:val="84"/>
        <w:keepNext w:val="0"/>
        <w:keepLines w:val="0"/>
        <w:pageBreakBefore w:val="0"/>
        <w:numPr>
          <w:ilvl w:val="0"/>
          <w:numId w:val="17"/>
        </w:numPr>
        <w:kinsoku/>
        <w:wordWrap/>
        <w:overflowPunct/>
        <w:topLinePunct w:val="0"/>
        <w:bidi w:val="0"/>
        <w:snapToGrid/>
        <w:spacing w:beforeAutospacing="0" w:after="120" w:afterAutospacing="0"/>
        <w:ind w:left="96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Constituída sob a forma de sociedade por ações</w:t>
      </w:r>
      <w:r>
        <w:rPr>
          <w:rFonts w:hint="default" w:ascii="Arial" w:hAnsi="Arial" w:cs="Arial"/>
          <w:sz w:val="22"/>
          <w:szCs w:val="22"/>
          <w:lang w:val="pt-BR"/>
        </w:rPr>
        <w:t>.</w:t>
      </w:r>
    </w:p>
    <w:p>
      <w:pPr>
        <w:pStyle w:val="84"/>
        <w:keepNext w:val="0"/>
        <w:keepLines w:val="0"/>
        <w:pageBreakBefore w:val="0"/>
        <w:widowControl w:val="0"/>
        <w:kinsoku/>
        <w:wordWrap/>
        <w:overflowPunct/>
        <w:topLinePunct w:val="0"/>
        <w:bidi w:val="0"/>
        <w:snapToGrid/>
        <w:spacing w:beforeAutospacing="0" w:after="120" w:afterAutospacing="0"/>
        <w:ind w:left="0"/>
        <w:jc w:val="both"/>
        <w:textAlignment w:val="auto"/>
        <w:rPr>
          <w:rStyle w:val="379"/>
          <w:rFonts w:cs="Arial"/>
          <w:color w:val="auto"/>
          <w:sz w:val="22"/>
          <w:szCs w:val="22"/>
        </w:rPr>
      </w:pPr>
      <w:r>
        <w:rPr>
          <w:rFonts w:ascii="Arial" w:hAnsi="Arial" w:cs="Arial"/>
          <w:b/>
          <w:sz w:val="22"/>
          <w:szCs w:val="22"/>
        </w:rPr>
        <w:t>5.8.</w:t>
      </w:r>
      <w:r>
        <w:rPr>
          <w:rFonts w:ascii="Arial" w:hAnsi="Arial" w:cs="Arial"/>
          <w:sz w:val="22"/>
          <w:szCs w:val="22"/>
        </w:rPr>
        <w:t xml:space="preserve"> 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w:t>
      </w:r>
      <w:r>
        <w:rPr>
          <w:rFonts w:ascii="Arial" w:hAnsi="Arial" w:cs="Arial"/>
          <w:i/>
          <w:sz w:val="22"/>
          <w:szCs w:val="22"/>
        </w:rPr>
        <w:t>“Capítulo 3”</w:t>
      </w:r>
      <w:r>
        <w:rPr>
          <w:rFonts w:ascii="Arial" w:hAnsi="Arial" w:cs="Arial"/>
          <w:sz w:val="22"/>
          <w:szCs w:val="22"/>
        </w:rPr>
        <w:t xml:space="preserve"> deste Edital </w:t>
      </w:r>
      <w:r>
        <w:rPr>
          <w:rStyle w:val="379"/>
          <w:rFonts w:cs="Arial"/>
          <w:color w:val="auto"/>
          <w:sz w:val="22"/>
          <w:szCs w:val="22"/>
        </w:rPr>
        <w:t xml:space="preserve">e conter os dois envelopes “Habilitação” e Proposta de acordo com o </w:t>
      </w:r>
      <w:r>
        <w:rPr>
          <w:rStyle w:val="379"/>
          <w:rFonts w:cs="Arial"/>
          <w:i/>
          <w:color w:val="auto"/>
          <w:sz w:val="22"/>
          <w:szCs w:val="22"/>
        </w:rPr>
        <w:t xml:space="preserve">“Capítulo 9” </w:t>
      </w:r>
      <w:r>
        <w:rPr>
          <w:rStyle w:val="379"/>
          <w:rFonts w:cs="Arial"/>
          <w:color w:val="auto"/>
          <w:sz w:val="22"/>
          <w:szCs w:val="22"/>
        </w:rPr>
        <w:t xml:space="preserve">deste edital, com todas as declarações e com antecedência </w:t>
      </w:r>
      <w:r>
        <w:rPr>
          <w:rStyle w:val="379"/>
          <w:rFonts w:cs="Arial"/>
          <w:b/>
          <w:color w:val="auto"/>
          <w:sz w:val="22"/>
          <w:szCs w:val="22"/>
          <w:u w:val="single"/>
        </w:rPr>
        <w:t>mínima</w:t>
      </w:r>
      <w:r>
        <w:rPr>
          <w:rStyle w:val="379"/>
          <w:rFonts w:cs="Arial"/>
          <w:color w:val="auto"/>
          <w:sz w:val="22"/>
          <w:szCs w:val="22"/>
        </w:rPr>
        <w:t xml:space="preserve"> de 1 (uma) hora do momento marcado para abertura da sessão pública.</w:t>
      </w:r>
    </w:p>
    <w:p>
      <w:pPr>
        <w:pStyle w:val="84"/>
        <w:widowControl w:val="0"/>
        <w:ind w:left="0"/>
        <w:jc w:val="both"/>
        <w:rPr>
          <w:rStyle w:val="379"/>
          <w:rFonts w:cs="Arial"/>
          <w:sz w:val="22"/>
          <w:szCs w:val="22"/>
        </w:rPr>
      </w:pPr>
    </w:p>
    <w:p>
      <w:pPr>
        <w:pStyle w:val="143"/>
      </w:pPr>
      <w:r>
        <w:t>DOS ESCLARECIMENTOS E DA IMPUGNAÇÃO DO EDITAL</w:t>
      </w:r>
      <w:bookmarkEnd w:id="12"/>
      <w:bookmarkEnd w:id="13"/>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6.1.</w:t>
      </w:r>
      <w:r>
        <w:t xml:space="preserve"> Qualquer cidadão é parte legítima para impugnar o presente Edital, bem como suas retificações, por irregularidade na aplicação da lei, devendo protocolar o pedido formal e expressamente, com todos os dados de identificação e qualificação necessários, junto </w:t>
      </w:r>
      <w:r>
        <w:rPr>
          <w:rFonts w:hint="default"/>
          <w:lang w:val="pt-BR"/>
        </w:rPr>
        <w:t>ao</w:t>
      </w:r>
      <w:r>
        <w:t xml:space="preserve"> </w:t>
      </w:r>
      <w:r>
        <w:rPr>
          <w:rFonts w:hint="default"/>
          <w:u w:val="single"/>
          <w:lang w:val="pt-BR"/>
        </w:rPr>
        <w:t>Setor</w:t>
      </w:r>
      <w:r>
        <w:rPr>
          <w:u w:val="single"/>
        </w:rPr>
        <w:t xml:space="preserve"> de Licitações,</w:t>
      </w:r>
      <w:r>
        <w:rPr>
          <w:rFonts w:hint="default"/>
          <w:u w:val="single"/>
          <w:lang w:val="pt-BR"/>
        </w:rPr>
        <w:t xml:space="preserve"> sito à</w:t>
      </w:r>
      <w:r>
        <w:rPr>
          <w:u w:val="single"/>
        </w:rPr>
        <w:t xml:space="preserve"> Rua Maringá n°444 – Centro – Cep.: 78850-000; das </w:t>
      </w:r>
      <w:r>
        <w:rPr>
          <w:rFonts w:hint="default"/>
          <w:u w:val="single"/>
          <w:lang w:val="pt-BR"/>
        </w:rPr>
        <w:t>07</w:t>
      </w:r>
      <w:r>
        <w:rPr>
          <w:u w:val="single"/>
        </w:rPr>
        <w:t>:00 às 1</w:t>
      </w:r>
      <w:r>
        <w:rPr>
          <w:rFonts w:hint="default"/>
          <w:u w:val="single"/>
          <w:lang w:val="pt-BR"/>
        </w:rPr>
        <w:t>3</w:t>
      </w:r>
      <w:r>
        <w:rPr>
          <w:u w:val="single"/>
        </w:rPr>
        <w:t>:00 horas</w:t>
      </w:r>
      <w:r>
        <w:rPr>
          <w:rFonts w:hint="default"/>
          <w:u w:val="single"/>
          <w:lang w:val="pt-BR"/>
        </w:rPr>
        <w:t xml:space="preserve"> </w:t>
      </w:r>
      <w:r>
        <w:rPr>
          <w:u w:val="single"/>
        </w:rPr>
        <w:t>(horário local)</w:t>
      </w:r>
      <w:r>
        <w:t xml:space="preserve">, sendo direcionada ao Presidente da Comissão de Licitação da Prefeitura Municipal de Primavera do Leste </w:t>
      </w:r>
      <w:r>
        <w:rPr>
          <w:u w:val="single"/>
        </w:rPr>
        <w:t>até o quinto dia útil</w:t>
      </w:r>
      <w:r>
        <w:t xml:space="preserve"> que anteceder a data fixada para a abertura dos invólucros de Habilitação, conforme previsto no § 1º do artigo 41 da Lei n° 8666/93;</w:t>
      </w:r>
    </w:p>
    <w:p>
      <w:pPr>
        <w:pStyle w:val="347"/>
        <w:keepNext w:val="0"/>
        <w:keepLines w:val="0"/>
        <w:pageBreakBefore w:val="0"/>
        <w:kinsoku/>
        <w:wordWrap/>
        <w:overflowPunct/>
        <w:topLinePunct w:val="0"/>
        <w:autoSpaceDE/>
        <w:autoSpaceDN/>
        <w:bidi w:val="0"/>
        <w:adjustRightInd/>
        <w:snapToGrid/>
        <w:spacing w:before="0" w:beforeAutospacing="0" w:after="120" w:afterAutospacing="0"/>
        <w:textAlignment w:val="auto"/>
        <w:rPr>
          <w:b w:val="0"/>
        </w:rPr>
      </w:pPr>
      <w:r>
        <w:t xml:space="preserve">6.1.1. </w:t>
      </w:r>
      <w:r>
        <w:rPr>
          <w:b w:val="0"/>
        </w:rPr>
        <w:t>Alternativamente o licitante poderá encaminhar a petição via endereço eletrônico:</w:t>
      </w:r>
      <w:r>
        <w:rPr>
          <w:b w:val="0"/>
          <w:u w:val="single" w:color="0000FF"/>
        </w:rPr>
        <w:t xml:space="preserve"> </w:t>
      </w:r>
      <w:r>
        <w:fldChar w:fldCharType="begin"/>
      </w:r>
      <w:r>
        <w:instrText xml:space="preserve"> HYPERLINK "mailto:licita3@pva.mt.gov.br,%20" </w:instrText>
      </w:r>
      <w:r>
        <w:fldChar w:fldCharType="separate"/>
      </w:r>
      <w:r>
        <w:rPr>
          <w:rStyle w:val="17"/>
          <w:b w:val="0"/>
          <w:u w:color="0000FF"/>
        </w:rPr>
        <w:t>licita3@pva.mt.gov.br</w:t>
      </w:r>
      <w:r>
        <w:rPr>
          <w:rStyle w:val="17"/>
          <w:b w:val="0"/>
        </w:rPr>
        <w:t xml:space="preserve">, </w:t>
      </w:r>
      <w:r>
        <w:rPr>
          <w:rStyle w:val="17"/>
          <w:b w:val="0"/>
        </w:rPr>
        <w:fldChar w:fldCharType="end"/>
      </w:r>
      <w:r>
        <w:rPr>
          <w:b w:val="0"/>
        </w:rPr>
        <w:t>sendo que o documento deverá ser assinado, digitalizado e com a qualificação necessária, inclusive com telefone e endereço eletrônico para a resposta da comissão;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6.2.</w:t>
      </w:r>
      <w:r>
        <w:t xml:space="preserve"> Decairá do direito de impugnar os termos deste Edital, perante a Administração, a licitante que </w:t>
      </w:r>
      <w:r>
        <w:rPr>
          <w:u w:val="single"/>
        </w:rPr>
        <w:t>não o fizer</w:t>
      </w:r>
      <w:r>
        <w:t xml:space="preserve"> até o </w:t>
      </w:r>
      <w:r>
        <w:rPr>
          <w:u w:val="single"/>
        </w:rPr>
        <w:t>segundo dia útil</w:t>
      </w:r>
      <w:r>
        <w:t xml:space="preserve"> que anteceder a abertura dos envelopes das propostas de preço e venha a apontar falhas ou irregularidades que o viciou, hipótese em que tal comunicação não terá efeito de recurso, conforme previsto no parágrafo 2º, do artigo 41, da Lei nº. 8.666/93;</w:t>
      </w:r>
    </w:p>
    <w:p>
      <w:pPr>
        <w:pStyle w:val="84"/>
        <w:keepNext w:val="0"/>
        <w:keepLines w:val="0"/>
        <w:pageBreakBefore w:val="0"/>
        <w:widowControl w:val="0"/>
        <w:tabs>
          <w:tab w:val="left" w:pos="284"/>
        </w:tabs>
        <w:kinsoku/>
        <w:wordWrap/>
        <w:overflowPunct/>
        <w:topLinePunct w:val="0"/>
        <w:autoSpaceDE/>
        <w:autoSpaceDN/>
        <w:bidi w:val="0"/>
        <w:adjustRightInd/>
        <w:snapToGrid/>
        <w:spacing w:beforeAutospacing="0" w:after="120" w:afterAutospacing="0"/>
        <w:ind w:left="480" w:leftChars="200" w:firstLine="0" w:firstLineChars="0"/>
        <w:contextualSpacing/>
        <w:jc w:val="both"/>
        <w:textAlignment w:val="auto"/>
        <w:rPr>
          <w:rFonts w:hint="default" w:ascii="Arial" w:hAnsi="Arial" w:cs="Arial"/>
          <w:sz w:val="22"/>
          <w:szCs w:val="22"/>
          <w:lang w:val="pt-BR"/>
        </w:rPr>
      </w:pPr>
      <w:r>
        <w:rPr>
          <w:b/>
        </w:rPr>
        <w:tab/>
      </w:r>
      <w:r>
        <w:rPr>
          <w:rFonts w:ascii="Arial" w:hAnsi="Arial" w:cs="Arial"/>
          <w:b/>
          <w:sz w:val="22"/>
          <w:szCs w:val="22"/>
        </w:rPr>
        <w:t>6.2.1.</w:t>
      </w:r>
      <w:r>
        <w:rPr>
          <w:rFonts w:ascii="Arial" w:hAnsi="Arial" w:cs="Arial"/>
          <w:sz w:val="22"/>
          <w:szCs w:val="22"/>
        </w:rPr>
        <w:t xml:space="preserve"> </w:t>
      </w:r>
      <w:r>
        <w:rPr>
          <w:rFonts w:hint="default" w:ascii="Arial" w:hAnsi="Arial" w:cs="Arial"/>
          <w:sz w:val="22"/>
          <w:szCs w:val="22"/>
          <w:lang w:val="pt-BR"/>
        </w:rPr>
        <w:t>Não havendo</w:t>
      </w:r>
      <w:r>
        <w:rPr>
          <w:rFonts w:ascii="Arial" w:hAnsi="Arial" w:cs="Arial"/>
          <w:sz w:val="22"/>
          <w:szCs w:val="22"/>
        </w:rPr>
        <w:t xml:space="preserve"> expediente na Prefeitura de Primavera do Leste, será considerado o dia subsequente</w:t>
      </w:r>
      <w:r>
        <w:rPr>
          <w:rFonts w:hint="default" w:ascii="Arial" w:hAnsi="Arial" w:cs="Arial"/>
          <w:sz w:val="22"/>
          <w:szCs w:val="22"/>
          <w:lang w:val="pt-BR"/>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6.3.</w:t>
      </w:r>
      <w:r>
        <w:t xml:space="preserve"> A impugnação feita tempestivamente pela licitante não a impedirá de participar do processo licitatório até o trânsito em julgado da decisão a ela pertinente;</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6.4.</w:t>
      </w:r>
      <w:r>
        <w:t xml:space="preserve"> Se procedente e acolhida à petição, os vícios do Edital serão sanados e nova data será designada para a realização do certame</w:t>
      </w:r>
      <w:r>
        <w:rPr>
          <w:rFonts w:hint="default"/>
          <w:lang w:val="pt-BR"/>
        </w:rPr>
        <w:t>, na forma do §4º do artigo 21 da Lei 8.666/93</w:t>
      </w:r>
      <w: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6.5.</w:t>
      </w:r>
      <w:r>
        <w:t xml:space="preserve"> Quem impedir perturbar ou fraudar, assegurado o contraditório e a ampla defesa, a realização de qualquer ato do procedimento licitatório,</w:t>
      </w:r>
      <w:r>
        <w:rPr>
          <w:rFonts w:hint="default"/>
          <w:lang w:val="pt-BR"/>
        </w:rPr>
        <w:t xml:space="preserve"> poderá incorrer</w:t>
      </w:r>
      <w:r>
        <w:t xml:space="preserve"> em pena de detenção de 06</w:t>
      </w:r>
      <w:r>
        <w:rPr>
          <w:rFonts w:hint="default"/>
          <w:lang w:val="pt-BR"/>
        </w:rPr>
        <w:t xml:space="preserve"> (seis)</w:t>
      </w:r>
      <w:r>
        <w:t xml:space="preserve"> meses a 02 (dois) anos e multa, nos termos do artigo 93 da Lei 8666/93;</w:t>
      </w:r>
    </w:p>
    <w:p>
      <w:pPr>
        <w:pStyle w:val="346"/>
        <w:keepNext w:val="0"/>
        <w:keepLines w:val="0"/>
        <w:pageBreakBefore w:val="0"/>
        <w:kinsoku/>
        <w:wordWrap/>
        <w:overflowPunct/>
        <w:topLinePunct w:val="0"/>
        <w:autoSpaceDE/>
        <w:autoSpaceDN/>
        <w:bidi w:val="0"/>
        <w:adjustRightInd/>
        <w:snapToGrid/>
        <w:spacing w:beforeAutospacing="0" w:after="120" w:afterAutospacing="0"/>
        <w:textAlignment w:val="auto"/>
      </w:pPr>
      <w:r>
        <w:rPr>
          <w:b/>
        </w:rPr>
        <w:t>6.6.</w:t>
      </w:r>
      <w:r>
        <w:t xml:space="preserve"> Os casos omissos à presente </w:t>
      </w:r>
      <w:r>
        <w:rPr>
          <w:rFonts w:hint="default"/>
          <w:lang w:val="pt-BR"/>
        </w:rPr>
        <w:t>CONCORRÊNCIA</w:t>
      </w:r>
      <w:r>
        <w:t xml:space="preserve"> serão solucionados pelo (a) Presidente da Comissão.</w:t>
      </w:r>
    </w:p>
    <w:p>
      <w:pPr>
        <w:pStyle w:val="143"/>
      </w:pPr>
      <w:bookmarkStart w:id="14" w:name="_Toc380557816"/>
      <w:bookmarkStart w:id="15" w:name="_Toc514666334"/>
      <w:r>
        <w:t>DO</w:t>
      </w:r>
      <w:bookmarkEnd w:id="14"/>
      <w:r>
        <w:t xml:space="preserve"> CREDENCIAMENTO</w:t>
      </w:r>
      <w:bookmarkEnd w:id="15"/>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7.1.</w:t>
      </w:r>
      <w:r>
        <w:t xml:space="preserve">Antes do início da sessão, cada empresa licitante poderá credenciar apenas 01 (um) representante, sendo que o credenciamento poderá representar apenas uma empresa, o qual deverá identificar-se junto </w:t>
      </w:r>
      <w:r>
        <w:rPr>
          <w:rFonts w:hint="default"/>
          <w:lang w:val="pt-BR"/>
        </w:rPr>
        <w:t>à</w:t>
      </w:r>
      <w:r>
        <w:t xml:space="preserve"> Comissão de Licitação, qualquer manifestação em relação a presente licitação fica condicionada à apresentação dos seguintes documentos:</w:t>
      </w:r>
    </w:p>
    <w:p>
      <w:pPr>
        <w:keepNext w:val="0"/>
        <w:keepLines w:val="0"/>
        <w:pageBreakBefore w:val="0"/>
        <w:widowControl/>
        <w:tabs>
          <w:tab w:val="left" w:pos="284"/>
          <w:tab w:val="left" w:pos="851"/>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shd w:val="clear" w:color="auto" w:fill="FFFFFF"/>
        </w:rPr>
      </w:pPr>
      <w:r>
        <w:rPr>
          <w:rFonts w:ascii="Arial" w:hAnsi="Arial" w:cs="Arial"/>
          <w:b/>
          <w:sz w:val="22"/>
          <w:szCs w:val="22"/>
          <w:shd w:val="clear" w:color="auto" w:fill="FFFFFF"/>
        </w:rPr>
        <w:t>7.1.1.</w:t>
      </w:r>
      <w:r>
        <w:rPr>
          <w:rFonts w:ascii="Arial" w:hAnsi="Arial" w:cs="Arial"/>
          <w:sz w:val="22"/>
          <w:szCs w:val="22"/>
          <w:shd w:val="clear" w:color="auto" w:fill="FFFFFF"/>
        </w:rPr>
        <w:t xml:space="preserve"> Fazendo-se representar a licitante pelo </w:t>
      </w:r>
      <w:r>
        <w:rPr>
          <w:rFonts w:ascii="Arial" w:hAnsi="Arial" w:cs="Arial"/>
          <w:b/>
          <w:sz w:val="22"/>
          <w:szCs w:val="22"/>
          <w:shd w:val="clear" w:color="auto" w:fill="FFFFFF"/>
        </w:rPr>
        <w:t>sócio-gerente, diretor</w:t>
      </w:r>
      <w:r>
        <w:rPr>
          <w:rFonts w:hint="default" w:ascii="Arial" w:hAnsi="Arial" w:cs="Arial"/>
          <w:b/>
          <w:sz w:val="22"/>
          <w:szCs w:val="22"/>
          <w:shd w:val="clear" w:color="auto" w:fill="FFFFFF"/>
          <w:lang w:val="pt-BR"/>
        </w:rPr>
        <w:t>,</w:t>
      </w:r>
      <w:r>
        <w:rPr>
          <w:rFonts w:ascii="Arial" w:hAnsi="Arial" w:cs="Arial"/>
          <w:b/>
          <w:sz w:val="22"/>
          <w:szCs w:val="22"/>
          <w:shd w:val="clear" w:color="auto" w:fill="FFFFFF"/>
        </w:rPr>
        <w:t xml:space="preserve"> proprietário</w:t>
      </w:r>
      <w:r>
        <w:rPr>
          <w:rFonts w:ascii="Arial" w:hAnsi="Arial" w:cs="Arial"/>
          <w:sz w:val="22"/>
          <w:szCs w:val="22"/>
          <w:shd w:val="clear" w:color="auto" w:fill="FFFFFF"/>
        </w:rPr>
        <w:t>,</w:t>
      </w:r>
      <w:r>
        <w:rPr>
          <w:rFonts w:hint="default" w:ascii="Arial" w:hAnsi="Arial" w:cs="Arial"/>
          <w:sz w:val="22"/>
          <w:szCs w:val="22"/>
          <w:shd w:val="clear" w:color="auto" w:fill="FFFFFF"/>
          <w:lang w:val="pt-BR"/>
        </w:rPr>
        <w:t xml:space="preserve"> ou assemelhado,</w:t>
      </w:r>
      <w:r>
        <w:rPr>
          <w:rFonts w:ascii="Arial" w:hAnsi="Arial" w:cs="Arial"/>
          <w:sz w:val="22"/>
          <w:szCs w:val="22"/>
          <w:shd w:val="clear" w:color="auto" w:fill="FFFFFF"/>
        </w:rPr>
        <w:t xml:space="preserve"> </w:t>
      </w:r>
      <w:r>
        <w:rPr>
          <w:rFonts w:hint="default" w:ascii="Arial" w:hAnsi="Arial" w:cs="Arial"/>
          <w:sz w:val="22"/>
          <w:szCs w:val="22"/>
          <w:shd w:val="clear" w:color="auto" w:fill="FFFFFF"/>
          <w:lang w:val="pt-BR"/>
        </w:rPr>
        <w:t xml:space="preserve">esta </w:t>
      </w:r>
      <w:r>
        <w:rPr>
          <w:rFonts w:ascii="Arial" w:hAnsi="Arial" w:cs="Arial"/>
          <w:sz w:val="22"/>
          <w:szCs w:val="22"/>
          <w:shd w:val="clear" w:color="auto" w:fill="FFFFFF"/>
        </w:rPr>
        <w:t>deverá comprovar ser o responsável legal</w:t>
      </w:r>
      <w:r>
        <w:rPr>
          <w:rFonts w:hint="default" w:ascii="Arial" w:hAnsi="Arial" w:cs="Arial"/>
          <w:sz w:val="22"/>
          <w:szCs w:val="22"/>
          <w:shd w:val="clear" w:color="auto" w:fill="FFFFFF"/>
          <w:lang w:val="pt-BR"/>
        </w:rPr>
        <w:t xml:space="preserve"> da empresa</w:t>
      </w:r>
      <w:r>
        <w:rPr>
          <w:rFonts w:ascii="Arial" w:hAnsi="Arial" w:cs="Arial"/>
          <w:sz w:val="22"/>
          <w:szCs w:val="22"/>
          <w:shd w:val="clear" w:color="auto" w:fill="FFFFFF"/>
        </w:rPr>
        <w:t xml:space="preserve">, devendo </w:t>
      </w:r>
      <w:r>
        <w:rPr>
          <w:rFonts w:hint="default" w:ascii="Arial" w:hAnsi="Arial" w:cs="Arial"/>
          <w:sz w:val="22"/>
          <w:szCs w:val="22"/>
          <w:shd w:val="clear" w:color="auto" w:fill="FFFFFF"/>
          <w:lang w:val="pt-BR"/>
        </w:rPr>
        <w:t xml:space="preserve">para tanto, </w:t>
      </w:r>
      <w:r>
        <w:rPr>
          <w:rFonts w:ascii="Arial" w:hAnsi="Arial" w:cs="Arial"/>
          <w:sz w:val="22"/>
          <w:szCs w:val="22"/>
          <w:shd w:val="clear" w:color="auto" w:fill="FFFFFF"/>
        </w:rPr>
        <w:t xml:space="preserve">apresentar </w:t>
      </w:r>
      <w:r>
        <w:rPr>
          <w:rFonts w:ascii="Arial" w:hAnsi="Arial" w:cs="Arial"/>
          <w:sz w:val="22"/>
          <w:szCs w:val="22"/>
          <w:u w:val="single"/>
          <w:shd w:val="clear" w:color="auto" w:fill="FFFFFF"/>
        </w:rPr>
        <w:t>cédula de identidade ou outro documento de identificação oficial</w:t>
      </w:r>
      <w:r>
        <w:rPr>
          <w:rFonts w:ascii="Arial" w:hAnsi="Arial" w:cs="Arial"/>
          <w:sz w:val="22"/>
          <w:szCs w:val="22"/>
          <w:shd w:val="clear" w:color="auto" w:fill="FFFFFF"/>
        </w:rPr>
        <w:t xml:space="preserve">, </w:t>
      </w:r>
      <w:r>
        <w:rPr>
          <w:rFonts w:hint="default" w:ascii="Arial" w:hAnsi="Arial" w:cs="Arial"/>
          <w:sz w:val="22"/>
          <w:szCs w:val="22"/>
          <w:shd w:val="clear" w:color="auto" w:fill="FFFFFF"/>
          <w:lang w:val="pt-BR"/>
        </w:rPr>
        <w:t xml:space="preserve">juntamente de: </w:t>
      </w:r>
      <w:r>
        <w:rPr>
          <w:rFonts w:ascii="Arial" w:hAnsi="Arial" w:cs="Arial"/>
          <w:sz w:val="22"/>
          <w:szCs w:val="22"/>
          <w:shd w:val="clear" w:color="auto" w:fill="FFFFFF"/>
        </w:rPr>
        <w:t xml:space="preserve">no caso de sociedades comerciais acompanhado de registro comercial; </w:t>
      </w:r>
      <w:r>
        <w:rPr>
          <w:rFonts w:ascii="Arial" w:hAnsi="Arial" w:cs="Arial"/>
          <w:sz w:val="22"/>
          <w:szCs w:val="22"/>
          <w:u w:val="single"/>
          <w:shd w:val="clear" w:color="auto" w:fill="FFFFFF"/>
        </w:rPr>
        <w:t>no caso de empresa individua</w:t>
      </w:r>
      <w:r>
        <w:rPr>
          <w:rFonts w:ascii="Arial" w:hAnsi="Arial" w:cs="Arial"/>
          <w:sz w:val="22"/>
          <w:szCs w:val="22"/>
          <w:shd w:val="clear" w:color="auto" w:fill="FFFFFF"/>
        </w:rPr>
        <w:t>l, contrato social ou estatuto em vigor,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sendo que em tais documentos devem constar expressos poderes para exercerem direitos e assumir obrigações em decorrência de tal investidura;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200" w:firstLine="0" w:firstLineChars="0"/>
        <w:textAlignment w:val="auto"/>
      </w:pPr>
      <w:r>
        <w:rPr>
          <w:b/>
        </w:rPr>
        <w:t>7.1.2.</w:t>
      </w:r>
      <w:r>
        <w:t xml:space="preserve"> Se a empresa se fizer representar </w:t>
      </w:r>
      <w:r>
        <w:rPr>
          <w:b/>
        </w:rPr>
        <w:t>por procurador</w:t>
      </w:r>
      <w:r>
        <w:t xml:space="preserve">, faz-se necessário o credenciamento através de outorga por instrumento público ou particular (com cópia), com firma </w:t>
      </w:r>
      <w:r>
        <w:rPr>
          <w:rFonts w:hint="default"/>
          <w:lang w:val="pt-BR"/>
        </w:rPr>
        <w:t xml:space="preserve">do signatário </w:t>
      </w:r>
      <w:r>
        <w:t>reconhecida em cartório, co</w:t>
      </w:r>
      <w:r>
        <w:rPr>
          <w:rFonts w:hint="default"/>
          <w:lang w:val="pt-BR"/>
        </w:rPr>
        <w:t>ntendo</w:t>
      </w:r>
      <w:r>
        <w:t xml:space="preserve"> menção expressa de que lhe confere amplos poderes, inclusive para formular ofertas, para recebimento de intimações e notificações, desistência ou não de recursos, assinarem contrato, bem como demais atos pertinentes ao certame</w:t>
      </w:r>
      <w:r>
        <w:rPr>
          <w:shd w:val="clear" w:color="auto" w:fill="FFFFFF" w:themeFill="background1"/>
        </w:rPr>
        <w:t>, podendo utilizar o modelo</w:t>
      </w:r>
      <w:r>
        <w:rPr>
          <w:rFonts w:hint="default"/>
          <w:shd w:val="clear" w:color="auto" w:fill="FFFFFF" w:themeFill="background1"/>
          <w:lang w:val="pt-BR"/>
        </w:rPr>
        <w:t xml:space="preserve"> do</w:t>
      </w:r>
      <w:r>
        <w:rPr>
          <w:shd w:val="clear" w:color="auto" w:fill="FFFFFF" w:themeFill="background1"/>
        </w:rPr>
        <w:t xml:space="preserve"> </w:t>
      </w:r>
      <w:r>
        <w:rPr>
          <w:b/>
          <w:bCs w:val="0"/>
          <w:shd w:val="clear" w:color="auto" w:fill="FFFFFF" w:themeFill="background1"/>
        </w:rPr>
        <w:t>Anexo IV</w:t>
      </w:r>
      <w:r>
        <w:rPr>
          <w:shd w:val="clear" w:color="auto" w:fill="FFFFFF" w:themeFill="background1"/>
        </w:rPr>
        <w:t xml:space="preserve"> acompanhado </w:t>
      </w:r>
      <w:r>
        <w:t>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ind w:left="960" w:leftChars="400" w:firstLine="0" w:firstLineChars="0"/>
        <w:textAlignment w:val="auto"/>
        <w:rPr>
          <w:rFonts w:hint="default"/>
          <w:b/>
          <w:bCs w:val="0"/>
          <w:sz w:val="22"/>
          <w:szCs w:val="22"/>
          <w:lang w:val="pt-BR"/>
        </w:rPr>
      </w:pPr>
      <w:r>
        <w:rPr>
          <w:rFonts w:hint="default"/>
          <w:b/>
          <w:bCs w:val="0"/>
          <w:sz w:val="22"/>
          <w:szCs w:val="22"/>
          <w:lang w:val="pt-BR"/>
        </w:rPr>
        <w:t xml:space="preserve">7.1.2.1. </w:t>
      </w:r>
      <w:r>
        <w:rPr>
          <w:rFonts w:ascii="Arial" w:hAnsi="Arial"/>
          <w:sz w:val="22"/>
          <w:szCs w:val="22"/>
        </w:rPr>
        <w:t xml:space="preserve">A Procuração ou </w:t>
      </w:r>
      <w:r>
        <w:rPr>
          <w:rFonts w:hint="default"/>
          <w:sz w:val="22"/>
          <w:szCs w:val="22"/>
          <w:lang w:val="pt-BR"/>
        </w:rPr>
        <w:t>Carta</w:t>
      </w:r>
      <w:r>
        <w:rPr>
          <w:rFonts w:ascii="Arial" w:hAnsi="Arial"/>
          <w:sz w:val="22"/>
          <w:szCs w:val="22"/>
        </w:rPr>
        <w:t xml:space="preserve"> de Credenciamento deverá ser apresentad</w:t>
      </w:r>
      <w:r>
        <w:rPr>
          <w:rFonts w:hint="default"/>
          <w:sz w:val="22"/>
          <w:szCs w:val="22"/>
          <w:lang w:val="pt-BR"/>
        </w:rPr>
        <w:t>a</w:t>
      </w:r>
      <w:r>
        <w:rPr>
          <w:rFonts w:ascii="Arial" w:hAnsi="Arial"/>
          <w:sz w:val="22"/>
          <w:szCs w:val="22"/>
        </w:rPr>
        <w:t xml:space="preserve"> </w:t>
      </w:r>
      <w:r>
        <w:rPr>
          <w:rFonts w:ascii="Arial" w:hAnsi="Arial"/>
          <w:b/>
          <w:sz w:val="22"/>
          <w:szCs w:val="22"/>
        </w:rPr>
        <w:t>COM FIRMA</w:t>
      </w:r>
      <w:r>
        <w:rPr>
          <w:rFonts w:hint="default"/>
          <w:b/>
          <w:sz w:val="22"/>
          <w:szCs w:val="22"/>
          <w:lang w:val="pt-BR"/>
        </w:rPr>
        <w:t xml:space="preserve"> DO SIGNATÁRIO</w:t>
      </w:r>
      <w:r>
        <w:rPr>
          <w:rFonts w:ascii="Arial" w:hAnsi="Arial"/>
          <w:b/>
          <w:sz w:val="22"/>
          <w:szCs w:val="22"/>
        </w:rPr>
        <w:t xml:space="preserve"> RECONHECIDA EM CARTÓRIO</w:t>
      </w:r>
      <w:r>
        <w:rPr>
          <w:rFonts w:hint="default"/>
          <w:b/>
          <w:sz w:val="22"/>
          <w:szCs w:val="22"/>
          <w:lang w:val="pt-BR"/>
        </w:rP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7.2</w:t>
      </w:r>
      <w:r>
        <w:t>. Cada credenciado poderá representar apenas uma empresa licitante;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lang w:val="pt-BR"/>
        </w:rPr>
      </w:pPr>
      <w:r>
        <w:rPr>
          <w:b/>
        </w:rPr>
        <w:t>7.3.</w:t>
      </w:r>
      <w:r>
        <w:t xml:space="preserve"> Os documentos que credenciam o representante deverão ser entregues separadamente dos envelopes de números 01 e 02 e acompanhados de Declaração dando ciência de que cumpre(m) plenamente os requisitos de habilitação, conforme modelo </w:t>
      </w:r>
      <w:r>
        <w:rPr>
          <w:b/>
          <w:bCs w:val="0"/>
        </w:rPr>
        <w:t>Anexo VII</w:t>
      </w:r>
      <w:r>
        <w:rPr>
          <w:rFonts w:hint="default"/>
          <w:lang w:val="pt-BR"/>
        </w:rPr>
        <w:t>;</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t xml:space="preserve">7.4. </w:t>
      </w:r>
      <w:r>
        <w:rPr>
          <w:b w:val="0"/>
        </w:rPr>
        <w:t xml:space="preserve">A falta ou incorreção dos documentos mencionados no item “7.1.” não implicará na inabilitação da licitante, mas </w:t>
      </w:r>
      <w:r>
        <w:rPr>
          <w:b w:val="0"/>
          <w:u w:val="single"/>
        </w:rPr>
        <w:t>impedirá o</w:t>
      </w:r>
      <w:r>
        <w:rPr>
          <w:rFonts w:hint="default"/>
          <w:b w:val="0"/>
          <w:u w:val="single"/>
          <w:lang w:val="pt-BR"/>
        </w:rPr>
        <w:t>(a)</w:t>
      </w:r>
      <w:r>
        <w:rPr>
          <w:b w:val="0"/>
          <w:u w:val="single"/>
        </w:rPr>
        <w:t xml:space="preserve"> representante de se manifestar</w:t>
      </w:r>
      <w:r>
        <w:rPr>
          <w:b w:val="0"/>
        </w:rPr>
        <w:t xml:space="preserve"> e responder pela mesma;</w:t>
      </w:r>
      <w:r>
        <w:t xml:space="preserve">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7.5.</w:t>
      </w:r>
      <w:r>
        <w:t xml:space="preserve"> A Microempresa e Empresa de Pequeno Porte deverão observar as normas descritas no “Capítulo 8” do presente edital;</w:t>
      </w:r>
    </w:p>
    <w:p>
      <w:pPr>
        <w:pStyle w:val="346"/>
        <w:keepNext w:val="0"/>
        <w:keepLines w:val="0"/>
        <w:pageBreakBefore w:val="0"/>
        <w:widowControl/>
        <w:kinsoku/>
        <w:wordWrap/>
        <w:overflowPunct/>
        <w:topLinePunct w:val="0"/>
        <w:autoSpaceDE/>
        <w:autoSpaceDN/>
        <w:bidi w:val="0"/>
        <w:adjustRightInd/>
        <w:snapToGrid/>
        <w:spacing w:beforeAutospacing="0" w:after="120" w:afterAutospacing="0"/>
        <w:textAlignment w:val="auto"/>
      </w:pPr>
      <w:r>
        <w:rPr>
          <w:b/>
        </w:rPr>
        <w:t>7.6.</w:t>
      </w:r>
      <w:r>
        <w:t xml:space="preserve"> Os documentos mencionados no item anterior deverão ser apresentados em fotocópias autenticadas ou fotocópias simples, acompanhadas dos respectivos originais, para a devida autenticação por um dos membros da Comissão Permanente de Licitação;</w:t>
      </w:r>
    </w:p>
    <w:p>
      <w:pPr>
        <w:pStyle w:val="143"/>
        <w:rPr>
          <w:sz w:val="22"/>
          <w:szCs w:val="22"/>
        </w:rPr>
      </w:pPr>
      <w:bookmarkStart w:id="16" w:name="_Toc382989164"/>
      <w:bookmarkStart w:id="17" w:name="_Toc487720513"/>
      <w:r>
        <w:rPr>
          <w:sz w:val="22"/>
          <w:szCs w:val="22"/>
        </w:rPr>
        <w:t xml:space="preserve">  </w:t>
      </w:r>
      <w:bookmarkStart w:id="18" w:name="_Toc514666335"/>
      <w:r>
        <w:rPr>
          <w:sz w:val="22"/>
          <w:szCs w:val="22"/>
        </w:rPr>
        <w:t>DA PARTICIPAÇÃO DE MICROEMPRESA E EMPRESA DE PEQUENO PORTE</w:t>
      </w:r>
      <w:bookmarkEnd w:id="16"/>
      <w:bookmarkEnd w:id="17"/>
      <w:bookmarkEnd w:id="18"/>
    </w:p>
    <w:p>
      <w:pPr>
        <w:pStyle w:val="346"/>
        <w:keepNext w:val="0"/>
        <w:keepLines w:val="0"/>
        <w:pageBreakBefore w:val="0"/>
        <w:kinsoku/>
        <w:wordWrap/>
        <w:overflowPunct/>
        <w:topLinePunct w:val="0"/>
        <w:bidi w:val="0"/>
        <w:snapToGrid/>
        <w:spacing w:before="0" w:beforeAutospacing="0" w:after="120" w:afterAutospacing="0"/>
        <w:textAlignment w:val="auto"/>
      </w:pPr>
      <w:r>
        <w:rPr>
          <w:b/>
        </w:rPr>
        <w:t>8.1.</w:t>
      </w:r>
      <w:r>
        <w:t xml:space="preserve"> A</w:t>
      </w:r>
      <w:r>
        <w:rPr>
          <w:rFonts w:hint="default"/>
          <w:lang w:val="pt-BR"/>
        </w:rPr>
        <w:t>s</w:t>
      </w:r>
      <w:r>
        <w:t xml:space="preserve"> </w:t>
      </w:r>
      <w:r>
        <w:rPr>
          <w:rFonts w:hint="default"/>
          <w:lang w:val="pt-BR"/>
        </w:rPr>
        <w:t>M</w:t>
      </w:r>
      <w:r>
        <w:t>icroempresa</w:t>
      </w:r>
      <w:r>
        <w:rPr>
          <w:rFonts w:hint="default"/>
          <w:lang w:val="pt-BR"/>
        </w:rPr>
        <w:t>s</w:t>
      </w:r>
      <w:r>
        <w:t xml:space="preserve"> </w:t>
      </w:r>
      <w:r>
        <w:rPr>
          <w:rFonts w:hint="default"/>
          <w:lang w:val="pt-BR"/>
        </w:rPr>
        <w:t>ou as</w:t>
      </w:r>
      <w:r>
        <w:t xml:space="preserve"> </w:t>
      </w:r>
      <w:r>
        <w:rPr>
          <w:rFonts w:hint="default"/>
          <w:lang w:val="pt-BR"/>
        </w:rPr>
        <w:t>E</w:t>
      </w:r>
      <w:r>
        <w:t>mpresa</w:t>
      </w:r>
      <w:r>
        <w:rPr>
          <w:rFonts w:hint="default"/>
          <w:lang w:val="pt-BR"/>
        </w:rPr>
        <w:t>s</w:t>
      </w:r>
      <w:r>
        <w:t xml:space="preserve"> de </w:t>
      </w:r>
      <w:r>
        <w:rPr>
          <w:rFonts w:hint="default"/>
          <w:lang w:val="pt-BR"/>
        </w:rPr>
        <w:t>P</w:t>
      </w:r>
      <w:r>
        <w:t xml:space="preserve">equeno </w:t>
      </w:r>
      <w:r>
        <w:rPr>
          <w:rFonts w:hint="default"/>
          <w:lang w:val="pt-BR"/>
        </w:rPr>
        <w:t>P</w:t>
      </w:r>
      <w:r>
        <w:t xml:space="preserve">orte que </w:t>
      </w:r>
      <w:r>
        <w:rPr>
          <w:rFonts w:hint="default"/>
          <w:lang w:val="pt-BR"/>
        </w:rPr>
        <w:t xml:space="preserve">desejarem </w:t>
      </w:r>
      <w:r>
        <w:t xml:space="preserve">usufruir dos benefícios concedidos pela Lei Complementar Federal n° 123/2006, deverão apresentar no Ato do Credenciamento: </w:t>
      </w:r>
    </w:p>
    <w:p>
      <w:pPr>
        <w:pStyle w:val="371"/>
        <w:keepNext w:val="0"/>
        <w:keepLines w:val="0"/>
        <w:pageBreakBefore w:val="0"/>
        <w:widowControl w:val="0"/>
        <w:numPr>
          <w:ilvl w:val="0"/>
          <w:numId w:val="0"/>
        </w:numPr>
        <w:tabs>
          <w:tab w:val="left" w:pos="480"/>
          <w:tab w:val="left" w:pos="567"/>
          <w:tab w:val="left" w:pos="1985"/>
        </w:tabs>
        <w:kinsoku/>
        <w:wordWrap/>
        <w:overflowPunct/>
        <w:topLinePunct w:val="0"/>
        <w:bidi w:val="0"/>
        <w:snapToGrid/>
        <w:spacing w:before="0" w:beforeAutospacing="0" w:after="120" w:afterAutospacing="0" w:line="240" w:lineRule="auto"/>
        <w:ind w:left="480" w:leftChars="0" w:firstLine="0" w:firstLineChars="0"/>
        <w:textAlignment w:val="auto"/>
        <w:rPr>
          <w:rFonts w:ascii="Arial" w:hAnsi="Arial" w:eastAsia="Times New Roman" w:cs="Arial"/>
          <w:sz w:val="22"/>
          <w:szCs w:val="22"/>
          <w:shd w:val="clear" w:color="auto" w:fill="FFFFFF"/>
        </w:rPr>
      </w:pPr>
      <w:r>
        <w:rPr>
          <w:rFonts w:ascii="Arial" w:hAnsi="Arial" w:eastAsia="Times New Roman" w:cs="Arial"/>
          <w:b/>
          <w:sz w:val="22"/>
          <w:szCs w:val="22"/>
          <w:shd w:val="clear" w:color="auto" w:fill="FFFFFF"/>
        </w:rPr>
        <w:t>8.1.1.</w:t>
      </w:r>
      <w:r>
        <w:rPr>
          <w:rFonts w:ascii="Arial" w:hAnsi="Arial" w:eastAsia="Times New Roman" w:cs="Arial"/>
          <w:sz w:val="22"/>
          <w:szCs w:val="22"/>
          <w:shd w:val="clear" w:color="auto" w:fill="FFFFFF"/>
        </w:rPr>
        <w:t xml:space="preserve"> REQUERIMENTO, assinado por representante/sócio da empresa, solicitando valer-se do tratamento diferenciado concedido à microempresa e empresa de pequeno porte pela LC nº 123, de 2006, regulamentada pelo </w:t>
      </w:r>
      <w:r>
        <w:fldChar w:fldCharType="begin"/>
      </w:r>
      <w:r>
        <w:instrText xml:space="preserve"> HYPERLINK "http://legislacao.planalto.gov.br/legisla/legislacao.nsf/Viw_Identificacao/DEC%208.538-2015?OpenDocument" </w:instrText>
      </w:r>
      <w:r>
        <w:fldChar w:fldCharType="separate"/>
      </w:r>
      <w:r>
        <w:rPr>
          <w:rFonts w:ascii="Arial" w:hAnsi="Arial" w:eastAsia="Times New Roman" w:cs="Arial"/>
          <w:sz w:val="22"/>
          <w:szCs w:val="22"/>
          <w:shd w:val="clear" w:color="auto" w:fill="FFFFFF"/>
        </w:rPr>
        <w:t>Decreto nº 8.538, de 6 de outubro de 2015</w:t>
      </w:r>
      <w:r>
        <w:rPr>
          <w:rFonts w:ascii="Arial" w:hAnsi="Arial" w:eastAsia="Times New Roman" w:cs="Arial"/>
          <w:sz w:val="22"/>
          <w:szCs w:val="22"/>
          <w:shd w:val="clear" w:color="auto" w:fill="FFFFFF"/>
        </w:rPr>
        <w:fldChar w:fldCharType="end"/>
      </w:r>
      <w:r>
        <w:rPr>
          <w:rFonts w:ascii="Arial" w:hAnsi="Arial" w:eastAsia="Times New Roman" w:cs="Arial"/>
          <w:sz w:val="22"/>
          <w:szCs w:val="22"/>
          <w:shd w:val="clear" w:color="auto" w:fill="FFFFFF"/>
        </w:rPr>
        <w:t xml:space="preserve">, podendo utilizar o modelo constante do </w:t>
      </w:r>
      <w:r>
        <w:rPr>
          <w:rFonts w:ascii="Arial" w:hAnsi="Arial" w:eastAsia="Times New Roman" w:cs="Arial"/>
          <w:b/>
          <w:sz w:val="22"/>
          <w:szCs w:val="22"/>
          <w:shd w:val="clear" w:color="auto" w:fill="FFFFFF"/>
        </w:rPr>
        <w:t>Anexo VIII</w:t>
      </w:r>
      <w:r>
        <w:rPr>
          <w:rFonts w:ascii="Arial" w:hAnsi="Arial" w:eastAsia="Times New Roman" w:cs="Arial"/>
          <w:sz w:val="22"/>
          <w:szCs w:val="22"/>
          <w:shd w:val="clear" w:color="auto" w:fill="FFFFFF"/>
        </w:rPr>
        <w:t xml:space="preserve"> deste edital;</w:t>
      </w:r>
    </w:p>
    <w:p>
      <w:pPr>
        <w:pStyle w:val="347"/>
        <w:keepNext w:val="0"/>
        <w:keepLines w:val="0"/>
        <w:pageBreakBefore w:val="0"/>
        <w:kinsoku/>
        <w:wordWrap/>
        <w:overflowPunct/>
        <w:topLinePunct w:val="0"/>
        <w:bidi w:val="0"/>
        <w:snapToGrid/>
        <w:spacing w:before="0" w:beforeAutospacing="0" w:after="120" w:afterAutospacing="0"/>
        <w:ind w:left="960" w:leftChars="0" w:firstLine="0" w:firstLineChars="0"/>
        <w:textAlignment w:val="auto"/>
      </w:pPr>
      <w:r>
        <w:t>8.1.1.1. Deve</w:t>
      </w:r>
      <w:r>
        <w:rPr>
          <w:rFonts w:hint="default"/>
          <w:lang w:val="pt-BR"/>
        </w:rPr>
        <w:t xml:space="preserve">ndo </w:t>
      </w:r>
      <w:r>
        <w:t xml:space="preserve">apresentar </w:t>
      </w:r>
      <w:r>
        <w:rPr>
          <w:rFonts w:hint="default"/>
          <w:lang w:val="pt-BR"/>
        </w:rPr>
        <w:t>também</w:t>
      </w:r>
      <w:r>
        <w:t>:</w:t>
      </w:r>
    </w:p>
    <w:p>
      <w:pPr>
        <w:pStyle w:val="348"/>
        <w:keepNext w:val="0"/>
        <w:keepLines w:val="0"/>
        <w:pageBreakBefore w:val="0"/>
        <w:kinsoku/>
        <w:wordWrap/>
        <w:overflowPunct/>
        <w:topLinePunct w:val="0"/>
        <w:bidi w:val="0"/>
        <w:snapToGrid/>
        <w:spacing w:before="0" w:beforeAutospacing="0" w:after="120" w:afterAutospacing="0"/>
        <w:ind w:left="960" w:leftChars="0" w:firstLine="0" w:firstLineChars="0"/>
        <w:textAlignment w:val="auto"/>
      </w:pPr>
      <w:r>
        <w:t>a.1)</w:t>
      </w:r>
      <w:r>
        <w:rPr>
          <w:rFonts w:hint="default"/>
          <w:lang w:val="pt-BR"/>
        </w:rPr>
        <w:t xml:space="preserve"> </w:t>
      </w:r>
      <w:r>
        <w:rPr>
          <w:b w:val="0"/>
        </w:rPr>
        <w:t>Quando</w:t>
      </w:r>
      <w:r>
        <w:t xml:space="preserve"> optante </w:t>
      </w:r>
      <w:r>
        <w:rPr>
          <w:b w:val="0"/>
        </w:rPr>
        <w:t>pelo</w:t>
      </w:r>
      <w:r>
        <w:t xml:space="preserve"> SIMPLES NACIONAL:</w:t>
      </w:r>
    </w:p>
    <w:p>
      <w:pPr>
        <w:pStyle w:val="76"/>
        <w:keepNext w:val="0"/>
        <w:keepLines w:val="0"/>
        <w:pageBreakBefore w:val="0"/>
        <w:kinsoku/>
        <w:wordWrap/>
        <w:overflowPunct/>
        <w:topLinePunct w:val="0"/>
        <w:bidi w:val="0"/>
        <w:snapToGrid/>
        <w:spacing w:beforeAutospacing="0" w:after="120" w:afterAutospacing="0"/>
        <w:ind w:left="1440" w:leftChars="0" w:firstLine="0" w:firstLineChars="0"/>
        <w:jc w:val="both"/>
        <w:textAlignment w:val="auto"/>
        <w:rPr>
          <w:rFonts w:ascii="Arial" w:hAnsi="Arial" w:cs="Arial"/>
          <w:color w:val="auto"/>
          <w:sz w:val="22"/>
          <w:szCs w:val="22"/>
          <w:lang w:val="pt-BR"/>
        </w:rPr>
      </w:pPr>
      <w:r>
        <w:rPr>
          <w:rFonts w:hint="default" w:ascii="Arial" w:hAnsi="Arial" w:cs="Arial"/>
          <w:b/>
          <w:color w:val="auto"/>
          <w:sz w:val="22"/>
          <w:szCs w:val="22"/>
          <w:lang w:val="pt-BR"/>
        </w:rPr>
        <w:t>a.1.</w:t>
      </w:r>
      <w:r>
        <w:rPr>
          <w:rFonts w:ascii="Arial" w:hAnsi="Arial" w:cs="Arial"/>
          <w:b/>
          <w:color w:val="auto"/>
          <w:sz w:val="22"/>
          <w:szCs w:val="22"/>
          <w:lang w:val="pt-BR"/>
        </w:rPr>
        <w:t>1</w:t>
      </w:r>
      <w:r>
        <w:rPr>
          <w:rFonts w:hint="default" w:ascii="Arial" w:hAnsi="Arial" w:cs="Arial"/>
          <w:b/>
          <w:color w:val="auto"/>
          <w:sz w:val="22"/>
          <w:szCs w:val="22"/>
          <w:lang w:val="pt-BR"/>
        </w:rPr>
        <w:t>)</w:t>
      </w:r>
      <w:r>
        <w:rPr>
          <w:rFonts w:ascii="Arial" w:hAnsi="Arial" w:cs="Arial"/>
          <w:color w:val="auto"/>
          <w:sz w:val="22"/>
          <w:szCs w:val="22"/>
          <w:lang w:val="pt-BR"/>
        </w:rPr>
        <w:t xml:space="preserve"> Comprovante de opção pelo SIMPLES obtido no sítio da Secretaria da Receita Federal;</w:t>
      </w:r>
    </w:p>
    <w:p>
      <w:pPr>
        <w:pStyle w:val="76"/>
        <w:keepNext w:val="0"/>
        <w:keepLines w:val="0"/>
        <w:pageBreakBefore w:val="0"/>
        <w:kinsoku/>
        <w:wordWrap/>
        <w:overflowPunct/>
        <w:topLinePunct w:val="0"/>
        <w:bidi w:val="0"/>
        <w:snapToGrid/>
        <w:spacing w:beforeAutospacing="0" w:after="120" w:afterAutospacing="0"/>
        <w:ind w:left="1440" w:leftChars="0" w:firstLine="0" w:firstLineChars="0"/>
        <w:jc w:val="both"/>
        <w:textAlignment w:val="auto"/>
        <w:rPr>
          <w:rFonts w:ascii="Arial" w:hAnsi="Arial" w:cs="Arial"/>
          <w:color w:val="auto"/>
          <w:sz w:val="22"/>
          <w:szCs w:val="22"/>
          <w:lang w:val="pt-BR"/>
        </w:rPr>
      </w:pPr>
      <w:r>
        <w:rPr>
          <w:rFonts w:hint="default" w:ascii="Arial" w:hAnsi="Arial" w:cs="Arial"/>
          <w:b/>
          <w:color w:val="auto"/>
          <w:sz w:val="22"/>
          <w:szCs w:val="22"/>
          <w:lang w:val="pt-BR"/>
        </w:rPr>
        <w:t>a.1.</w:t>
      </w:r>
      <w:r>
        <w:rPr>
          <w:rFonts w:ascii="Arial" w:hAnsi="Arial" w:cs="Arial"/>
          <w:b/>
          <w:color w:val="auto"/>
          <w:sz w:val="22"/>
          <w:szCs w:val="22"/>
          <w:lang w:val="pt-BR"/>
        </w:rPr>
        <w:t>2</w:t>
      </w:r>
      <w:r>
        <w:rPr>
          <w:rFonts w:hint="default" w:ascii="Arial" w:hAnsi="Arial" w:cs="Arial"/>
          <w:b/>
          <w:color w:val="auto"/>
          <w:sz w:val="22"/>
          <w:szCs w:val="22"/>
          <w:lang w:val="pt-BR"/>
        </w:rPr>
        <w:t>)</w:t>
      </w:r>
      <w:r>
        <w:rPr>
          <w:rFonts w:ascii="Arial" w:hAnsi="Arial" w:cs="Arial"/>
          <w:color w:val="auto"/>
          <w:sz w:val="22"/>
          <w:szCs w:val="22"/>
          <w:lang w:val="pt-BR"/>
        </w:rPr>
        <w:t xml:space="preserve"> Declaração de que não se encontra em nenhuma das situações do § 4º, art. 3º, da Lei Complementar Federal 123/2006;</w:t>
      </w:r>
    </w:p>
    <w:p>
      <w:pPr>
        <w:pStyle w:val="76"/>
        <w:keepNext w:val="0"/>
        <w:keepLines w:val="0"/>
        <w:pageBreakBefore w:val="0"/>
        <w:kinsoku/>
        <w:wordWrap/>
        <w:overflowPunct/>
        <w:topLinePunct w:val="0"/>
        <w:bidi w:val="0"/>
        <w:snapToGrid/>
        <w:spacing w:beforeAutospacing="0" w:after="120" w:afterAutospacing="0"/>
        <w:ind w:left="1440" w:leftChars="0" w:firstLine="0" w:firstLineChars="0"/>
        <w:jc w:val="both"/>
        <w:textAlignment w:val="auto"/>
        <w:rPr>
          <w:rFonts w:hint="default" w:ascii="Arial" w:hAnsi="Arial" w:cs="Arial"/>
          <w:color w:val="auto"/>
          <w:sz w:val="22"/>
          <w:szCs w:val="22"/>
          <w:lang w:val="pt-BR"/>
        </w:rPr>
      </w:pPr>
      <w:r>
        <w:rPr>
          <w:rFonts w:hint="default" w:ascii="Arial" w:hAnsi="Arial" w:cs="Arial"/>
          <w:b/>
          <w:color w:val="auto"/>
          <w:sz w:val="22"/>
          <w:szCs w:val="22"/>
          <w:lang w:val="pt-BR"/>
        </w:rPr>
        <w:t>a.1.</w:t>
      </w:r>
      <w:r>
        <w:rPr>
          <w:rFonts w:ascii="Arial" w:hAnsi="Arial" w:cs="Arial"/>
          <w:b/>
          <w:color w:val="auto"/>
          <w:sz w:val="22"/>
          <w:szCs w:val="22"/>
          <w:lang w:val="pt-BR"/>
        </w:rPr>
        <w:t>3</w:t>
      </w:r>
      <w:r>
        <w:rPr>
          <w:rFonts w:hint="default" w:ascii="Arial" w:hAnsi="Arial" w:cs="Arial"/>
          <w:b/>
          <w:color w:val="auto"/>
          <w:sz w:val="22"/>
          <w:szCs w:val="22"/>
          <w:lang w:val="pt-BR"/>
        </w:rPr>
        <w:t>)</w:t>
      </w:r>
      <w:r>
        <w:rPr>
          <w:rFonts w:ascii="Arial" w:hAnsi="Arial" w:cs="Arial"/>
          <w:color w:val="auto"/>
          <w:sz w:val="22"/>
          <w:szCs w:val="22"/>
          <w:lang w:val="pt-BR"/>
        </w:rPr>
        <w:t xml:space="preserve"> Certidão da Junta Comercial Atualizada</w:t>
      </w:r>
      <w:r>
        <w:rPr>
          <w:rFonts w:hint="default" w:ascii="Arial" w:hAnsi="Arial" w:cs="Arial"/>
          <w:color w:val="auto"/>
          <w:sz w:val="22"/>
          <w:szCs w:val="22"/>
          <w:lang w:val="pt-BR"/>
        </w:rPr>
        <w:t>.</w:t>
      </w:r>
    </w:p>
    <w:p>
      <w:pPr>
        <w:pStyle w:val="348"/>
        <w:keepNext w:val="0"/>
        <w:keepLines w:val="0"/>
        <w:pageBreakBefore w:val="0"/>
        <w:kinsoku/>
        <w:wordWrap/>
        <w:overflowPunct/>
        <w:topLinePunct w:val="0"/>
        <w:bidi w:val="0"/>
        <w:snapToGrid/>
        <w:spacing w:before="0" w:beforeAutospacing="0" w:after="120" w:afterAutospacing="0"/>
        <w:ind w:left="960" w:leftChars="0" w:firstLine="0" w:firstLineChars="0"/>
        <w:textAlignment w:val="auto"/>
      </w:pPr>
      <w:r>
        <w:t xml:space="preserve">a.2) </w:t>
      </w:r>
      <w:r>
        <w:rPr>
          <w:b w:val="0"/>
        </w:rPr>
        <w:t>Quando</w:t>
      </w:r>
      <w:r>
        <w:t xml:space="preserve"> não optante </w:t>
      </w:r>
      <w:r>
        <w:rPr>
          <w:b w:val="0"/>
        </w:rPr>
        <w:t>pelo</w:t>
      </w:r>
      <w:r>
        <w:t xml:space="preserve"> SIMPLES NACIONAL:</w:t>
      </w:r>
    </w:p>
    <w:p>
      <w:pPr>
        <w:keepNext w:val="0"/>
        <w:keepLines w:val="0"/>
        <w:pageBreakBefore w:val="0"/>
        <w:tabs>
          <w:tab w:val="left" w:pos="1200"/>
        </w:tabs>
        <w:kinsoku/>
        <w:wordWrap/>
        <w:overflowPunct/>
        <w:topLinePunct w:val="0"/>
        <w:bidi w:val="0"/>
        <w:snapToGrid/>
        <w:spacing w:beforeAutospacing="0" w:after="120" w:afterAutospacing="0"/>
        <w:ind w:left="1440" w:leftChars="0" w:firstLine="0" w:firstLineChars="0"/>
        <w:jc w:val="both"/>
        <w:textAlignment w:val="auto"/>
        <w:rPr>
          <w:rFonts w:ascii="Arial" w:hAnsi="Arial" w:cs="Arial"/>
          <w:sz w:val="22"/>
          <w:szCs w:val="22"/>
        </w:rPr>
      </w:pPr>
      <w:r>
        <w:rPr>
          <w:rFonts w:hint="default" w:ascii="Arial" w:hAnsi="Arial" w:cs="Arial"/>
          <w:b/>
          <w:sz w:val="22"/>
          <w:szCs w:val="22"/>
          <w:lang w:val="pt-BR"/>
        </w:rPr>
        <w:t>a.1.</w:t>
      </w:r>
      <w:r>
        <w:rPr>
          <w:rFonts w:ascii="Arial" w:hAnsi="Arial" w:cs="Arial"/>
          <w:b/>
          <w:sz w:val="22"/>
          <w:szCs w:val="22"/>
        </w:rPr>
        <w:t>1</w:t>
      </w:r>
      <w:r>
        <w:rPr>
          <w:rFonts w:hint="default" w:ascii="Arial" w:hAnsi="Arial" w:cs="Arial"/>
          <w:b/>
          <w:sz w:val="22"/>
          <w:szCs w:val="22"/>
          <w:lang w:val="pt-BR"/>
        </w:rPr>
        <w:t>)</w:t>
      </w:r>
      <w:r>
        <w:rPr>
          <w:rFonts w:ascii="Arial" w:hAnsi="Arial" w:cs="Arial"/>
          <w:sz w:val="22"/>
          <w:szCs w:val="22"/>
        </w:rPr>
        <w:t xml:space="preserve"> </w:t>
      </w:r>
      <w:r>
        <w:rPr>
          <w:rFonts w:hint="default" w:ascii="Arial" w:hAnsi="Arial" w:cs="Arial"/>
          <w:b/>
          <w:bCs/>
          <w:sz w:val="22"/>
          <w:szCs w:val="22"/>
          <w:lang w:val="pt-BR"/>
        </w:rPr>
        <w:t>D</w:t>
      </w:r>
      <w:r>
        <w:rPr>
          <w:rFonts w:ascii="Arial" w:hAnsi="Arial" w:cs="Arial"/>
          <w:b/>
          <w:sz w:val="22"/>
          <w:szCs w:val="22"/>
        </w:rPr>
        <w:t>emonstração do resultado do exercício - DRE</w:t>
      </w:r>
      <w:r>
        <w:rPr>
          <w:rFonts w:ascii="Arial" w:hAnsi="Arial" w:cs="Arial"/>
          <w:sz w:val="22"/>
          <w:szCs w:val="22"/>
        </w:rPr>
        <w:t>, comprovando ter receita bruta dentro dos limites estabelecidos nos incisos I e II do art. 3º da LC 123/2006;</w:t>
      </w:r>
    </w:p>
    <w:p>
      <w:pPr>
        <w:keepNext w:val="0"/>
        <w:keepLines w:val="0"/>
        <w:pageBreakBefore w:val="0"/>
        <w:tabs>
          <w:tab w:val="left" w:pos="1200"/>
        </w:tabs>
        <w:kinsoku/>
        <w:wordWrap/>
        <w:overflowPunct/>
        <w:topLinePunct w:val="0"/>
        <w:bidi w:val="0"/>
        <w:snapToGrid/>
        <w:spacing w:beforeAutospacing="0" w:after="120" w:afterAutospacing="0"/>
        <w:ind w:left="1440" w:leftChars="0" w:firstLine="0" w:firstLineChars="0"/>
        <w:jc w:val="both"/>
        <w:textAlignment w:val="auto"/>
        <w:rPr>
          <w:rFonts w:ascii="Arial" w:hAnsi="Arial" w:cs="Arial"/>
          <w:sz w:val="22"/>
          <w:szCs w:val="22"/>
        </w:rPr>
      </w:pPr>
      <w:r>
        <w:rPr>
          <w:rFonts w:hint="default" w:ascii="Arial" w:hAnsi="Arial" w:cs="Arial"/>
          <w:b/>
          <w:sz w:val="22"/>
          <w:szCs w:val="22"/>
          <w:lang w:val="pt-BR"/>
        </w:rPr>
        <w:t>a.1.</w:t>
      </w:r>
      <w:r>
        <w:rPr>
          <w:rFonts w:ascii="Arial" w:hAnsi="Arial" w:cs="Arial"/>
          <w:b/>
          <w:sz w:val="22"/>
          <w:szCs w:val="22"/>
        </w:rPr>
        <w:t>2</w:t>
      </w:r>
      <w:r>
        <w:rPr>
          <w:rFonts w:hint="default" w:ascii="Arial" w:hAnsi="Arial" w:cs="Arial"/>
          <w:b/>
          <w:sz w:val="22"/>
          <w:szCs w:val="22"/>
          <w:lang w:val="pt-BR"/>
        </w:rPr>
        <w:t>)</w:t>
      </w:r>
      <w:r>
        <w:rPr>
          <w:rFonts w:ascii="Arial" w:hAnsi="Arial" w:cs="Arial"/>
          <w:sz w:val="22"/>
          <w:szCs w:val="22"/>
        </w:rPr>
        <w:t xml:space="preserve"> Declaração de que não se encontra em nenhuma das situações do § 4º, art. 3º da LC 123/2006;</w:t>
      </w:r>
    </w:p>
    <w:p>
      <w:pPr>
        <w:keepNext w:val="0"/>
        <w:keepLines w:val="0"/>
        <w:pageBreakBefore w:val="0"/>
        <w:tabs>
          <w:tab w:val="left" w:pos="1200"/>
        </w:tabs>
        <w:kinsoku/>
        <w:wordWrap/>
        <w:overflowPunct/>
        <w:topLinePunct w:val="0"/>
        <w:bidi w:val="0"/>
        <w:snapToGrid/>
        <w:spacing w:beforeAutospacing="0" w:after="120" w:afterAutospacing="0"/>
        <w:ind w:left="1440" w:leftChars="0" w:firstLine="0" w:firstLineChars="0"/>
        <w:jc w:val="both"/>
        <w:textAlignment w:val="auto"/>
        <w:rPr>
          <w:rFonts w:hint="default" w:ascii="Arial" w:hAnsi="Arial" w:cs="Arial"/>
          <w:sz w:val="22"/>
          <w:szCs w:val="22"/>
          <w:lang w:val="pt-BR"/>
        </w:rPr>
      </w:pPr>
      <w:r>
        <w:rPr>
          <w:rFonts w:hint="default" w:ascii="Arial" w:hAnsi="Arial" w:cs="Arial"/>
          <w:b/>
          <w:sz w:val="22"/>
          <w:szCs w:val="22"/>
          <w:lang w:val="pt-BR"/>
        </w:rPr>
        <w:t>a.1.</w:t>
      </w:r>
      <w:r>
        <w:rPr>
          <w:rFonts w:ascii="Arial" w:hAnsi="Arial" w:cs="Arial"/>
          <w:b/>
          <w:sz w:val="22"/>
          <w:szCs w:val="22"/>
        </w:rPr>
        <w:t>3</w:t>
      </w:r>
      <w:r>
        <w:rPr>
          <w:rFonts w:hint="default" w:ascii="Arial" w:hAnsi="Arial" w:cs="Arial"/>
          <w:b/>
          <w:sz w:val="22"/>
          <w:szCs w:val="22"/>
          <w:lang w:val="pt-BR"/>
        </w:rPr>
        <w:t>)</w:t>
      </w:r>
      <w:r>
        <w:rPr>
          <w:rFonts w:ascii="Arial" w:hAnsi="Arial" w:cs="Arial"/>
          <w:sz w:val="22"/>
          <w:szCs w:val="22"/>
        </w:rPr>
        <w:t xml:space="preserve"> Certidão da Junta Comercial Atualizada</w:t>
      </w:r>
      <w:r>
        <w:rPr>
          <w:rFonts w:hint="default" w:ascii="Arial" w:hAnsi="Arial" w:cs="Arial"/>
          <w:sz w:val="22"/>
          <w:szCs w:val="22"/>
          <w:lang w:val="pt-BR"/>
        </w:rPr>
        <w:t>.</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8.2.</w:t>
      </w:r>
      <w:r>
        <w:t xml:space="preserve"> Juntamente com o requerimento solicitado no item anterior, no caso de Microempresa </w:t>
      </w:r>
      <w:r>
        <w:rPr>
          <w:rFonts w:hint="default"/>
          <w:lang w:val="pt-BR"/>
        </w:rPr>
        <w:t>ou</w:t>
      </w:r>
      <w:r>
        <w:t xml:space="preserve"> Empresa de Pequeno Porte as quais queiram participar deste certame beneficiando-se do sistema diferenciado elencado na LC 123/2006 deverão apresentar, CERTIDÃO ATUALIZADA emitida pela Junta Comercial para comprovação da condição de microempresa ou Empresa de Pequeno Porte;</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8.3.</w:t>
      </w:r>
      <w:r>
        <w:t xml:space="preserve"> A não apresentação da CERTIDÃO citada no item anterior, pela licitante que queira beneficiar-se do sistema diferenciado, no momento do credenciamento, acarretará </w:t>
      </w:r>
      <w:r>
        <w:rPr>
          <w:rFonts w:hint="default"/>
          <w:lang w:val="pt-BR"/>
        </w:rPr>
        <w:t>n</w:t>
      </w:r>
      <w:r>
        <w:t xml:space="preserve">a preclusão </w:t>
      </w:r>
      <w:r>
        <w:rPr>
          <w:rFonts w:hint="default"/>
          <w:lang w:val="pt-BR"/>
        </w:rPr>
        <w:t xml:space="preserve">de tal </w:t>
      </w:r>
      <w:r>
        <w:t>direito</w:t>
      </w:r>
      <w:r>
        <w:rPr>
          <w:rFonts w:hint="default"/>
          <w:lang w:val="pt-BR"/>
        </w:rPr>
        <w:t xml:space="preserve"> </w:t>
      </w:r>
      <w:r>
        <w:t xml:space="preserve">nas demais fases do processo licitatório, não podendo </w:t>
      </w:r>
      <w:r>
        <w:rPr>
          <w:rFonts w:hint="default"/>
          <w:lang w:val="pt-BR"/>
        </w:rPr>
        <w:t>invocá-lo ou solicitá-lo</w:t>
      </w:r>
      <w:r>
        <w:t xml:space="preserve"> posteriormente;</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8.4.</w:t>
      </w:r>
      <w:r>
        <w:t xml:space="preserve"> A falsidade de declaração prestada objetivando os benefícios da L</w:t>
      </w:r>
      <w:r>
        <w:rPr>
          <w:rFonts w:hint="default"/>
          <w:lang w:val="pt-BR"/>
        </w:rPr>
        <w:t>.</w:t>
      </w:r>
      <w:r>
        <w:t>C</w:t>
      </w:r>
      <w:r>
        <w:rPr>
          <w:rFonts w:hint="default"/>
          <w:lang w:val="pt-BR"/>
        </w:rPr>
        <w:t>.</w:t>
      </w:r>
      <w:r>
        <w:t xml:space="preserve"> 123/2006, caracterizará crime de que trata o art. 299 do código Penal, sem prejuízo do enquadramento em outras figuras penais e das sanções previstas neste deste edital;</w:t>
      </w:r>
    </w:p>
    <w:p>
      <w:pPr>
        <w:pStyle w:val="346"/>
        <w:keepNext w:val="0"/>
        <w:keepLines w:val="0"/>
        <w:pageBreakBefore w:val="0"/>
        <w:kinsoku/>
        <w:wordWrap/>
        <w:overflowPunct/>
        <w:topLinePunct w:val="0"/>
        <w:bidi w:val="0"/>
        <w:snapToGrid/>
        <w:spacing w:before="0" w:beforeAutospacing="0" w:after="120" w:afterAutospacing="0"/>
        <w:textAlignment w:val="auto"/>
      </w:pPr>
      <w:r>
        <w:rPr>
          <w:b/>
        </w:rPr>
        <w:t>8.5.</w:t>
      </w:r>
      <w:r>
        <w:t xml:space="preserve"> </w:t>
      </w:r>
      <w:r>
        <w:rPr>
          <w:rFonts w:hint="default"/>
          <w:lang w:val="pt-BR"/>
        </w:rPr>
        <w:t>Será observado à</w:t>
      </w:r>
      <w:r>
        <w:t xml:space="preserve">s </w:t>
      </w:r>
      <w:r>
        <w:rPr>
          <w:u w:val="single"/>
        </w:rPr>
        <w:t>Microempresas</w:t>
      </w:r>
      <w:r>
        <w:t xml:space="preserve"> e </w:t>
      </w:r>
      <w:r>
        <w:rPr>
          <w:u w:val="single"/>
        </w:rPr>
        <w:t>Empresas de Pequeno Porte</w:t>
      </w:r>
      <w:r>
        <w:t xml:space="preserve"> beneficiadas pelo regime diferenciado da L</w:t>
      </w:r>
      <w:r>
        <w:rPr>
          <w:rFonts w:hint="default"/>
          <w:lang w:val="pt-BR"/>
        </w:rPr>
        <w:t>.</w:t>
      </w:r>
      <w:r>
        <w:t>C</w:t>
      </w:r>
      <w:r>
        <w:rPr>
          <w:rFonts w:hint="default"/>
          <w:lang w:val="pt-BR"/>
        </w:rPr>
        <w:t>.</w:t>
      </w:r>
      <w:r>
        <w:t xml:space="preserve"> 123/2006,</w:t>
      </w:r>
      <w:r>
        <w:rPr>
          <w:rFonts w:hint="default"/>
          <w:lang w:val="pt-BR"/>
        </w:rPr>
        <w:t xml:space="preserve"> desde que atendido o exposto no item 8.1. deste edital,</w:t>
      </w:r>
      <w:r>
        <w:t xml:space="preserve"> conforme segue:</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8.5.1. </w:t>
      </w:r>
      <w:r>
        <w:rPr>
          <w:b w:val="0"/>
        </w:rPr>
        <w:t xml:space="preserve">O enquadramento como </w:t>
      </w:r>
      <w:r>
        <w:rPr>
          <w:rFonts w:hint="default"/>
          <w:b w:val="0"/>
          <w:lang w:val="pt-BR"/>
        </w:rPr>
        <w:t>M</w:t>
      </w:r>
      <w:r>
        <w:rPr>
          <w:b w:val="0"/>
        </w:rPr>
        <w:t>icroempresa ou Empresa de Pequeno Porte dar-se-á nas condições do Estatuto Nacional da Microempresa e Empresa de Pequeno Porte, instituído pela Lei Complementar nº 123 de 14 de dezembro de 2006, em especial em seu art. 3º, observando-se a inocorrência de quaisquer impedimentos do § 4º do mesmo artigo;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8.5.2. </w:t>
      </w:r>
      <w:r>
        <w:rPr>
          <w:b w:val="0"/>
        </w:rPr>
        <w:t>A pessoa física ou o empresário individual enquadrado nos limites definidos pelo art. 3º da Lei Complementar nº 123/2006 receberá o mesmo tratamento concedido pela Lei Complementar 123 de 14 de dezembro de 2006, às Microempresas e Empresa e Pequeno Porte;</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8.5.3. </w:t>
      </w:r>
      <w:r>
        <w:rPr>
          <w:b w:val="0"/>
          <w:bCs w:val="0"/>
        </w:rPr>
        <w:t>A</w:t>
      </w:r>
      <w:r>
        <w:t xml:space="preserve"> </w:t>
      </w:r>
      <w:r>
        <w:rPr>
          <w:b w:val="0"/>
        </w:rPr>
        <w:t xml:space="preserve">fruição dos benefícios licitatórios determinados pela Lei Complementar nº 123/2006 independente da habilitação da Microempresa, </w:t>
      </w:r>
      <w:r>
        <w:rPr>
          <w:rFonts w:hint="default"/>
          <w:b w:val="0"/>
          <w:lang w:val="pt-BR"/>
        </w:rPr>
        <w:t>E</w:t>
      </w:r>
      <w:r>
        <w:rPr>
          <w:b w:val="0"/>
        </w:rPr>
        <w:t>mpresa de Pequeno Porte ou Equiparado para a obtenção do regime tributário simplificado;</w:t>
      </w:r>
    </w:p>
    <w:p>
      <w:pPr>
        <w:pStyle w:val="347"/>
        <w:keepNext w:val="0"/>
        <w:keepLines w:val="0"/>
        <w:pageBreakBefore w:val="0"/>
        <w:kinsoku/>
        <w:wordWrap/>
        <w:overflowPunct/>
        <w:topLinePunct w:val="0"/>
        <w:bidi w:val="0"/>
        <w:snapToGrid/>
        <w:spacing w:before="0" w:beforeAutospacing="0" w:after="120" w:afterAutospacing="0"/>
        <w:ind w:left="480" w:leftChars="200" w:firstLine="0" w:firstLineChars="0"/>
        <w:textAlignment w:val="auto"/>
        <w:rPr>
          <w:b w:val="0"/>
        </w:rPr>
      </w:pPr>
      <w:r>
        <w:t xml:space="preserve">8.5.4. </w:t>
      </w:r>
      <w:r>
        <w:rPr>
          <w:b w:val="0"/>
        </w:rPr>
        <w:t xml:space="preserve">Os licitantes que se enquadram nas situações previstas no art. 3º da Lei Complementar nº 123, de 14 de dezembro de 2006, e </w:t>
      </w:r>
      <w:r>
        <w:rPr>
          <w:rFonts w:hint="default"/>
          <w:b w:val="0"/>
          <w:lang w:val="pt-BR"/>
        </w:rPr>
        <w:t xml:space="preserve">que </w:t>
      </w:r>
      <w:r>
        <w:rPr>
          <w:b w:val="0"/>
        </w:rPr>
        <w:t>n</w:t>
      </w:r>
      <w:r>
        <w:rPr>
          <w:rFonts w:hint="default"/>
          <w:b w:val="0"/>
          <w:lang w:val="pt-BR"/>
        </w:rPr>
        <w:t>ão</w:t>
      </w:r>
      <w:r>
        <w:rPr>
          <w:b w:val="0"/>
        </w:rPr>
        <w:t xml:space="preserve"> possu</w:t>
      </w:r>
      <w:r>
        <w:rPr>
          <w:rFonts w:hint="default"/>
          <w:b w:val="0"/>
          <w:lang w:val="pt-BR"/>
        </w:rPr>
        <w:t>a</w:t>
      </w:r>
      <w:r>
        <w:rPr>
          <w:b w:val="0"/>
        </w:rPr>
        <w:t xml:space="preserve">m quaisquer dos impedimentos do § 4º do artigo citado, deverão apresentar declaração, sob as penas da lei, de que cumprem os requisitos legais para a qualificação como </w:t>
      </w:r>
      <w:r>
        <w:rPr>
          <w:rFonts w:hint="default"/>
          <w:b w:val="0"/>
          <w:lang w:val="pt-BR"/>
        </w:rPr>
        <w:t>M</w:t>
      </w:r>
      <w:r>
        <w:rPr>
          <w:b w:val="0"/>
        </w:rPr>
        <w:t xml:space="preserve">icroempresa, </w:t>
      </w:r>
      <w:r>
        <w:rPr>
          <w:rFonts w:hint="default"/>
          <w:b w:val="0"/>
          <w:lang w:val="pt-BR"/>
        </w:rPr>
        <w:t>E</w:t>
      </w:r>
      <w:r>
        <w:rPr>
          <w:b w:val="0"/>
        </w:rPr>
        <w:t xml:space="preserve">mpresa de </w:t>
      </w:r>
      <w:r>
        <w:rPr>
          <w:rFonts w:hint="default"/>
          <w:b w:val="0"/>
          <w:lang w:val="pt-BR"/>
        </w:rPr>
        <w:t>P</w:t>
      </w:r>
      <w:r>
        <w:rPr>
          <w:b w:val="0"/>
        </w:rPr>
        <w:t xml:space="preserve">equeno </w:t>
      </w:r>
      <w:r>
        <w:rPr>
          <w:rFonts w:hint="default"/>
          <w:b w:val="0"/>
          <w:lang w:val="pt-BR"/>
        </w:rPr>
        <w:t>P</w:t>
      </w:r>
      <w:r>
        <w:rPr>
          <w:b w:val="0"/>
        </w:rPr>
        <w:t>orte ou equiparado, estando aptos a usufruir do tratamento favorecido estabelecido nos arts. 42 a 49 da referida Lei</w:t>
      </w:r>
      <w:r>
        <w:rPr>
          <w:rFonts w:hint="default"/>
          <w:b w:val="0"/>
          <w:lang w:val="pt-BR"/>
        </w:rPr>
        <w:t xml:space="preserve">, conforme modelo do </w:t>
      </w:r>
      <w:r>
        <w:rPr>
          <w:rFonts w:hint="default"/>
          <w:b/>
          <w:bCs w:val="0"/>
          <w:lang w:val="pt-BR"/>
        </w:rPr>
        <w:t>Anexo VIII</w:t>
      </w:r>
      <w:r>
        <w:rPr>
          <w:b w:val="0"/>
        </w:rPr>
        <w:t>;</w:t>
      </w:r>
    </w:p>
    <w:p>
      <w:pPr>
        <w:pStyle w:val="347"/>
        <w:keepNext w:val="0"/>
        <w:keepLines w:val="0"/>
        <w:pageBreakBefore w:val="0"/>
        <w:kinsoku/>
        <w:wordWrap/>
        <w:overflowPunct/>
        <w:topLinePunct w:val="0"/>
        <w:bidi w:val="0"/>
        <w:snapToGrid/>
        <w:spacing w:beforeAutospacing="0" w:after="120" w:afterAutospacing="0"/>
        <w:textAlignment w:val="auto"/>
      </w:pPr>
      <w:r>
        <w:t xml:space="preserve">8.5.5. </w:t>
      </w:r>
      <w:r>
        <w:rPr>
          <w:b w:val="0"/>
        </w:rPr>
        <w:t>A sociedade que deixar de atender à exigência do item acima não poderá fazê-lo posteriormente. Nesse caso, a não apresentação da declaração importará na renúncia pelo interessado do tratamento consagrado na Lei complementar nº 123/2006.</w:t>
      </w:r>
    </w:p>
    <w:p>
      <w:pPr>
        <w:pStyle w:val="143"/>
      </w:pPr>
      <w:bookmarkStart w:id="19" w:name="_Toc514666336"/>
      <w:r>
        <w:t>DO RECEBIMENTO E ABERTURA DOS ENVELOPES</w:t>
      </w:r>
      <w:bookmarkEnd w:id="19"/>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ascii="Arial" w:hAnsi="Arial" w:cs="Arial"/>
          <w:sz w:val="22"/>
          <w:szCs w:val="22"/>
        </w:rPr>
      </w:pPr>
      <w:r>
        <w:rPr>
          <w:rFonts w:hint="default" w:ascii="Arial" w:hAnsi="Arial" w:cs="Arial"/>
          <w:b/>
          <w:sz w:val="22"/>
          <w:szCs w:val="22"/>
        </w:rPr>
        <w:t>9.1.</w:t>
      </w:r>
      <w:r>
        <w:rPr>
          <w:rFonts w:hint="default" w:ascii="Arial" w:hAnsi="Arial" w:cs="Arial"/>
          <w:sz w:val="22"/>
          <w:szCs w:val="22"/>
        </w:rPr>
        <w:t xml:space="preserve"> No dia, hora e local designados neste Edital em ato público, na presença dos licitantes</w:t>
      </w:r>
      <w:r>
        <w:rPr>
          <w:rFonts w:hint="default" w:ascii="Arial" w:hAnsi="Arial" w:cs="Arial"/>
          <w:sz w:val="22"/>
          <w:szCs w:val="22"/>
          <w:lang w:val="pt-BR"/>
        </w:rPr>
        <w:t xml:space="preserve"> que estiverem presentes,</w:t>
      </w:r>
      <w:r>
        <w:rPr>
          <w:rFonts w:hint="default" w:ascii="Arial" w:hAnsi="Arial" w:cs="Arial"/>
          <w:sz w:val="22"/>
          <w:szCs w:val="22"/>
        </w:rPr>
        <w:t xml:space="preserve"> os envelopes “DOCUMENTOS DE HABILITAÇÃO” e “PROPOSTA DE PREÇOS”, deverão ser entregues à Comissão de Licitação, fechados por cola ou lacre, com as indicações externas, de forma visível e perfeitamente identificável;</w:t>
      </w:r>
    </w:p>
    <w:p>
      <w:pPr>
        <w:pStyle w:val="373"/>
        <w:keepNext w:val="0"/>
        <w:keepLines w:val="0"/>
        <w:pageBreakBefore w:val="0"/>
        <w:widowControl w:val="0"/>
        <w:numPr>
          <w:ilvl w:val="2"/>
          <w:numId w:val="18"/>
        </w:numPr>
        <w:tabs>
          <w:tab w:val="left" w:pos="-7797"/>
          <w:tab w:val="left" w:pos="426"/>
          <w:tab w:val="left" w:pos="709"/>
          <w:tab w:val="left" w:pos="1200"/>
          <w:tab w:val="left" w:pos="1418"/>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480" w:leftChars="0" w:firstLine="0" w:firstLineChars="0"/>
        <w:textAlignment w:val="auto"/>
        <w:rPr>
          <w:rFonts w:hint="default" w:ascii="Arial" w:hAnsi="Arial" w:cs="Arial"/>
          <w:sz w:val="22"/>
          <w:szCs w:val="22"/>
        </w:rPr>
      </w:pPr>
      <w:r>
        <w:rPr>
          <w:rFonts w:hint="default" w:ascii="Arial" w:hAnsi="Arial" w:cs="Arial"/>
          <w:sz w:val="22"/>
          <w:szCs w:val="22"/>
        </w:rPr>
        <w:t xml:space="preserve">Os atos públicos </w:t>
      </w:r>
      <w:r>
        <w:rPr>
          <w:rFonts w:hint="default" w:ascii="Arial" w:hAnsi="Arial" w:cs="Arial"/>
          <w:sz w:val="22"/>
          <w:szCs w:val="22"/>
          <w:u w:val="single"/>
        </w:rPr>
        <w:t>poderão ser assistidos por qualquer pessoa</w:t>
      </w:r>
      <w:r>
        <w:rPr>
          <w:rFonts w:hint="default" w:ascii="Arial" w:hAnsi="Arial" w:cs="Arial"/>
          <w:sz w:val="22"/>
          <w:szCs w:val="22"/>
        </w:rPr>
        <w:t xml:space="preserve">, mas somente deles participarão ativamente os licitantes ou representantes credenciados, </w:t>
      </w:r>
      <w:r>
        <w:rPr>
          <w:rFonts w:hint="default" w:ascii="Arial" w:hAnsi="Arial" w:cs="Arial"/>
          <w:b/>
          <w:sz w:val="22"/>
          <w:szCs w:val="22"/>
        </w:rPr>
        <w:t>não sendo permitida a intercomunicação entre eles</w:t>
      </w:r>
      <w:r>
        <w:rPr>
          <w:rFonts w:hint="default" w:ascii="Arial" w:hAnsi="Arial" w:cs="Arial"/>
          <w:sz w:val="22"/>
          <w:szCs w:val="22"/>
        </w:rPr>
        <w:t xml:space="preserve">, nem </w:t>
      </w:r>
      <w:r>
        <w:rPr>
          <w:rFonts w:hint="default" w:ascii="Arial" w:hAnsi="Arial" w:cs="Arial"/>
          <w:sz w:val="22"/>
          <w:szCs w:val="22"/>
          <w:u w:val="single"/>
        </w:rPr>
        <w:t>atitudes desrespeitosas ou que causem tumultos e perturbem o bom andamento dos trabalhos;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ascii="Arial" w:hAnsi="Arial" w:cs="Arial"/>
          <w:sz w:val="22"/>
          <w:szCs w:val="22"/>
        </w:rPr>
      </w:pPr>
      <w:r>
        <w:rPr>
          <w:rFonts w:hint="default" w:ascii="Arial" w:hAnsi="Arial" w:cs="Arial"/>
          <w:b/>
          <w:sz w:val="22"/>
          <w:szCs w:val="22"/>
        </w:rPr>
        <w:t>9.2.</w:t>
      </w:r>
      <w:r>
        <w:rPr>
          <w:rFonts w:hint="default" w:ascii="Arial" w:hAnsi="Arial" w:cs="Arial"/>
          <w:sz w:val="22"/>
          <w:szCs w:val="22"/>
        </w:rPr>
        <w:t xml:space="preserve"> Declarada aberta à sessão pelo Presidente da Comissão de Licitação, o(s) representante(s) da(s) empresa(s) licitante(s) entregará (ão) os envelopes contendo a(s) proposta(s) de habilitação e de preços, não sendo aceita, a partir desse momento a admissão de novos licitantes, tampouco ser</w:t>
      </w:r>
      <w:r>
        <w:rPr>
          <w:rFonts w:hint="default" w:ascii="Arial" w:hAnsi="Arial" w:cs="Arial"/>
          <w:sz w:val="22"/>
          <w:szCs w:val="22"/>
          <w:lang w:val="pt-BR"/>
        </w:rPr>
        <w:t>á</w:t>
      </w:r>
      <w:r>
        <w:rPr>
          <w:rFonts w:hint="default" w:ascii="Arial" w:hAnsi="Arial" w:cs="Arial"/>
          <w:sz w:val="22"/>
          <w:szCs w:val="22"/>
        </w:rPr>
        <w:t xml:space="preserve"> permitido quaisquer adendos ou esclarecimentos relativos à documentação ou proposta de preços apresentadas;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ascii="Arial" w:hAnsi="Arial" w:cs="Arial"/>
          <w:sz w:val="22"/>
          <w:szCs w:val="22"/>
        </w:rPr>
      </w:pPr>
      <w:r>
        <w:rPr>
          <w:rFonts w:hint="default" w:ascii="Arial" w:hAnsi="Arial" w:cs="Arial"/>
          <w:b/>
          <w:sz w:val="22"/>
          <w:szCs w:val="22"/>
        </w:rPr>
        <w:t>9.3.</w:t>
      </w:r>
      <w:r>
        <w:rPr>
          <w:rFonts w:hint="default" w:ascii="Arial" w:hAnsi="Arial" w:cs="Arial"/>
          <w:sz w:val="22"/>
          <w:szCs w:val="22"/>
        </w:rPr>
        <w:t xml:space="preserve"> Os envelopes dos Documentos de Habilitação e Propostas de Preços deverão ser apresentados fechados e rubricados no </w:t>
      </w:r>
      <w:r>
        <w:rPr>
          <w:rFonts w:hint="default" w:ascii="Arial" w:hAnsi="Arial" w:cs="Arial"/>
          <w:sz w:val="22"/>
          <w:szCs w:val="22"/>
          <w:lang w:val="pt-BR"/>
        </w:rPr>
        <w:t>lacre</w:t>
      </w:r>
      <w:r>
        <w:rPr>
          <w:rFonts w:hint="default" w:ascii="Arial" w:hAnsi="Arial" w:cs="Arial"/>
          <w:sz w:val="22"/>
          <w:szCs w:val="22"/>
        </w:rPr>
        <w:t>, contendo em seu exterior, as seguintes informações:</w:t>
      </w:r>
    </w:p>
    <w:tbl>
      <w:tblPr>
        <w:tblStyle w:val="12"/>
        <w:tblW w:w="9072" w:type="dxa"/>
        <w:jc w:val="center"/>
        <w:tblBorders>
          <w:top w:val="thinThickSmallGap" w:color="auto" w:sz="24" w:space="0"/>
          <w:left w:val="thinThickSmallGap" w:color="auto" w:sz="24" w:space="0"/>
          <w:bottom w:val="thickThinSmallGap" w:color="auto" w:sz="24" w:space="0"/>
          <w:right w:val="thickThinSmallGap" w:color="auto" w:sz="24" w:space="0"/>
          <w:insideH w:val="thinThickSmallGap" w:color="auto" w:sz="24" w:space="0"/>
          <w:insideV w:val="thinThickSmallGap" w:color="auto" w:sz="24" w:space="0"/>
        </w:tblBorders>
        <w:shd w:val="clear" w:color="auto" w:fill="F2F2F2"/>
        <w:tblLayout w:type="fixed"/>
        <w:tblCellMar>
          <w:top w:w="0" w:type="dxa"/>
          <w:left w:w="108" w:type="dxa"/>
          <w:bottom w:w="0" w:type="dxa"/>
          <w:right w:w="108" w:type="dxa"/>
        </w:tblCellMar>
      </w:tblPr>
      <w:tblGrid>
        <w:gridCol w:w="9072"/>
      </w:tblGrid>
      <w:tr>
        <w:tblPrEx>
          <w:tblBorders>
            <w:top w:val="thinThickSmallGap" w:color="auto" w:sz="24" w:space="0"/>
            <w:left w:val="thinThickSmallGap" w:color="auto" w:sz="24" w:space="0"/>
            <w:bottom w:val="thickThinSmallGap" w:color="auto" w:sz="24" w:space="0"/>
            <w:right w:val="thickThinSmallGap" w:color="auto" w:sz="24" w:space="0"/>
            <w:insideH w:val="thinThickSmallGap" w:color="auto" w:sz="24" w:space="0"/>
            <w:insideV w:val="thinThickSmallGap" w:color="auto" w:sz="24" w:space="0"/>
          </w:tblBorders>
          <w:shd w:val="clear" w:color="auto" w:fill="F2F2F2"/>
          <w:tblCellMar>
            <w:top w:w="0" w:type="dxa"/>
            <w:left w:w="108" w:type="dxa"/>
            <w:bottom w:w="0" w:type="dxa"/>
            <w:right w:w="108" w:type="dxa"/>
          </w:tblCellMar>
        </w:tblPrEx>
        <w:trPr>
          <w:jc w:val="center"/>
        </w:trPr>
        <w:tc>
          <w:tcPr>
            <w:tcW w:w="9072" w:type="dxa"/>
            <w:shd w:val="clear" w:color="auto" w:fill="F2F2F2"/>
          </w:tcPr>
          <w:p>
            <w:pPr>
              <w:keepNext w:val="0"/>
              <w:keepLines w:val="0"/>
              <w:widowControl/>
              <w:suppressLineNumbers w:val="0"/>
              <w:tabs>
                <w:tab w:val="right" w:pos="8838"/>
              </w:tabs>
              <w:autoSpaceDE w:val="0"/>
              <w:autoSpaceDN w:val="0"/>
              <w:adjustRightInd w:val="0"/>
              <w:spacing w:before="0" w:beforeAutospacing="0" w:after="0" w:afterAutospacing="0"/>
              <w:ind w:left="0" w:right="8"/>
              <w:outlineLvl w:val="0"/>
              <w:rPr>
                <w:rFonts w:hint="default" w:ascii="Arial" w:hAnsi="Arial" w:cs="Arial"/>
                <w:b/>
                <w:bCs/>
                <w:sz w:val="22"/>
                <w:szCs w:val="22"/>
              </w:rPr>
            </w:pPr>
            <w:r>
              <w:rPr>
                <w:rFonts w:hint="default" w:ascii="Arial" w:hAnsi="Arial" w:cs="Arial"/>
                <w:b/>
                <w:bCs/>
                <w:sz w:val="22"/>
                <w:szCs w:val="22"/>
              </w:rPr>
              <w:t>ENVELOPE 01 - DOCUMENTOS DE HABILITAÇÃO</w:t>
            </w:r>
          </w:p>
          <w:p>
            <w:pPr>
              <w:keepNext w:val="0"/>
              <w:keepLines w:val="0"/>
              <w:widowControl/>
              <w:suppressLineNumbers w:val="0"/>
              <w:tabs>
                <w:tab w:val="right" w:pos="8838"/>
              </w:tabs>
              <w:autoSpaceDE w:val="0"/>
              <w:autoSpaceDN w:val="0"/>
              <w:adjustRightInd w:val="0"/>
              <w:spacing w:before="0" w:beforeAutospacing="0" w:after="0" w:afterAutospacing="0"/>
              <w:ind w:left="0" w:right="8"/>
              <w:outlineLvl w:val="0"/>
              <w:rPr>
                <w:rFonts w:hint="default" w:ascii="Arial" w:hAnsi="Arial" w:cs="Arial"/>
                <w:b/>
                <w:bCs/>
                <w:sz w:val="22"/>
                <w:szCs w:val="22"/>
              </w:rPr>
            </w:pPr>
            <w:r>
              <w:rPr>
                <w:rFonts w:hint="default" w:ascii="Arial" w:hAnsi="Arial" w:cs="Arial"/>
                <w:b/>
                <w:bCs/>
                <w:sz w:val="22"/>
                <w:szCs w:val="22"/>
              </w:rPr>
              <w:t>PREFEITURA MUNICIPAL DE PRIMAVERA DO LESTE</w:t>
            </w:r>
          </w:p>
          <w:p>
            <w:pPr>
              <w:keepNext w:val="0"/>
              <w:keepLines w:val="0"/>
              <w:widowControl/>
              <w:suppressLineNumbers w:val="0"/>
              <w:tabs>
                <w:tab w:val="right" w:pos="8838"/>
              </w:tabs>
              <w:autoSpaceDE w:val="0"/>
              <w:autoSpaceDN w:val="0"/>
              <w:adjustRightInd w:val="0"/>
              <w:spacing w:before="0" w:beforeAutospacing="0" w:after="0" w:afterAutospacing="0"/>
              <w:ind w:left="0" w:right="8"/>
              <w:outlineLvl w:val="0"/>
              <w:rPr>
                <w:rFonts w:hint="default" w:ascii="Arial" w:hAnsi="Arial" w:cs="Arial"/>
                <w:b/>
                <w:bCs/>
                <w:sz w:val="22"/>
                <w:szCs w:val="22"/>
                <w:lang w:val="pt-BR"/>
              </w:rPr>
            </w:pPr>
            <w:r>
              <w:rPr>
                <w:rFonts w:hint="default" w:ascii="Arial" w:hAnsi="Arial" w:cs="Arial"/>
                <w:b/>
                <w:bCs/>
                <w:sz w:val="22"/>
                <w:szCs w:val="22"/>
              </w:rPr>
              <w:t xml:space="preserve"> </w:t>
            </w:r>
            <w:r>
              <w:rPr>
                <w:rFonts w:hint="default" w:ascii="Arial" w:hAnsi="Arial" w:cs="Arial"/>
                <w:b/>
                <w:bCs/>
                <w:sz w:val="22"/>
                <w:szCs w:val="22"/>
                <w:u w:val="single"/>
              </w:rPr>
              <w:t xml:space="preserve">EDITAL </w:t>
            </w:r>
            <w:r>
              <w:rPr>
                <w:rFonts w:hint="default" w:ascii="Arial" w:hAnsi="Arial" w:cs="Arial"/>
                <w:b/>
                <w:bCs/>
                <w:sz w:val="22"/>
                <w:szCs w:val="22"/>
                <w:u w:val="single"/>
                <w:lang w:val="pt-BR"/>
              </w:rPr>
              <w:t>CONCORRÊNCIA</w:t>
            </w:r>
            <w:r>
              <w:rPr>
                <w:rFonts w:hint="default" w:ascii="Arial" w:hAnsi="Arial" w:cs="Arial"/>
                <w:b/>
                <w:bCs/>
                <w:sz w:val="22"/>
                <w:szCs w:val="22"/>
                <w:u w:val="single"/>
              </w:rPr>
              <w:t xml:space="preserve"> </w:t>
            </w:r>
            <w:r>
              <w:rPr>
                <w:rFonts w:hint="default" w:ascii="Arial" w:hAnsi="Arial" w:cs="Arial"/>
                <w:b/>
                <w:bCs/>
                <w:sz w:val="22"/>
                <w:szCs w:val="22"/>
              </w:rPr>
              <w:t xml:space="preserve">Nº. </w:t>
            </w:r>
            <w:r>
              <w:rPr>
                <w:rFonts w:hint="default" w:ascii="Arial" w:hAnsi="Arial" w:cs="Arial"/>
                <w:b/>
                <w:bCs/>
                <w:sz w:val="22"/>
                <w:szCs w:val="22"/>
                <w:lang w:val="pt-BR"/>
              </w:rPr>
              <w:t>004/2022</w:t>
            </w:r>
            <w:r>
              <w:rPr>
                <w:rFonts w:hint="default" w:ascii="Arial" w:hAnsi="Arial" w:cs="Arial"/>
                <w:b/>
                <w:bCs/>
                <w:sz w:val="22"/>
                <w:szCs w:val="22"/>
              </w:rPr>
              <w:t xml:space="preserve"> PROCESSO Nº </w:t>
            </w:r>
            <w:r>
              <w:rPr>
                <w:rFonts w:hint="default" w:ascii="Arial" w:hAnsi="Arial" w:cs="Arial"/>
                <w:b/>
                <w:bCs/>
                <w:sz w:val="22"/>
                <w:szCs w:val="22"/>
                <w:lang w:val="pt-BR"/>
              </w:rPr>
              <w:t>730/2022</w:t>
            </w:r>
          </w:p>
          <w:p>
            <w:pPr>
              <w:keepNext w:val="0"/>
              <w:keepLines w:val="0"/>
              <w:widowControl/>
              <w:suppressLineNumbers w:val="0"/>
              <w:tabs>
                <w:tab w:val="right" w:pos="8838"/>
              </w:tabs>
              <w:autoSpaceDE w:val="0"/>
              <w:autoSpaceDN w:val="0"/>
              <w:adjustRightInd w:val="0"/>
              <w:spacing w:before="0" w:beforeAutospacing="0" w:after="0" w:afterAutospacing="0"/>
              <w:ind w:left="0" w:right="8"/>
              <w:outlineLvl w:val="0"/>
              <w:rPr>
                <w:rFonts w:hint="default" w:ascii="Arial" w:hAnsi="Arial" w:cs="Arial"/>
                <w:b/>
                <w:bCs/>
                <w:sz w:val="22"/>
                <w:szCs w:val="22"/>
              </w:rPr>
            </w:pPr>
            <w:r>
              <w:rPr>
                <w:rFonts w:hint="default" w:ascii="Arial" w:hAnsi="Arial" w:cs="Arial"/>
                <w:b/>
                <w:bCs/>
                <w:sz w:val="22"/>
                <w:szCs w:val="22"/>
              </w:rPr>
              <w:t>RAZÃO SOCIAL DA LICITANTE</w:t>
            </w:r>
          </w:p>
          <w:p>
            <w:pPr>
              <w:keepNext w:val="0"/>
              <w:keepLines w:val="0"/>
              <w:widowControl/>
              <w:suppressLineNumbers w:val="0"/>
              <w:tabs>
                <w:tab w:val="right" w:pos="8838"/>
              </w:tabs>
              <w:autoSpaceDE w:val="0"/>
              <w:autoSpaceDN w:val="0"/>
              <w:adjustRightInd w:val="0"/>
              <w:spacing w:before="0" w:beforeAutospacing="0" w:after="0" w:afterAutospacing="0"/>
              <w:ind w:left="0" w:right="8"/>
              <w:rPr>
                <w:rFonts w:hint="default" w:ascii="Arial" w:hAnsi="Arial" w:cs="Arial"/>
                <w:b/>
                <w:bCs/>
                <w:sz w:val="22"/>
                <w:szCs w:val="22"/>
              </w:rPr>
            </w:pPr>
            <w:r>
              <w:rPr>
                <w:rFonts w:hint="default" w:ascii="Arial" w:hAnsi="Arial" w:cs="Arial"/>
                <w:b/>
                <w:bCs/>
                <w:sz w:val="22"/>
                <w:szCs w:val="22"/>
              </w:rPr>
              <w:t>CNPJ Nº. ________________________</w:t>
            </w:r>
          </w:p>
          <w:p>
            <w:pPr>
              <w:keepNext w:val="0"/>
              <w:keepLines w:val="0"/>
              <w:widowControl/>
              <w:suppressLineNumbers w:val="0"/>
              <w:tabs>
                <w:tab w:val="right" w:pos="8838"/>
              </w:tabs>
              <w:autoSpaceDE w:val="0"/>
              <w:autoSpaceDN w:val="0"/>
              <w:adjustRightInd w:val="0"/>
              <w:spacing w:before="0" w:beforeAutospacing="0" w:after="0" w:afterAutospacing="0"/>
              <w:ind w:left="0" w:right="8"/>
              <w:outlineLvl w:val="0"/>
              <w:rPr>
                <w:rFonts w:hint="default" w:ascii="Arial" w:hAnsi="Arial" w:cs="Arial"/>
                <w:b/>
                <w:bCs/>
                <w:sz w:val="22"/>
                <w:szCs w:val="22"/>
              </w:rPr>
            </w:pPr>
            <w:r>
              <w:rPr>
                <w:rFonts w:hint="default" w:ascii="Arial" w:hAnsi="Arial" w:cs="Arial"/>
                <w:b/>
                <w:bCs/>
                <w:sz w:val="22"/>
                <w:szCs w:val="22"/>
              </w:rPr>
              <w:t xml:space="preserve">DATA/HORA: </w:t>
            </w:r>
            <w:r>
              <w:rPr>
                <w:rFonts w:hint="default" w:ascii="Arial" w:hAnsi="Arial" w:cs="Arial"/>
                <w:b/>
                <w:bCs/>
                <w:sz w:val="22"/>
                <w:szCs w:val="22"/>
                <w:lang w:val="pt-BR"/>
              </w:rPr>
              <w:t>07/07/2022</w:t>
            </w:r>
            <w:r>
              <w:rPr>
                <w:rFonts w:hint="default" w:ascii="Arial" w:hAnsi="Arial" w:cs="Arial"/>
                <w:b/>
                <w:bCs/>
                <w:sz w:val="22"/>
                <w:szCs w:val="22"/>
              </w:rPr>
              <w:t xml:space="preserve"> ÀS </w:t>
            </w:r>
            <w:r>
              <w:rPr>
                <w:rFonts w:hint="default" w:ascii="Arial" w:hAnsi="Arial" w:cs="Arial"/>
                <w:b/>
                <w:bCs/>
                <w:sz w:val="22"/>
                <w:szCs w:val="22"/>
                <w:lang w:val="pt-BR"/>
              </w:rPr>
              <w:t>07</w:t>
            </w:r>
            <w:r>
              <w:rPr>
                <w:rFonts w:hint="default" w:ascii="Arial" w:hAnsi="Arial" w:cs="Arial"/>
                <w:b/>
                <w:bCs/>
                <w:sz w:val="22"/>
                <w:szCs w:val="22"/>
              </w:rPr>
              <w:t>:30 HS.</w:t>
            </w:r>
          </w:p>
        </w:tc>
      </w:tr>
    </w:tbl>
    <w:tbl>
      <w:tblPr>
        <w:tblStyle w:val="12"/>
        <w:tblpPr w:leftFromText="180" w:rightFromText="180" w:vertAnchor="text" w:horzAnchor="page" w:tblpX="1924" w:tblpY="283"/>
        <w:tblOverlap w:val="never"/>
        <w:tblW w:w="9072" w:type="dxa"/>
        <w:tblInd w:w="0" w:type="dxa"/>
        <w:tblBorders>
          <w:top w:val="thinThickSmallGap" w:color="auto" w:sz="18" w:space="0"/>
          <w:left w:val="thinThickSmallGap" w:color="auto" w:sz="18" w:space="0"/>
          <w:bottom w:val="thickThinSmallGap" w:color="auto" w:sz="18" w:space="0"/>
          <w:right w:val="thickThinSmallGap" w:color="auto" w:sz="18" w:space="0"/>
          <w:insideH w:val="none" w:color="auto" w:sz="0" w:space="0"/>
          <w:insideV w:val="none" w:color="auto" w:sz="0" w:space="0"/>
        </w:tblBorders>
        <w:shd w:val="clear" w:color="auto" w:fill="F2F2F2"/>
        <w:tblLayout w:type="fixed"/>
        <w:tblCellMar>
          <w:top w:w="0" w:type="dxa"/>
          <w:left w:w="108" w:type="dxa"/>
          <w:bottom w:w="0" w:type="dxa"/>
          <w:right w:w="108" w:type="dxa"/>
        </w:tblCellMar>
      </w:tblPr>
      <w:tblGrid>
        <w:gridCol w:w="9072"/>
      </w:tblGrid>
      <w:tr>
        <w:tblPrEx>
          <w:tblBorders>
            <w:top w:val="thinThickSmallGap" w:color="auto" w:sz="18" w:space="0"/>
            <w:left w:val="thinThickSmallGap" w:color="auto" w:sz="18" w:space="0"/>
            <w:bottom w:val="thickThinSmallGap" w:color="auto" w:sz="18" w:space="0"/>
            <w:right w:val="thickThinSmallGap" w:color="auto" w:sz="18" w:space="0"/>
            <w:insideH w:val="none" w:color="auto" w:sz="0" w:space="0"/>
            <w:insideV w:val="none" w:color="auto" w:sz="0" w:space="0"/>
          </w:tblBorders>
          <w:shd w:val="clear" w:color="auto" w:fill="F2F2F2"/>
          <w:tblCellMar>
            <w:top w:w="0" w:type="dxa"/>
            <w:left w:w="108" w:type="dxa"/>
            <w:bottom w:w="0" w:type="dxa"/>
            <w:right w:w="108" w:type="dxa"/>
          </w:tblCellMar>
        </w:tblPrEx>
        <w:tc>
          <w:tcPr>
            <w:tcW w:w="9072" w:type="dxa"/>
            <w:shd w:val="clear" w:color="auto" w:fill="F2F2F2"/>
          </w:tcPr>
          <w:p>
            <w:pPr>
              <w:keepNext w:val="0"/>
              <w:keepLines w:val="0"/>
              <w:widowControl/>
              <w:suppressLineNumbers w:val="0"/>
              <w:tabs>
                <w:tab w:val="right" w:pos="8838"/>
              </w:tabs>
              <w:autoSpaceDE w:val="0"/>
              <w:autoSpaceDN w:val="0"/>
              <w:adjustRightInd w:val="0"/>
              <w:spacing w:before="0" w:beforeAutospacing="0" w:after="0" w:afterAutospacing="0"/>
              <w:ind w:left="0" w:right="8"/>
              <w:jc w:val="both"/>
              <w:outlineLvl w:val="0"/>
              <w:rPr>
                <w:rFonts w:hint="default" w:ascii="Arial" w:hAnsi="Arial" w:cs="Arial"/>
                <w:b/>
                <w:bCs/>
                <w:sz w:val="22"/>
                <w:szCs w:val="22"/>
              </w:rPr>
            </w:pPr>
            <w:r>
              <w:rPr>
                <w:rFonts w:hint="default" w:ascii="Arial" w:hAnsi="Arial" w:cs="Arial"/>
                <w:b/>
                <w:bCs/>
                <w:sz w:val="22"/>
                <w:szCs w:val="22"/>
              </w:rPr>
              <w:t>ENVELOPE 02 - PROPOSTA DE PREÇOS</w:t>
            </w:r>
          </w:p>
          <w:p>
            <w:pPr>
              <w:keepNext w:val="0"/>
              <w:keepLines w:val="0"/>
              <w:widowControl/>
              <w:suppressLineNumbers w:val="0"/>
              <w:tabs>
                <w:tab w:val="right" w:pos="8838"/>
              </w:tabs>
              <w:autoSpaceDE w:val="0"/>
              <w:autoSpaceDN w:val="0"/>
              <w:adjustRightInd w:val="0"/>
              <w:spacing w:before="0" w:beforeAutospacing="0" w:after="0" w:afterAutospacing="0"/>
              <w:ind w:left="0" w:right="8"/>
              <w:outlineLvl w:val="0"/>
              <w:rPr>
                <w:rFonts w:hint="default" w:ascii="Arial" w:hAnsi="Arial" w:cs="Arial"/>
                <w:b/>
                <w:bCs/>
                <w:sz w:val="22"/>
                <w:szCs w:val="22"/>
              </w:rPr>
            </w:pPr>
            <w:r>
              <w:rPr>
                <w:rFonts w:hint="default" w:ascii="Arial" w:hAnsi="Arial" w:cs="Arial"/>
                <w:b/>
                <w:bCs/>
                <w:sz w:val="22"/>
                <w:szCs w:val="22"/>
              </w:rPr>
              <w:t>PREFEITURA MUNICIPAL DE PRIMAVERA DO LESTE</w:t>
            </w:r>
          </w:p>
          <w:p>
            <w:pPr>
              <w:keepNext w:val="0"/>
              <w:keepLines w:val="0"/>
              <w:widowControl/>
              <w:suppressLineNumbers w:val="0"/>
              <w:tabs>
                <w:tab w:val="right" w:pos="8838"/>
              </w:tabs>
              <w:autoSpaceDE w:val="0"/>
              <w:autoSpaceDN w:val="0"/>
              <w:adjustRightInd w:val="0"/>
              <w:spacing w:before="0" w:beforeAutospacing="0" w:after="0" w:afterAutospacing="0"/>
              <w:ind w:left="0" w:right="8"/>
              <w:outlineLvl w:val="0"/>
              <w:rPr>
                <w:rFonts w:hint="default" w:ascii="Arial" w:hAnsi="Arial" w:cs="Arial"/>
                <w:b/>
                <w:bCs/>
                <w:sz w:val="22"/>
                <w:szCs w:val="22"/>
                <w:lang w:val="pt-BR"/>
              </w:rPr>
            </w:pPr>
            <w:r>
              <w:rPr>
                <w:rFonts w:hint="default" w:ascii="Arial" w:hAnsi="Arial" w:cs="Arial"/>
                <w:b/>
                <w:bCs/>
                <w:sz w:val="22"/>
                <w:szCs w:val="22"/>
              </w:rPr>
              <w:t xml:space="preserve"> </w:t>
            </w:r>
            <w:r>
              <w:rPr>
                <w:rFonts w:hint="default" w:ascii="Arial" w:hAnsi="Arial" w:cs="Arial"/>
                <w:b/>
                <w:bCs/>
                <w:sz w:val="22"/>
                <w:szCs w:val="22"/>
                <w:u w:val="single"/>
              </w:rPr>
              <w:t xml:space="preserve">EDITAL </w:t>
            </w:r>
            <w:r>
              <w:rPr>
                <w:rFonts w:hint="default" w:ascii="Arial" w:hAnsi="Arial" w:cs="Arial"/>
                <w:b/>
                <w:bCs/>
                <w:sz w:val="22"/>
                <w:szCs w:val="22"/>
                <w:u w:val="single"/>
                <w:lang w:val="pt-BR"/>
              </w:rPr>
              <w:t>CONCORRÊNCIA</w:t>
            </w:r>
            <w:r>
              <w:rPr>
                <w:rFonts w:hint="default" w:ascii="Arial" w:hAnsi="Arial" w:cs="Arial"/>
                <w:b/>
                <w:bCs/>
                <w:sz w:val="22"/>
                <w:szCs w:val="22"/>
                <w:u w:val="single"/>
              </w:rPr>
              <w:t xml:space="preserve"> </w:t>
            </w:r>
            <w:r>
              <w:rPr>
                <w:rFonts w:hint="default" w:ascii="Arial" w:hAnsi="Arial" w:cs="Arial"/>
                <w:b/>
                <w:bCs/>
                <w:sz w:val="22"/>
                <w:szCs w:val="22"/>
              </w:rPr>
              <w:t xml:space="preserve">Nº. </w:t>
            </w:r>
            <w:r>
              <w:rPr>
                <w:rFonts w:hint="default" w:ascii="Arial" w:hAnsi="Arial" w:cs="Arial"/>
                <w:b/>
                <w:bCs/>
                <w:sz w:val="22"/>
                <w:szCs w:val="22"/>
                <w:lang w:val="pt-BR"/>
              </w:rPr>
              <w:t>004/2022</w:t>
            </w:r>
            <w:r>
              <w:rPr>
                <w:rFonts w:hint="default" w:ascii="Arial" w:hAnsi="Arial" w:cs="Arial"/>
                <w:b/>
                <w:bCs/>
                <w:sz w:val="22"/>
                <w:szCs w:val="22"/>
              </w:rPr>
              <w:t xml:space="preserve"> PROCESSO Nº </w:t>
            </w:r>
            <w:r>
              <w:rPr>
                <w:rFonts w:hint="default" w:ascii="Arial" w:hAnsi="Arial" w:cs="Arial"/>
                <w:b/>
                <w:bCs/>
                <w:sz w:val="22"/>
                <w:szCs w:val="22"/>
                <w:lang w:val="pt-BR"/>
              </w:rPr>
              <w:t>730/2022</w:t>
            </w:r>
          </w:p>
          <w:p>
            <w:pPr>
              <w:keepNext w:val="0"/>
              <w:keepLines w:val="0"/>
              <w:widowControl/>
              <w:suppressLineNumbers w:val="0"/>
              <w:tabs>
                <w:tab w:val="right" w:pos="8838"/>
              </w:tabs>
              <w:autoSpaceDE w:val="0"/>
              <w:autoSpaceDN w:val="0"/>
              <w:adjustRightInd w:val="0"/>
              <w:spacing w:before="0" w:beforeAutospacing="0" w:after="0" w:afterAutospacing="0"/>
              <w:ind w:left="0" w:right="8"/>
              <w:outlineLvl w:val="0"/>
              <w:rPr>
                <w:rFonts w:hint="default" w:ascii="Arial" w:hAnsi="Arial" w:cs="Arial"/>
                <w:b/>
                <w:bCs/>
                <w:sz w:val="22"/>
                <w:szCs w:val="22"/>
              </w:rPr>
            </w:pPr>
            <w:r>
              <w:rPr>
                <w:rFonts w:hint="default" w:ascii="Arial" w:hAnsi="Arial" w:cs="Arial"/>
                <w:b/>
                <w:bCs/>
                <w:sz w:val="22"/>
                <w:szCs w:val="22"/>
              </w:rPr>
              <w:t>RAZÃO SOCIAL DA LICITANTE</w:t>
            </w:r>
          </w:p>
          <w:p>
            <w:pPr>
              <w:keepNext w:val="0"/>
              <w:keepLines w:val="0"/>
              <w:widowControl/>
              <w:suppressLineNumbers w:val="0"/>
              <w:tabs>
                <w:tab w:val="right" w:pos="8838"/>
              </w:tabs>
              <w:autoSpaceDE w:val="0"/>
              <w:autoSpaceDN w:val="0"/>
              <w:adjustRightInd w:val="0"/>
              <w:spacing w:before="0" w:beforeAutospacing="0" w:after="0" w:afterAutospacing="0"/>
              <w:ind w:left="0" w:right="8"/>
              <w:rPr>
                <w:rFonts w:hint="default" w:ascii="Arial" w:hAnsi="Arial" w:cs="Arial"/>
                <w:b/>
                <w:bCs/>
                <w:sz w:val="22"/>
                <w:szCs w:val="22"/>
              </w:rPr>
            </w:pPr>
            <w:r>
              <w:rPr>
                <w:rFonts w:hint="default" w:ascii="Arial" w:hAnsi="Arial" w:cs="Arial"/>
                <w:b/>
                <w:bCs/>
                <w:sz w:val="22"/>
                <w:szCs w:val="22"/>
              </w:rPr>
              <w:t>CNPJ Nº. ________________________</w:t>
            </w:r>
          </w:p>
          <w:p>
            <w:pPr>
              <w:keepNext w:val="0"/>
              <w:keepLines w:val="0"/>
              <w:widowControl/>
              <w:suppressLineNumbers w:val="0"/>
              <w:tabs>
                <w:tab w:val="right" w:pos="8838"/>
              </w:tabs>
              <w:autoSpaceDE w:val="0"/>
              <w:autoSpaceDN w:val="0"/>
              <w:adjustRightInd w:val="0"/>
              <w:spacing w:before="0" w:beforeAutospacing="0" w:after="0" w:afterAutospacing="0"/>
              <w:ind w:left="0" w:right="8"/>
              <w:jc w:val="both"/>
              <w:rPr>
                <w:rFonts w:hint="default" w:ascii="Arial" w:hAnsi="Arial" w:cs="Arial"/>
                <w:b/>
                <w:bCs/>
                <w:sz w:val="22"/>
                <w:szCs w:val="22"/>
              </w:rPr>
            </w:pPr>
            <w:r>
              <w:rPr>
                <w:rFonts w:hint="default" w:ascii="Arial" w:hAnsi="Arial" w:cs="Arial"/>
                <w:b/>
                <w:bCs/>
                <w:sz w:val="22"/>
                <w:szCs w:val="22"/>
              </w:rPr>
              <w:t xml:space="preserve">DATA/HORA: </w:t>
            </w:r>
            <w:r>
              <w:rPr>
                <w:rFonts w:hint="default" w:ascii="Arial" w:hAnsi="Arial" w:cs="Arial"/>
                <w:b/>
                <w:bCs/>
                <w:sz w:val="22"/>
                <w:szCs w:val="22"/>
                <w:lang w:val="pt-BR"/>
              </w:rPr>
              <w:t>07/07/2022</w:t>
            </w:r>
            <w:r>
              <w:rPr>
                <w:rFonts w:hint="default" w:ascii="Arial" w:hAnsi="Arial" w:cs="Arial"/>
                <w:b/>
                <w:bCs/>
                <w:sz w:val="22"/>
                <w:szCs w:val="22"/>
              </w:rPr>
              <w:t xml:space="preserve"> ÀS </w:t>
            </w:r>
            <w:r>
              <w:rPr>
                <w:rFonts w:hint="default" w:ascii="Arial" w:hAnsi="Arial" w:cs="Arial"/>
                <w:b/>
                <w:bCs/>
                <w:sz w:val="22"/>
                <w:szCs w:val="22"/>
                <w:lang w:val="pt-BR"/>
              </w:rPr>
              <w:t>07</w:t>
            </w:r>
            <w:r>
              <w:rPr>
                <w:rFonts w:hint="default" w:ascii="Arial" w:hAnsi="Arial" w:cs="Arial"/>
                <w:b/>
                <w:bCs/>
                <w:sz w:val="22"/>
                <w:szCs w:val="22"/>
              </w:rPr>
              <w:t>:30 HS.</w:t>
            </w:r>
          </w:p>
        </w:tc>
      </w:tr>
    </w:tbl>
    <w:p>
      <w:pPr>
        <w:pStyle w:val="346"/>
        <w:rPr>
          <w:rFonts w:hint="default" w:ascii="Arial" w:hAnsi="Arial" w:cs="Arial"/>
          <w:sz w:val="22"/>
          <w:szCs w:val="22"/>
        </w:rPr>
      </w:pP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ascii="Arial" w:hAnsi="Arial" w:cs="Arial"/>
          <w:sz w:val="22"/>
          <w:szCs w:val="22"/>
          <w:lang w:val="pt-BR"/>
        </w:rPr>
      </w:pPr>
      <w:r>
        <w:rPr>
          <w:rFonts w:hint="default" w:ascii="Arial" w:hAnsi="Arial" w:cs="Arial"/>
          <w:b/>
          <w:sz w:val="22"/>
          <w:szCs w:val="22"/>
        </w:rPr>
        <w:t>9.4.</w:t>
      </w:r>
      <w:r>
        <w:rPr>
          <w:rFonts w:hint="default" w:ascii="Arial" w:hAnsi="Arial" w:cs="Arial"/>
          <w:sz w:val="22"/>
          <w:szCs w:val="22"/>
        </w:rPr>
        <w:t xml:space="preserve"> Inicialmente, será aberto o </w:t>
      </w:r>
      <w:r>
        <w:rPr>
          <w:rFonts w:hint="default" w:ascii="Arial" w:hAnsi="Arial" w:cs="Arial"/>
          <w:sz w:val="22"/>
          <w:szCs w:val="22"/>
          <w:u w:val="single"/>
        </w:rPr>
        <w:t>ENVELOPE 01</w:t>
      </w:r>
      <w:r>
        <w:rPr>
          <w:rFonts w:hint="default" w:ascii="Arial" w:hAnsi="Arial" w:cs="Arial"/>
          <w:sz w:val="22"/>
          <w:szCs w:val="22"/>
        </w:rPr>
        <w:t xml:space="preserve"> e</w:t>
      </w:r>
      <w:r>
        <w:rPr>
          <w:rFonts w:hint="default" w:ascii="Arial" w:hAnsi="Arial" w:cs="Arial"/>
          <w:sz w:val="22"/>
          <w:szCs w:val="22"/>
          <w:lang w:val="pt-BR"/>
        </w:rPr>
        <w:t xml:space="preserve"> analisado o contido neste</w:t>
      </w:r>
      <w:r>
        <w:rPr>
          <w:rFonts w:hint="default" w:ascii="Arial" w:hAnsi="Arial" w:cs="Arial"/>
          <w:sz w:val="22"/>
          <w:szCs w:val="22"/>
        </w:rPr>
        <w:t>, após,</w:t>
      </w:r>
      <w:r>
        <w:rPr>
          <w:rFonts w:hint="default" w:ascii="Arial" w:hAnsi="Arial" w:cs="Arial"/>
          <w:sz w:val="22"/>
          <w:szCs w:val="22"/>
          <w:lang w:val="pt-BR"/>
        </w:rPr>
        <w:t xml:space="preserve"> será aberto</w:t>
      </w:r>
      <w:r>
        <w:rPr>
          <w:rFonts w:hint="default" w:ascii="Arial" w:hAnsi="Arial" w:cs="Arial"/>
          <w:sz w:val="22"/>
          <w:szCs w:val="22"/>
        </w:rPr>
        <w:t xml:space="preserve"> o </w:t>
      </w:r>
      <w:r>
        <w:rPr>
          <w:rFonts w:hint="default" w:ascii="Arial" w:hAnsi="Arial" w:cs="Arial"/>
          <w:sz w:val="22"/>
          <w:szCs w:val="22"/>
          <w:u w:val="single"/>
        </w:rPr>
        <w:t>ENVELOPE 02</w:t>
      </w:r>
      <w:r>
        <w:rPr>
          <w:rFonts w:hint="default" w:ascii="Arial" w:hAnsi="Arial" w:cs="Arial"/>
          <w:sz w:val="22"/>
          <w:szCs w:val="22"/>
          <w:u w:val="single"/>
          <w:lang w:val="pt-BR"/>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ascii="Arial" w:hAnsi="Arial" w:cs="Arial"/>
          <w:sz w:val="22"/>
          <w:szCs w:val="22"/>
        </w:rPr>
      </w:pPr>
      <w:r>
        <w:rPr>
          <w:rFonts w:hint="default" w:ascii="Arial" w:hAnsi="Arial" w:cs="Arial"/>
          <w:b/>
          <w:sz w:val="22"/>
          <w:szCs w:val="22"/>
        </w:rPr>
        <w:t>9.5.</w:t>
      </w:r>
      <w:r>
        <w:rPr>
          <w:rFonts w:hint="default" w:ascii="Arial" w:hAnsi="Arial" w:cs="Arial"/>
          <w:sz w:val="22"/>
          <w:szCs w:val="22"/>
        </w:rPr>
        <w:t xml:space="preserve"> As licitantes </w:t>
      </w:r>
      <w:r>
        <w:rPr>
          <w:rFonts w:hint="default" w:ascii="Arial" w:hAnsi="Arial" w:cs="Arial"/>
          <w:sz w:val="22"/>
          <w:szCs w:val="22"/>
          <w:u w:val="single"/>
        </w:rPr>
        <w:t>deverão</w:t>
      </w:r>
      <w:r>
        <w:rPr>
          <w:rFonts w:hint="default" w:ascii="Arial" w:hAnsi="Arial" w:cs="Arial"/>
          <w:sz w:val="22"/>
          <w:szCs w:val="22"/>
        </w:rPr>
        <w:t xml:space="preserve"> apresentar os documentos estritamente necessários, evitando duplicidade e inclusão de documentos </w:t>
      </w:r>
      <w:r>
        <w:rPr>
          <w:rFonts w:hint="default" w:ascii="Arial" w:hAnsi="Arial" w:cs="Arial"/>
          <w:sz w:val="22"/>
          <w:szCs w:val="22"/>
          <w:u w:val="single"/>
        </w:rPr>
        <w:t>supérfluos ou dispensáveis</w:t>
      </w:r>
      <w:r>
        <w:rPr>
          <w:rFonts w:hint="default" w:ascii="Arial" w:hAnsi="Arial" w:cs="Arial"/>
          <w:sz w:val="22"/>
          <w:szCs w:val="22"/>
        </w:rPr>
        <w:t>;</w:t>
      </w:r>
    </w:p>
    <w:p>
      <w:pPr>
        <w:keepNext w:val="0"/>
        <w:keepLines w:val="0"/>
        <w:pageBreakBefore w:val="0"/>
        <w:kinsoku/>
        <w:wordWrap/>
        <w:overflowPunct/>
        <w:topLinePunct w:val="0"/>
        <w:autoSpaceDE/>
        <w:autoSpaceDN/>
        <w:bidi w:val="0"/>
        <w:adjustRightInd/>
        <w:snapToGrid/>
        <w:spacing w:beforeAutospacing="0" w:after="120" w:afterAutospacing="0"/>
        <w:jc w:val="both"/>
        <w:textAlignment w:val="auto"/>
        <w:rPr>
          <w:rFonts w:hint="default" w:ascii="Arial" w:hAnsi="Arial" w:cs="Arial"/>
          <w:sz w:val="22"/>
          <w:szCs w:val="22"/>
        </w:rPr>
      </w:pPr>
      <w:r>
        <w:rPr>
          <w:rFonts w:hint="default" w:ascii="Arial" w:hAnsi="Arial" w:cs="Arial"/>
          <w:b/>
          <w:i/>
          <w:sz w:val="22"/>
          <w:szCs w:val="22"/>
          <w:u w:val="single"/>
        </w:rPr>
        <w:t>9.6.</w:t>
      </w:r>
      <w:r>
        <w:rPr>
          <w:rFonts w:hint="default" w:ascii="Arial" w:hAnsi="Arial" w:cs="Arial"/>
          <w:i/>
          <w:sz w:val="22"/>
          <w:szCs w:val="22"/>
          <w:u w:val="single"/>
        </w:rPr>
        <w:t xml:space="preserve"> </w:t>
      </w:r>
      <w:r>
        <w:rPr>
          <w:rFonts w:hint="default" w:ascii="Arial" w:hAnsi="Arial" w:cs="Arial"/>
          <w:i/>
          <w:iCs w:val="0"/>
          <w:sz w:val="22"/>
          <w:szCs w:val="22"/>
          <w:u w:val="single"/>
        </w:rPr>
        <w:t>Os documentos deverão ser apresentados</w:t>
      </w:r>
      <w:r>
        <w:rPr>
          <w:rFonts w:hint="default" w:ascii="Arial" w:hAnsi="Arial" w:cs="Arial"/>
          <w:i/>
          <w:iCs w:val="0"/>
          <w:sz w:val="22"/>
          <w:szCs w:val="22"/>
          <w:u w:val="single"/>
          <w:lang w:val="pt-BR"/>
        </w:rPr>
        <w:t>, preferencialmente</w:t>
      </w:r>
      <w:r>
        <w:rPr>
          <w:rFonts w:hint="default" w:ascii="Arial" w:hAnsi="Arial" w:cs="Arial"/>
          <w:i/>
          <w:iCs w:val="0"/>
          <w:sz w:val="22"/>
          <w:szCs w:val="22"/>
          <w:u w:val="single"/>
        </w:rPr>
        <w:t xml:space="preserve"> </w:t>
      </w:r>
      <w:r>
        <w:rPr>
          <w:rFonts w:hint="default" w:ascii="Arial" w:hAnsi="Arial" w:cs="Arial"/>
          <w:i/>
          <w:iCs w:val="0"/>
          <w:sz w:val="22"/>
          <w:szCs w:val="22"/>
          <w:u w:val="single"/>
          <w:lang w:val="pt-BR"/>
        </w:rPr>
        <w:t xml:space="preserve">de forma </w:t>
      </w:r>
      <w:r>
        <w:rPr>
          <w:rFonts w:hint="default" w:ascii="Arial" w:hAnsi="Arial" w:cs="Arial"/>
          <w:i/>
          <w:iCs w:val="0"/>
          <w:sz w:val="22"/>
          <w:szCs w:val="22"/>
          <w:u w:val="single"/>
        </w:rPr>
        <w:t xml:space="preserve">ordenada, </w:t>
      </w:r>
      <w:r>
        <w:rPr>
          <w:rFonts w:hint="default" w:ascii="Arial" w:hAnsi="Arial" w:cs="Arial"/>
          <w:i/>
          <w:iCs w:val="0"/>
          <w:sz w:val="22"/>
          <w:szCs w:val="22"/>
          <w:u w:val="single"/>
          <w:lang w:val="pt-BR"/>
        </w:rPr>
        <w:t xml:space="preserve">e </w:t>
      </w:r>
      <w:r>
        <w:rPr>
          <w:rFonts w:hint="default" w:ascii="Arial" w:hAnsi="Arial" w:cs="Arial"/>
          <w:i/>
          <w:iCs w:val="0"/>
          <w:sz w:val="22"/>
          <w:szCs w:val="22"/>
          <w:u w:val="single"/>
        </w:rPr>
        <w:t xml:space="preserve">numerados </w:t>
      </w:r>
      <w:r>
        <w:rPr>
          <w:rFonts w:hint="default" w:ascii="Arial" w:hAnsi="Arial" w:cs="Arial"/>
          <w:i/>
          <w:iCs w:val="0"/>
          <w:sz w:val="22"/>
          <w:szCs w:val="22"/>
          <w:u w:val="single"/>
          <w:lang w:val="pt-BR"/>
        </w:rPr>
        <w:t>em sequencia,</w:t>
      </w:r>
      <w:r>
        <w:rPr>
          <w:rFonts w:hint="default" w:ascii="Arial" w:hAnsi="Arial" w:cs="Arial"/>
          <w:i/>
          <w:iCs w:val="0"/>
          <w:sz w:val="22"/>
          <w:szCs w:val="22"/>
          <w:u w:val="single"/>
        </w:rPr>
        <w:t xml:space="preserve"> </w:t>
      </w:r>
      <w:r>
        <w:rPr>
          <w:rFonts w:hint="default" w:ascii="Arial" w:hAnsi="Arial" w:cs="Arial"/>
          <w:i/>
          <w:iCs w:val="0"/>
          <w:sz w:val="22"/>
          <w:szCs w:val="22"/>
          <w:u w:val="single"/>
          <w:lang w:val="pt-BR"/>
        </w:rPr>
        <w:t>conforme ordem de documentação exposta na Seção 10 deste edital, que trata da documentação de habilitação</w:t>
      </w:r>
      <w:r>
        <w:rPr>
          <w:rFonts w:hint="default" w:ascii="Arial" w:hAnsi="Arial" w:cs="Arial"/>
          <w:i/>
          <w:iCs w:val="0"/>
          <w:sz w:val="22"/>
          <w:szCs w:val="22"/>
          <w:u w:val="single"/>
        </w:rPr>
        <w:t>,</w:t>
      </w:r>
      <w:r>
        <w:rPr>
          <w:rFonts w:hint="default" w:ascii="Arial" w:hAnsi="Arial" w:cs="Arial"/>
          <w:i/>
          <w:iCs w:val="0"/>
          <w:sz w:val="22"/>
          <w:szCs w:val="22"/>
          <w:u w:val="single"/>
          <w:lang w:val="pt-BR"/>
        </w:rPr>
        <w:t xml:space="preserve"> para o envelope de nº 1, e na forma exposta na Seção 11 deste edital, que trata da documentação que compõe a proposta de preços, para o envelope de nº 2,</w:t>
      </w:r>
      <w:r>
        <w:rPr>
          <w:rFonts w:hint="default" w:ascii="Arial" w:hAnsi="Arial" w:cs="Arial"/>
          <w:i/>
          <w:iCs w:val="0"/>
          <w:sz w:val="22"/>
          <w:szCs w:val="22"/>
          <w:u w:val="single"/>
        </w:rPr>
        <w:t xml:space="preserve"> de modo a facilitar a análise</w:t>
      </w:r>
      <w:r>
        <w:rPr>
          <w:rFonts w:hint="default" w:ascii="Arial" w:hAnsi="Arial" w:cs="Arial"/>
          <w:i/>
          <w:iCs w:val="0"/>
          <w:sz w:val="22"/>
          <w:szCs w:val="22"/>
          <w:u w:val="single"/>
          <w:lang w:val="pt-BR"/>
        </w:rPr>
        <w:t xml:space="preserve"> pela CPL</w:t>
      </w:r>
      <w:r>
        <w:rPr>
          <w:rFonts w:hint="default" w:ascii="Arial" w:hAnsi="Arial" w:cs="Arial"/>
          <w:i/>
          <w:iCs w:val="0"/>
          <w:sz w:val="22"/>
          <w:szCs w:val="22"/>
        </w:rPr>
        <w:t>.</w:t>
      </w:r>
      <w:r>
        <w:rPr>
          <w:rFonts w:hint="default" w:ascii="Arial" w:hAnsi="Arial" w:cs="Arial"/>
          <w:sz w:val="22"/>
          <w:szCs w:val="22"/>
        </w:rPr>
        <w:t xml:space="preserve"> </w:t>
      </w:r>
      <w:r>
        <w:rPr>
          <w:rFonts w:hint="default" w:ascii="Arial" w:hAnsi="Arial" w:cs="Arial"/>
          <w:i w:val="0"/>
          <w:iCs w:val="0"/>
          <w:sz w:val="22"/>
          <w:szCs w:val="22"/>
          <w:lang w:val="pt-BR"/>
        </w:rPr>
        <w:t>Solicitamos a gentileza de n</w:t>
      </w:r>
      <w:r>
        <w:rPr>
          <w:rFonts w:hint="default" w:ascii="Arial" w:hAnsi="Arial" w:cs="Arial"/>
          <w:i w:val="0"/>
          <w:iCs w:val="0"/>
          <w:sz w:val="22"/>
          <w:szCs w:val="22"/>
        </w:rPr>
        <w:t xml:space="preserve">ão encadernar os documentos, </w:t>
      </w:r>
      <w:r>
        <w:rPr>
          <w:rFonts w:hint="default" w:ascii="Arial" w:hAnsi="Arial" w:cs="Arial"/>
          <w:i w:val="0"/>
          <w:iCs w:val="0"/>
          <w:sz w:val="22"/>
          <w:szCs w:val="22"/>
          <w:lang w:val="pt-BR"/>
        </w:rPr>
        <w:t>apresentá-los de preferência com grampo plástico macho-fêmea, a fim de facilitar a digitalização destes documentos pelos servidores desta Prefeitura Municipal</w:t>
      </w:r>
      <w:r>
        <w:rPr>
          <w:rFonts w:hint="default" w:ascii="Arial" w:hAnsi="Arial" w:cs="Arial"/>
          <w:i w:val="0"/>
          <w:iCs w:val="0"/>
          <w:sz w:val="22"/>
          <w:szCs w:val="22"/>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rFonts w:hint="default" w:ascii="Arial" w:hAnsi="Arial" w:cs="Arial"/>
          <w:sz w:val="22"/>
          <w:szCs w:val="22"/>
          <w:lang w:val="pt-BR"/>
        </w:rPr>
      </w:pPr>
      <w:r>
        <w:rPr>
          <w:rFonts w:hint="default" w:ascii="Arial" w:hAnsi="Arial" w:cs="Arial"/>
          <w:b/>
          <w:sz w:val="22"/>
          <w:szCs w:val="22"/>
        </w:rPr>
        <w:t>9.7.</w:t>
      </w:r>
      <w:r>
        <w:rPr>
          <w:rFonts w:hint="default" w:ascii="Arial" w:hAnsi="Arial" w:cs="Arial"/>
          <w:sz w:val="22"/>
          <w:szCs w:val="22"/>
        </w:rPr>
        <w:t xml:space="preserve"> Os documentos apresentados pelas licitantes nos </w:t>
      </w:r>
      <w:r>
        <w:rPr>
          <w:rFonts w:hint="default" w:ascii="Arial" w:hAnsi="Arial" w:cs="Arial"/>
          <w:sz w:val="22"/>
          <w:szCs w:val="22"/>
          <w:lang w:val="pt-BR"/>
        </w:rPr>
        <w:t xml:space="preserve">envelopes </w:t>
      </w:r>
      <w:r>
        <w:rPr>
          <w:rFonts w:hint="default" w:ascii="Arial" w:hAnsi="Arial" w:cs="Arial"/>
          <w:sz w:val="22"/>
          <w:szCs w:val="22"/>
        </w:rPr>
        <w:t>de habilitação e nas propostas de preços, quando redigidos em língua estrangeira, só terão validade quando acompanhados da respectiva tradução realizada por tradutor juramentado ou consularizado</w:t>
      </w:r>
      <w:r>
        <w:rPr>
          <w:rFonts w:hint="default" w:ascii="Arial" w:hAnsi="Arial" w:cs="Arial"/>
          <w:sz w:val="22"/>
          <w:szCs w:val="22"/>
          <w:lang w:val="pt-BR"/>
        </w:rPr>
        <w:t>;</w:t>
      </w:r>
    </w:p>
    <w:p>
      <w:pPr>
        <w:pStyle w:val="84"/>
        <w:keepNext w:val="0"/>
        <w:keepLines w:val="0"/>
        <w:pageBreakBefore w:val="0"/>
        <w:widowControl w:val="0"/>
        <w:tabs>
          <w:tab w:val="left" w:pos="426"/>
          <w:tab w:val="left" w:pos="709"/>
          <w:tab w:val="left" w:pos="851"/>
          <w:tab w:val="left" w:pos="993"/>
          <w:tab w:val="left" w:pos="1276"/>
          <w:tab w:val="left" w:pos="2127"/>
        </w:tabs>
        <w:kinsoku/>
        <w:wordWrap/>
        <w:overflowPunct/>
        <w:topLinePunct w:val="0"/>
        <w:autoSpaceDE/>
        <w:autoSpaceDN/>
        <w:bidi w:val="0"/>
        <w:adjustRightInd/>
        <w:snapToGrid/>
        <w:spacing w:beforeAutospacing="0" w:after="120" w:afterAutospacing="0"/>
        <w:ind w:left="709"/>
        <w:jc w:val="both"/>
        <w:textAlignment w:val="auto"/>
        <w:rPr>
          <w:rFonts w:hint="default" w:ascii="Arial" w:hAnsi="Arial" w:cs="Arial"/>
          <w:sz w:val="22"/>
          <w:szCs w:val="22"/>
        </w:rPr>
      </w:pPr>
      <w:r>
        <w:rPr>
          <w:rFonts w:hint="default" w:ascii="Arial" w:hAnsi="Arial" w:cs="Arial"/>
          <w:b/>
          <w:sz w:val="22"/>
          <w:szCs w:val="22"/>
        </w:rPr>
        <w:t>9.8.</w:t>
      </w:r>
      <w:r>
        <w:rPr>
          <w:rFonts w:hint="default" w:ascii="Arial" w:hAnsi="Arial" w:cs="Arial"/>
          <w:sz w:val="22"/>
          <w:szCs w:val="22"/>
        </w:rPr>
        <w:t xml:space="preserve"> Os documentos exigidos deverão estar com prazo vigente e poderão ser apresentados em </w:t>
      </w:r>
      <w:r>
        <w:rPr>
          <w:rFonts w:hint="default" w:ascii="Arial" w:hAnsi="Arial" w:cs="Arial"/>
          <w:sz w:val="22"/>
          <w:szCs w:val="22"/>
          <w:u w:val="single"/>
        </w:rPr>
        <w:t>cópias acompanhados dos originais</w:t>
      </w:r>
      <w:r>
        <w:rPr>
          <w:rFonts w:hint="default" w:ascii="Arial" w:hAnsi="Arial" w:cs="Arial"/>
          <w:sz w:val="22"/>
          <w:szCs w:val="22"/>
        </w:rPr>
        <w:t xml:space="preserve">, cópias autenticadas em cartório ou decorrentes de publicações em órgão da Imprensa Oficial, perfeitamente legíveis, </w:t>
      </w:r>
      <w:r>
        <w:rPr>
          <w:rFonts w:hint="default" w:ascii="Arial" w:hAnsi="Arial" w:cs="Arial"/>
          <w:sz w:val="22"/>
          <w:szCs w:val="22"/>
          <w:u w:val="single"/>
        </w:rPr>
        <w:t>sob pena de INABILITAÇÃO</w:t>
      </w:r>
      <w:r>
        <w:rPr>
          <w:rStyle w:val="379"/>
          <w:rFonts w:hint="default" w:ascii="Arial" w:hAnsi="Arial" w:cs="Arial"/>
          <w:color w:val="auto"/>
          <w:sz w:val="22"/>
          <w:szCs w:val="22"/>
        </w:rPr>
        <w:t>;</w:t>
      </w:r>
    </w:p>
    <w:p>
      <w:pPr>
        <w:pStyle w:val="143"/>
      </w:pPr>
      <w:bookmarkStart w:id="20" w:name="_Toc380557819"/>
      <w:bookmarkStart w:id="21" w:name="_Toc514666337"/>
      <w:r>
        <w:t xml:space="preserve">DA </w:t>
      </w:r>
      <w:bookmarkEnd w:id="20"/>
      <w:r>
        <w:t>HABILITAÇÃO</w:t>
      </w:r>
      <w:bookmarkEnd w:id="21"/>
    </w:p>
    <w:p>
      <w:pPr>
        <w:pStyle w:val="346"/>
        <w:keepNext w:val="0"/>
        <w:keepLines w:val="0"/>
        <w:pageBreakBefore w:val="0"/>
        <w:kinsoku/>
        <w:wordWrap/>
        <w:overflowPunct/>
        <w:topLinePunct w:val="0"/>
        <w:bidi w:val="0"/>
        <w:snapToGrid w:val="0"/>
        <w:spacing w:before="0" w:beforeAutospacing="0" w:after="120" w:afterAutospacing="0"/>
        <w:textAlignment w:val="auto"/>
      </w:pPr>
      <w:r>
        <w:rPr>
          <w:b/>
        </w:rPr>
        <w:t>10.1.</w:t>
      </w:r>
      <w:r>
        <w:t xml:space="preserve"> A fase de habilitação compreenderá </w:t>
      </w:r>
      <w:r>
        <w:rPr>
          <w:rFonts w:hint="default"/>
          <w:lang w:val="pt-BR"/>
        </w:rPr>
        <w:t xml:space="preserve">a </w:t>
      </w:r>
      <w:r>
        <w:t>análise dos documentos apresentados no “ENVELOPE 01 – DOCUMENTAÇÃO DE HABILITAÇÃO” de todas as licitantes;</w:t>
      </w:r>
    </w:p>
    <w:p>
      <w:pPr>
        <w:keepNext w:val="0"/>
        <w:keepLines w:val="0"/>
        <w:pageBreakBefore w:val="0"/>
        <w:widowControl w:val="0"/>
        <w:tabs>
          <w:tab w:val="left" w:pos="567"/>
          <w:tab w:val="left" w:pos="709"/>
        </w:tabs>
        <w:kinsoku/>
        <w:wordWrap/>
        <w:overflowPunct/>
        <w:topLinePunct w:val="0"/>
        <w:bidi w:val="0"/>
        <w:snapToGrid w:val="0"/>
        <w:spacing w:beforeAutospacing="0" w:after="120" w:afterAutospacing="0"/>
        <w:jc w:val="both"/>
        <w:textAlignment w:val="auto"/>
        <w:rPr>
          <w:rFonts w:hint="default" w:ascii="Arial" w:hAnsi="Arial" w:cs="Arial"/>
          <w:sz w:val="22"/>
          <w:szCs w:val="22"/>
          <w:lang w:val="pt-BR"/>
        </w:rPr>
      </w:pPr>
      <w:r>
        <w:rPr>
          <w:rFonts w:ascii="Arial" w:hAnsi="Arial" w:cs="Arial"/>
          <w:b/>
          <w:sz w:val="22"/>
          <w:szCs w:val="22"/>
        </w:rPr>
        <w:t>10.2.</w:t>
      </w:r>
      <w:r>
        <w:rPr>
          <w:rFonts w:ascii="Arial" w:hAnsi="Arial" w:cs="Arial"/>
          <w:sz w:val="22"/>
          <w:szCs w:val="22"/>
        </w:rPr>
        <w:t xml:space="preserve"> </w:t>
      </w:r>
      <w:r>
        <w:rPr>
          <w:rFonts w:hint="default" w:ascii="Arial" w:hAnsi="Arial" w:cs="Arial"/>
          <w:sz w:val="22"/>
          <w:szCs w:val="22"/>
          <w:lang w:val="pt-BR"/>
        </w:rPr>
        <w:t xml:space="preserve">A documentação de habilitação poderá ser apresentada na forma do item </w:t>
      </w:r>
      <w:r>
        <w:rPr>
          <w:rFonts w:hint="default" w:ascii="Arial" w:hAnsi="Arial" w:cs="Arial"/>
          <w:b/>
          <w:bCs/>
          <w:sz w:val="22"/>
          <w:szCs w:val="22"/>
          <w:lang w:val="pt-BR"/>
        </w:rPr>
        <w:t>5.3.</w:t>
      </w:r>
      <w:r>
        <w:rPr>
          <w:rFonts w:hint="default" w:ascii="Arial" w:hAnsi="Arial" w:cs="Arial"/>
          <w:sz w:val="22"/>
          <w:szCs w:val="22"/>
          <w:lang w:val="pt-BR"/>
        </w:rPr>
        <w:t xml:space="preserve"> deste edital, através do Certificado de Registro Cadastral - CRC, emitido pela Prefeitura Municipal de Primavera do Leste, ou em sua forma tradicional, apresentando todos os documentos exigidos neste instrumento convocatório;</w:t>
      </w:r>
    </w:p>
    <w:p>
      <w:pPr>
        <w:pStyle w:val="346"/>
        <w:keepNext w:val="0"/>
        <w:keepLines w:val="0"/>
        <w:pageBreakBefore w:val="0"/>
        <w:kinsoku/>
        <w:wordWrap/>
        <w:overflowPunct/>
        <w:topLinePunct w:val="0"/>
        <w:bidi w:val="0"/>
        <w:snapToGrid w:val="0"/>
        <w:spacing w:before="0" w:beforeAutospacing="0" w:after="120" w:afterAutospacing="0"/>
        <w:textAlignment w:val="auto"/>
      </w:pPr>
      <w:r>
        <w:rPr>
          <w:b/>
        </w:rPr>
        <w:t>10.3.</w:t>
      </w:r>
      <w:r>
        <w:t xml:space="preserve"> Para fins de habilitação ao certame, </w:t>
      </w:r>
      <w:r>
        <w:rPr>
          <w:rFonts w:hint="default"/>
          <w:lang w:val="pt-BR"/>
        </w:rPr>
        <w:t>a</w:t>
      </w:r>
      <w:r>
        <w:t>s empresas deverão, sob pena de inabilitação apresentar no Envelope nº. 01 a seguinte documentaç</w:t>
      </w:r>
      <w:r>
        <w:rPr>
          <w:rFonts w:hint="default"/>
          <w:lang w:val="pt-BR"/>
        </w:rPr>
        <w:t>ão</w:t>
      </w:r>
      <w:r>
        <w:t xml:space="preserve"> em plena validade:</w:t>
      </w:r>
    </w:p>
    <w:p>
      <w:pPr>
        <w:pStyle w:val="84"/>
        <w:keepNext w:val="0"/>
        <w:keepLines w:val="0"/>
        <w:pageBreakBefore w:val="0"/>
        <w:widowControl w:val="0"/>
        <w:numPr>
          <w:ilvl w:val="0"/>
          <w:numId w:val="0"/>
        </w:numPr>
        <w:tabs>
          <w:tab w:val="left" w:pos="480"/>
          <w:tab w:val="left" w:pos="567"/>
        </w:tabs>
        <w:kinsoku/>
        <w:wordWrap/>
        <w:overflowPunct/>
        <w:topLinePunct w:val="0"/>
        <w:bidi w:val="0"/>
        <w:snapToGrid w:val="0"/>
        <w:spacing w:beforeAutospacing="0" w:after="120" w:afterAutospacing="0"/>
        <w:ind w:left="0" w:leftChars="0" w:firstLine="0" w:firstLineChars="0"/>
        <w:jc w:val="both"/>
        <w:textAlignment w:val="auto"/>
        <w:rPr>
          <w:rFonts w:ascii="Arial" w:hAnsi="Arial" w:cs="Arial"/>
          <w:b/>
          <w:bCs/>
          <w:dstrike/>
          <w:sz w:val="22"/>
          <w:szCs w:val="22"/>
          <w:u w:val="single"/>
        </w:rPr>
      </w:pPr>
      <w:r>
        <w:rPr>
          <w:rFonts w:hint="default" w:ascii="Arial" w:hAnsi="Arial" w:cs="Arial"/>
          <w:b/>
          <w:bCs/>
          <w:sz w:val="22"/>
          <w:szCs w:val="22"/>
          <w:lang w:val="pt-BR"/>
        </w:rPr>
        <w:t xml:space="preserve">a) </w:t>
      </w:r>
      <w:r>
        <w:rPr>
          <w:rFonts w:hint="default" w:ascii="Arial" w:hAnsi="Arial" w:cs="Arial"/>
          <w:b w:val="0"/>
          <w:bCs w:val="0"/>
          <w:sz w:val="22"/>
          <w:szCs w:val="22"/>
          <w:lang w:val="pt-BR"/>
        </w:rPr>
        <w:t xml:space="preserve">As </w:t>
      </w:r>
      <w:r>
        <w:rPr>
          <w:rFonts w:ascii="Arial" w:hAnsi="Arial" w:cs="Arial"/>
          <w:sz w:val="22"/>
          <w:szCs w:val="22"/>
        </w:rPr>
        <w:t>empresas cadastradas</w:t>
      </w:r>
      <w:r>
        <w:rPr>
          <w:rFonts w:ascii="Arial" w:hAnsi="Arial" w:cs="Arial"/>
          <w:bCs/>
          <w:color w:val="000000"/>
          <w:sz w:val="22"/>
          <w:szCs w:val="22"/>
        </w:rPr>
        <w:t xml:space="preserve"> no</w:t>
      </w:r>
      <w:r>
        <w:rPr>
          <w:rFonts w:ascii="Arial" w:hAnsi="Arial" w:cs="Arial"/>
          <w:color w:val="000000"/>
          <w:sz w:val="22"/>
          <w:szCs w:val="22"/>
        </w:rPr>
        <w:t xml:space="preserve"> </w:t>
      </w:r>
      <w:r>
        <w:rPr>
          <w:rFonts w:ascii="Arial" w:hAnsi="Arial" w:cs="Arial"/>
          <w:b/>
          <w:color w:val="000000"/>
          <w:sz w:val="22"/>
          <w:szCs w:val="22"/>
          <w:u w:val="single"/>
        </w:rPr>
        <w:t>Cadastro de Fornecedores da Prefeitura Municipal de Primavera do Leste</w:t>
      </w:r>
      <w:r>
        <w:rPr>
          <w:rFonts w:ascii="Arial" w:hAnsi="Arial" w:cs="Arial"/>
          <w:color w:val="000000"/>
          <w:sz w:val="22"/>
          <w:szCs w:val="22"/>
        </w:rPr>
        <w:t>,</w:t>
      </w:r>
      <w:r>
        <w:rPr>
          <w:rFonts w:ascii="Arial" w:hAnsi="Arial" w:cs="Arial"/>
          <w:bCs/>
          <w:sz w:val="22"/>
          <w:szCs w:val="22"/>
        </w:rPr>
        <w:t xml:space="preserve"> </w:t>
      </w:r>
      <w:r>
        <w:rPr>
          <w:rFonts w:hint="default" w:ascii="Arial" w:hAnsi="Arial" w:cs="Arial"/>
          <w:bCs/>
          <w:sz w:val="22"/>
          <w:szCs w:val="22"/>
          <w:lang w:val="pt-BR"/>
        </w:rPr>
        <w:t xml:space="preserve">poderão </w:t>
      </w:r>
      <w:r>
        <w:rPr>
          <w:rFonts w:ascii="Arial" w:hAnsi="Arial" w:cs="Arial"/>
          <w:bCs/>
          <w:sz w:val="22"/>
          <w:szCs w:val="22"/>
        </w:rPr>
        <w:t xml:space="preserve">apresentar o </w:t>
      </w:r>
      <w:r>
        <w:rPr>
          <w:rFonts w:ascii="Arial" w:hAnsi="Arial" w:cs="Arial"/>
          <w:b/>
          <w:sz w:val="22"/>
          <w:szCs w:val="22"/>
        </w:rPr>
        <w:t>CRC – Certificado de Registro Cadastral</w:t>
      </w:r>
      <w:r>
        <w:rPr>
          <w:rFonts w:hint="default" w:ascii="Arial" w:hAnsi="Arial" w:cs="Arial"/>
          <w:b/>
          <w:sz w:val="22"/>
          <w:szCs w:val="22"/>
          <w:lang w:val="pt-BR"/>
        </w:rPr>
        <w:t xml:space="preserve">, </w:t>
      </w:r>
      <w:r>
        <w:rPr>
          <w:rFonts w:hint="default" w:ascii="Arial" w:hAnsi="Arial" w:cs="Arial"/>
          <w:b w:val="0"/>
          <w:bCs/>
          <w:sz w:val="22"/>
          <w:szCs w:val="22"/>
          <w:lang w:val="pt-BR"/>
        </w:rPr>
        <w:t>juntamente com a documentação de qualificação técnica, comprovação do disposto na alínea “c” do item 10.4.3.1, e as declarações exigidas por este instrumento convocatório, e demais documentos que não estejam expressos no corpo do CRC, e que constem como exigência neste instrumento convocatório</w:t>
      </w:r>
      <w:r>
        <w:rPr>
          <w:rFonts w:ascii="Arial" w:hAnsi="Arial" w:cs="Arial"/>
          <w:sz w:val="22"/>
          <w:szCs w:val="22"/>
        </w:rPr>
        <w:t>;</w:t>
      </w:r>
    </w:p>
    <w:p>
      <w:pPr>
        <w:pStyle w:val="84"/>
        <w:keepNext w:val="0"/>
        <w:keepLines w:val="0"/>
        <w:pageBreakBefore w:val="0"/>
        <w:numPr>
          <w:ilvl w:val="0"/>
          <w:numId w:val="0"/>
        </w:numPr>
        <w:suppressAutoHyphens/>
        <w:kinsoku/>
        <w:wordWrap/>
        <w:overflowPunct/>
        <w:topLinePunct w:val="0"/>
        <w:bidi w:val="0"/>
        <w:snapToGrid w:val="0"/>
        <w:spacing w:beforeAutospacing="0" w:after="120" w:afterAutospacing="0"/>
        <w:ind w:left="0" w:leftChars="0" w:firstLine="0" w:firstLineChars="0"/>
        <w:jc w:val="both"/>
        <w:textAlignment w:val="auto"/>
        <w:rPr>
          <w:rFonts w:ascii="Arial" w:hAnsi="Arial" w:cs="Arial"/>
          <w:b/>
          <w:sz w:val="22"/>
          <w:szCs w:val="22"/>
        </w:rPr>
      </w:pPr>
      <w:r>
        <w:rPr>
          <w:rFonts w:hint="default" w:ascii="Arial" w:hAnsi="Arial" w:cs="Arial"/>
          <w:b/>
          <w:sz w:val="22"/>
          <w:szCs w:val="22"/>
          <w:lang w:val="pt-BR"/>
        </w:rPr>
        <w:t xml:space="preserve">b) </w:t>
      </w:r>
      <w:r>
        <w:rPr>
          <w:rFonts w:hint="default" w:ascii="Arial" w:hAnsi="Arial" w:cs="Arial"/>
          <w:b w:val="0"/>
          <w:bCs/>
          <w:sz w:val="22"/>
          <w:szCs w:val="22"/>
          <w:lang w:val="pt-BR"/>
        </w:rPr>
        <w:t>As</w:t>
      </w:r>
      <w:r>
        <w:rPr>
          <w:rFonts w:ascii="Arial" w:hAnsi="Arial" w:cs="Arial"/>
          <w:b w:val="0"/>
          <w:bCs/>
          <w:sz w:val="22"/>
          <w:szCs w:val="22"/>
        </w:rPr>
        <w:t xml:space="preserve"> empresas </w:t>
      </w:r>
      <w:r>
        <w:rPr>
          <w:rFonts w:hint="default" w:ascii="Arial" w:hAnsi="Arial" w:cs="Arial"/>
          <w:b w:val="0"/>
          <w:bCs/>
          <w:sz w:val="22"/>
          <w:szCs w:val="22"/>
          <w:lang w:val="pt-BR"/>
        </w:rPr>
        <w:t xml:space="preserve">que não possuem o </w:t>
      </w:r>
      <w:r>
        <w:rPr>
          <w:rFonts w:ascii="Arial" w:hAnsi="Arial" w:cs="Arial"/>
          <w:b/>
          <w:color w:val="000000"/>
          <w:sz w:val="22"/>
          <w:szCs w:val="22"/>
          <w:u w:val="single"/>
        </w:rPr>
        <w:t>Cadastro de Fornecedores da Prefeitura Municipal de Primavera do Leste</w:t>
      </w:r>
      <w:r>
        <w:rPr>
          <w:rFonts w:hint="default" w:ascii="Arial" w:hAnsi="Arial" w:cs="Arial"/>
          <w:b w:val="0"/>
          <w:bCs/>
          <w:color w:val="000000"/>
          <w:sz w:val="22"/>
          <w:szCs w:val="22"/>
          <w:u w:val="none"/>
          <w:lang w:val="pt-BR"/>
        </w:rPr>
        <w:t xml:space="preserve"> em plena validade</w:t>
      </w:r>
      <w:r>
        <w:rPr>
          <w:rFonts w:ascii="Arial" w:hAnsi="Arial" w:cs="Arial"/>
          <w:b w:val="0"/>
          <w:bCs/>
          <w:sz w:val="22"/>
          <w:szCs w:val="22"/>
        </w:rPr>
        <w:t>, ou</w:t>
      </w:r>
      <w:r>
        <w:rPr>
          <w:rFonts w:hint="default" w:ascii="Arial" w:hAnsi="Arial" w:cs="Arial"/>
          <w:b w:val="0"/>
          <w:bCs/>
          <w:sz w:val="22"/>
          <w:szCs w:val="22"/>
          <w:lang w:val="pt-BR"/>
        </w:rPr>
        <w:t xml:space="preserve"> que possua, porém não queira apresentá-lo no certame, deverão apresentar a documentação na forma a seguir</w:t>
      </w:r>
      <w:r>
        <w:rPr>
          <w:rFonts w:ascii="Arial" w:hAnsi="Arial" w:cs="Arial"/>
          <w:b w:val="0"/>
          <w:bCs/>
          <w:sz w:val="22"/>
          <w:szCs w:val="22"/>
        </w:rPr>
        <w:t>:</w:t>
      </w:r>
    </w:p>
    <w:p>
      <w:pPr>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Habilitação Jurídica</w:t>
      </w:r>
      <w:r>
        <w:rPr>
          <w:rFonts w:hint="default" w:ascii="Arial" w:hAnsi="Arial" w:cs="Arial"/>
          <w:sz w:val="22"/>
          <w:szCs w:val="22"/>
          <w:lang w:val="pt-BR"/>
        </w:rPr>
        <w:t>,</w:t>
      </w:r>
      <w:r>
        <w:rPr>
          <w:rFonts w:ascii="Arial" w:hAnsi="Arial" w:cs="Arial"/>
          <w:sz w:val="22"/>
          <w:szCs w:val="22"/>
        </w:rPr>
        <w:t xml:space="preserve"> nos termos do </w:t>
      </w:r>
      <w:r>
        <w:rPr>
          <w:rFonts w:ascii="Arial" w:hAnsi="Arial" w:cs="Arial"/>
          <w:b/>
          <w:sz w:val="22"/>
          <w:szCs w:val="22"/>
        </w:rPr>
        <w:t>subitem 1</w:t>
      </w:r>
      <w:r>
        <w:rPr>
          <w:rFonts w:hint="default" w:ascii="Arial" w:hAnsi="Arial" w:cs="Arial"/>
          <w:b/>
          <w:sz w:val="22"/>
          <w:szCs w:val="22"/>
          <w:lang w:val="pt-BR"/>
        </w:rPr>
        <w:t>0</w:t>
      </w:r>
      <w:r>
        <w:rPr>
          <w:rFonts w:ascii="Arial" w:hAnsi="Arial" w:cs="Arial"/>
          <w:b/>
          <w:sz w:val="22"/>
          <w:szCs w:val="22"/>
        </w:rPr>
        <w:t>.</w:t>
      </w:r>
      <w:r>
        <w:rPr>
          <w:rFonts w:hint="default" w:ascii="Arial" w:hAnsi="Arial" w:cs="Arial"/>
          <w:b/>
          <w:sz w:val="22"/>
          <w:szCs w:val="22"/>
          <w:lang w:val="pt-BR"/>
        </w:rPr>
        <w:t>4.1.</w:t>
      </w:r>
      <w:r>
        <w:rPr>
          <w:rFonts w:ascii="Arial" w:hAnsi="Arial" w:cs="Arial"/>
          <w:b/>
          <w:sz w:val="22"/>
          <w:szCs w:val="22"/>
        </w:rPr>
        <w:t xml:space="preserve"> </w:t>
      </w:r>
      <w:r>
        <w:rPr>
          <w:rFonts w:ascii="Arial" w:hAnsi="Arial" w:cs="Arial"/>
          <w:sz w:val="22"/>
          <w:szCs w:val="22"/>
        </w:rPr>
        <w:t>d</w:t>
      </w:r>
      <w:r>
        <w:rPr>
          <w:rFonts w:hint="default" w:ascii="Arial" w:hAnsi="Arial" w:cs="Arial"/>
          <w:sz w:val="22"/>
          <w:szCs w:val="22"/>
          <w:lang w:val="pt-BR"/>
        </w:rPr>
        <w:t>este</w:t>
      </w:r>
      <w:r>
        <w:rPr>
          <w:rFonts w:ascii="Arial" w:hAnsi="Arial" w:cs="Arial"/>
          <w:sz w:val="22"/>
          <w:szCs w:val="22"/>
        </w:rPr>
        <w:t xml:space="preserve"> Edital;</w:t>
      </w:r>
    </w:p>
    <w:p>
      <w:pPr>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Regularidade Fiscal e Trabalhista, nos termos do subitem </w:t>
      </w:r>
      <w:r>
        <w:rPr>
          <w:rFonts w:hint="default" w:ascii="Arial" w:hAnsi="Arial" w:cs="Arial"/>
          <w:b/>
          <w:sz w:val="22"/>
          <w:szCs w:val="22"/>
          <w:lang w:val="pt-BR"/>
        </w:rPr>
        <w:t>10.4.2.</w:t>
      </w:r>
      <w:r>
        <w:rPr>
          <w:rFonts w:ascii="Arial" w:hAnsi="Arial" w:cs="Arial"/>
          <w:b/>
          <w:sz w:val="22"/>
          <w:szCs w:val="22"/>
        </w:rPr>
        <w:t xml:space="preserve"> </w:t>
      </w:r>
      <w:r>
        <w:rPr>
          <w:rFonts w:ascii="Arial" w:hAnsi="Arial" w:cs="Arial"/>
          <w:sz w:val="22"/>
          <w:szCs w:val="22"/>
        </w:rPr>
        <w:t>d</w:t>
      </w:r>
      <w:r>
        <w:rPr>
          <w:rFonts w:hint="default" w:ascii="Arial" w:hAnsi="Arial" w:cs="Arial"/>
          <w:sz w:val="22"/>
          <w:szCs w:val="22"/>
          <w:lang w:val="pt-BR"/>
        </w:rPr>
        <w:t>este</w:t>
      </w:r>
      <w:r>
        <w:rPr>
          <w:rFonts w:ascii="Arial" w:hAnsi="Arial" w:cs="Arial"/>
          <w:sz w:val="22"/>
          <w:szCs w:val="22"/>
        </w:rPr>
        <w:t xml:space="preserve"> Edital</w:t>
      </w:r>
      <w:r>
        <w:rPr>
          <w:rFonts w:ascii="Arial" w:hAnsi="Arial" w:cs="Arial"/>
          <w:b/>
          <w:sz w:val="22"/>
          <w:szCs w:val="22"/>
        </w:rPr>
        <w:t>;</w:t>
      </w:r>
    </w:p>
    <w:p>
      <w:pPr>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Qualificação Econômico-Financeira, nos termos do subitem </w:t>
      </w:r>
      <w:r>
        <w:rPr>
          <w:rFonts w:hint="default" w:ascii="Arial" w:hAnsi="Arial" w:cs="Arial"/>
          <w:b/>
          <w:sz w:val="22"/>
          <w:szCs w:val="22"/>
          <w:lang w:val="pt-BR"/>
        </w:rPr>
        <w:t>10.4.3.</w:t>
      </w:r>
      <w:r>
        <w:rPr>
          <w:rFonts w:ascii="Arial" w:hAnsi="Arial" w:cs="Arial"/>
          <w:sz w:val="22"/>
          <w:szCs w:val="22"/>
        </w:rPr>
        <w:t xml:space="preserve"> do Edital;</w:t>
      </w:r>
    </w:p>
    <w:p>
      <w:pPr>
        <w:pStyle w:val="84"/>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Qualificação Técnica</w:t>
      </w:r>
      <w:r>
        <w:rPr>
          <w:rFonts w:hint="default" w:ascii="Arial" w:hAnsi="Arial" w:cs="Arial"/>
          <w:sz w:val="22"/>
          <w:szCs w:val="22"/>
          <w:lang w:val="pt-BR"/>
        </w:rPr>
        <w:t xml:space="preserve">, </w:t>
      </w:r>
      <w:r>
        <w:rPr>
          <w:rFonts w:ascii="Arial" w:hAnsi="Arial" w:cs="Arial"/>
          <w:sz w:val="22"/>
          <w:szCs w:val="22"/>
        </w:rPr>
        <w:t xml:space="preserve">nos termos do subitem </w:t>
      </w:r>
      <w:r>
        <w:rPr>
          <w:rFonts w:hint="default" w:ascii="Arial" w:hAnsi="Arial" w:cs="Arial"/>
          <w:b/>
          <w:sz w:val="22"/>
          <w:szCs w:val="22"/>
          <w:lang w:val="pt-BR"/>
        </w:rPr>
        <w:t>10.4.4.</w:t>
      </w:r>
      <w:r>
        <w:rPr>
          <w:rFonts w:ascii="Arial" w:hAnsi="Arial" w:cs="Arial"/>
          <w:b/>
          <w:sz w:val="22"/>
          <w:szCs w:val="22"/>
        </w:rPr>
        <w:t xml:space="preserve"> </w:t>
      </w:r>
      <w:r>
        <w:rPr>
          <w:rFonts w:ascii="Arial" w:hAnsi="Arial" w:cs="Arial"/>
          <w:sz w:val="22"/>
          <w:szCs w:val="22"/>
        </w:rPr>
        <w:t>do Edital</w:t>
      </w:r>
      <w:r>
        <w:rPr>
          <w:rFonts w:ascii="Arial" w:hAnsi="Arial" w:cs="Arial"/>
          <w:b/>
          <w:sz w:val="22"/>
          <w:szCs w:val="22"/>
        </w:rPr>
        <w:t>;</w:t>
      </w:r>
    </w:p>
    <w:p>
      <w:pPr>
        <w:pStyle w:val="84"/>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sz w:val="22"/>
          <w:szCs w:val="22"/>
          <w:lang w:val="pt-BR"/>
        </w:rPr>
        <w:t xml:space="preserve"> Declarações conforme subitem </w:t>
      </w:r>
      <w:r>
        <w:rPr>
          <w:rFonts w:hint="default" w:ascii="Arial" w:hAnsi="Arial" w:cs="Arial"/>
          <w:b/>
          <w:bCs/>
          <w:sz w:val="22"/>
          <w:szCs w:val="22"/>
          <w:lang w:val="pt-BR"/>
        </w:rPr>
        <w:t>10.4.6.</w:t>
      </w:r>
      <w:r>
        <w:rPr>
          <w:rFonts w:hint="default" w:ascii="Arial" w:hAnsi="Arial" w:cs="Arial"/>
          <w:sz w:val="22"/>
          <w:szCs w:val="22"/>
          <w:lang w:val="pt-BR"/>
        </w:rPr>
        <w:t xml:space="preserve"> deste edital</w:t>
      </w:r>
      <w:r>
        <w:rPr>
          <w:rFonts w:ascii="Arial" w:hAnsi="Arial" w:cs="Arial"/>
          <w:sz w:val="22"/>
          <w:szCs w:val="22"/>
        </w:rPr>
        <w:t>;</w:t>
      </w:r>
    </w:p>
    <w:p>
      <w:pPr>
        <w:pStyle w:val="84"/>
        <w:keepNext w:val="0"/>
        <w:keepLines w:val="0"/>
        <w:pageBreakBefore w:val="0"/>
        <w:numPr>
          <w:ilvl w:val="0"/>
          <w:numId w:val="19"/>
        </w:numPr>
        <w:suppressAutoHyphen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b/>
          <w:sz w:val="22"/>
          <w:szCs w:val="22"/>
        </w:rPr>
      </w:pPr>
      <w:r>
        <w:rPr>
          <w:rFonts w:hint="default" w:ascii="Arial" w:hAnsi="Arial" w:cs="Arial"/>
          <w:b/>
          <w:sz w:val="22"/>
          <w:szCs w:val="22"/>
          <w:lang w:val="pt-BR"/>
        </w:rPr>
        <w:t xml:space="preserve"> </w:t>
      </w:r>
      <w:r>
        <w:rPr>
          <w:rFonts w:ascii="Arial" w:hAnsi="Arial" w:cs="Arial"/>
          <w:b w:val="0"/>
          <w:bCs/>
          <w:sz w:val="22"/>
          <w:szCs w:val="22"/>
        </w:rPr>
        <w:t>A</w:t>
      </w:r>
      <w:r>
        <w:rPr>
          <w:rFonts w:ascii="Arial" w:hAnsi="Arial" w:cs="Arial"/>
          <w:b/>
          <w:sz w:val="22"/>
          <w:szCs w:val="22"/>
        </w:rPr>
        <w:t xml:space="preserve"> </w:t>
      </w:r>
      <w:r>
        <w:rPr>
          <w:rFonts w:ascii="Arial" w:hAnsi="Arial" w:cs="Arial"/>
          <w:sz w:val="22"/>
          <w:szCs w:val="22"/>
        </w:rPr>
        <w:t xml:space="preserve">apresentação das declarações previstas nos itens anteriores, </w:t>
      </w:r>
      <w:r>
        <w:rPr>
          <w:rFonts w:ascii="Arial" w:hAnsi="Arial" w:cs="Arial"/>
          <w:b/>
          <w:sz w:val="22"/>
          <w:szCs w:val="22"/>
        </w:rPr>
        <w:t>não exclui</w:t>
      </w:r>
      <w:r>
        <w:rPr>
          <w:rFonts w:ascii="Arial" w:hAnsi="Arial" w:cs="Arial"/>
          <w:sz w:val="22"/>
          <w:szCs w:val="22"/>
        </w:rPr>
        <w:t xml:space="preserve"> a obrigação do licitante de apresentar outras declarações previstas </w:t>
      </w:r>
      <w:r>
        <w:rPr>
          <w:rFonts w:hint="default" w:ascii="Arial" w:hAnsi="Arial" w:cs="Arial"/>
          <w:sz w:val="22"/>
          <w:szCs w:val="22"/>
          <w:lang w:val="pt-BR"/>
        </w:rPr>
        <w:t>n</w:t>
      </w:r>
      <w:r>
        <w:rPr>
          <w:rFonts w:ascii="Arial" w:hAnsi="Arial" w:cs="Arial"/>
          <w:sz w:val="22"/>
          <w:szCs w:val="22"/>
        </w:rPr>
        <w:t>este Edital.</w:t>
      </w:r>
    </w:p>
    <w:p>
      <w:pPr>
        <w:pStyle w:val="347"/>
        <w:keepNext w:val="0"/>
        <w:keepLines w:val="0"/>
        <w:pageBreakBefore w:val="0"/>
        <w:kinsoku/>
        <w:wordWrap/>
        <w:overflowPunct/>
        <w:topLinePunct w:val="0"/>
        <w:bidi w:val="0"/>
        <w:snapToGrid w:val="0"/>
        <w:spacing w:before="0" w:beforeAutospacing="0" w:after="120" w:afterAutospacing="0"/>
        <w:textAlignment w:val="auto"/>
      </w:pPr>
      <w:r>
        <w:t>10.4.1. HABILITAÇÃO JURÍDICA:</w:t>
      </w:r>
    </w:p>
    <w:p>
      <w:pPr>
        <w:pStyle w:val="347"/>
        <w:keepNext w:val="0"/>
        <w:keepLines w:val="0"/>
        <w:pageBreakBefore w:val="0"/>
        <w:kinsoku/>
        <w:wordWrap/>
        <w:overflowPunct/>
        <w:topLinePunct w:val="0"/>
        <w:bidi w:val="0"/>
        <w:snapToGrid w:val="0"/>
        <w:spacing w:before="0" w:beforeAutospacing="0" w:after="120" w:afterAutospacing="0"/>
        <w:textAlignment w:val="auto"/>
        <w:rPr>
          <w:b w:val="0"/>
        </w:rPr>
      </w:pPr>
      <w:r>
        <w:t>10.4.</w:t>
      </w:r>
      <w:r>
        <w:rPr>
          <w:rFonts w:hint="default"/>
          <w:lang w:val="pt-BR"/>
        </w:rPr>
        <w:t>1</w:t>
      </w:r>
      <w:r>
        <w:t xml:space="preserve">.1. </w:t>
      </w:r>
      <w:r>
        <w:rPr>
          <w:rFonts w:hint="default"/>
          <w:b w:val="0"/>
          <w:lang w:val="pt-BR"/>
        </w:rPr>
        <w:t xml:space="preserve">A </w:t>
      </w:r>
      <w:r>
        <w:rPr>
          <w:b w:val="0"/>
        </w:rPr>
        <w:t xml:space="preserve">documentação relativa à </w:t>
      </w:r>
      <w:r>
        <w:rPr>
          <w:rFonts w:hint="default"/>
          <w:b w:val="0"/>
          <w:lang w:val="pt-BR"/>
        </w:rPr>
        <w:t>habilitação jurídica</w:t>
      </w:r>
      <w:r>
        <w:rPr>
          <w:b w:val="0"/>
        </w:rPr>
        <w:t xml:space="preserve"> consistirá na apresentação de:</w:t>
      </w:r>
    </w:p>
    <w:p>
      <w:pPr>
        <w:pStyle w:val="347"/>
        <w:keepNext w:val="0"/>
        <w:keepLines w:val="0"/>
        <w:pageBreakBefore w:val="0"/>
        <w:kinsoku/>
        <w:wordWrap/>
        <w:overflowPunct/>
        <w:topLinePunct w:val="0"/>
        <w:bidi w:val="0"/>
        <w:snapToGrid w:val="0"/>
        <w:spacing w:before="0" w:beforeAutospacing="0" w:after="120" w:afterAutospacing="0"/>
        <w:ind w:left="480" w:leftChars="200" w:firstLine="0" w:firstLineChars="0"/>
        <w:textAlignment w:val="auto"/>
        <w:rPr>
          <w:rFonts w:hint="default"/>
          <w:b/>
          <w:bCs w:val="0"/>
          <w:lang w:val="pt-BR"/>
        </w:rPr>
      </w:pPr>
      <w:r>
        <w:rPr>
          <w:rFonts w:hint="default"/>
          <w:b/>
          <w:bCs w:val="0"/>
          <w:lang w:val="pt-BR"/>
        </w:rPr>
        <w:t xml:space="preserve">a) </w:t>
      </w:r>
      <w:r>
        <w:rPr>
          <w:rFonts w:hint="default"/>
          <w:b w:val="0"/>
          <w:bCs/>
          <w:lang w:val="pt-BR"/>
        </w:rPr>
        <w:t>Cédula de Identidade do proprietário, dos sócios-administradores, diretores ou assemelhados, constantes do quadro social da empresa participante;</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sz w:val="22"/>
          <w:szCs w:val="22"/>
          <w:highlight w:val="yellow"/>
        </w:rPr>
      </w:pPr>
      <w:r>
        <w:rPr>
          <w:rFonts w:hint="default" w:ascii="Arial" w:hAnsi="Arial" w:cs="Arial"/>
          <w:b/>
          <w:sz w:val="22"/>
          <w:szCs w:val="22"/>
          <w:lang w:val="pt-BR"/>
        </w:rPr>
        <w:t>b</w:t>
      </w:r>
      <w:r>
        <w:rPr>
          <w:rFonts w:ascii="Arial" w:hAnsi="Arial" w:cs="Arial"/>
          <w:b/>
          <w:sz w:val="22"/>
          <w:szCs w:val="22"/>
        </w:rPr>
        <w:t>)</w:t>
      </w:r>
      <w:r>
        <w:rPr>
          <w:rFonts w:ascii="Arial" w:hAnsi="Arial" w:cs="Arial"/>
          <w:sz w:val="22"/>
          <w:szCs w:val="22"/>
        </w:rPr>
        <w:t xml:space="preserve"> </w:t>
      </w:r>
      <w:r>
        <w:rPr>
          <w:rFonts w:hint="default" w:ascii="Arial" w:hAnsi="Arial" w:cs="Arial"/>
          <w:sz w:val="22"/>
          <w:szCs w:val="22"/>
          <w:lang w:val="pt-BR"/>
        </w:rPr>
        <w:t>N</w:t>
      </w:r>
      <w:r>
        <w:rPr>
          <w:rFonts w:ascii="Arial" w:hAnsi="Arial" w:cs="Arial"/>
          <w:sz w:val="22"/>
          <w:szCs w:val="22"/>
        </w:rPr>
        <w:t>o caso de empresário individual, inscrição no Registro Público de Empresas Mercantis;</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color w:val="000000"/>
          <w:sz w:val="22"/>
          <w:szCs w:val="22"/>
        </w:rPr>
      </w:pPr>
      <w:r>
        <w:rPr>
          <w:rFonts w:hint="default" w:ascii="Arial" w:hAnsi="Arial" w:cs="Arial"/>
          <w:b/>
          <w:color w:val="000000"/>
          <w:sz w:val="22"/>
          <w:szCs w:val="22"/>
          <w:lang w:val="pt-BR"/>
        </w:rPr>
        <w:t>c</w:t>
      </w:r>
      <w:r>
        <w:rPr>
          <w:rFonts w:ascii="Arial" w:hAnsi="Arial" w:cs="Arial"/>
          <w:b/>
          <w:color w:val="000000"/>
          <w:sz w:val="22"/>
          <w:szCs w:val="22"/>
        </w:rPr>
        <w:t>)</w:t>
      </w:r>
      <w:r>
        <w:rPr>
          <w:rFonts w:ascii="Arial" w:hAnsi="Arial" w:cs="Arial"/>
          <w:color w:val="000000"/>
          <w:sz w:val="22"/>
          <w:szCs w:val="22"/>
        </w:rPr>
        <w:t xml:space="preserve"> </w:t>
      </w:r>
      <w:r>
        <w:rPr>
          <w:rFonts w:hint="default" w:ascii="Arial" w:hAnsi="Arial" w:cs="Arial"/>
          <w:color w:val="000000"/>
          <w:sz w:val="22"/>
          <w:szCs w:val="22"/>
          <w:lang w:val="pt-BR"/>
        </w:rPr>
        <w:t>P</w:t>
      </w:r>
      <w:r>
        <w:rPr>
          <w:rFonts w:ascii="Arial" w:hAnsi="Arial" w:cs="Arial"/>
          <w:color w:val="000000"/>
          <w:sz w:val="22"/>
          <w:szCs w:val="22"/>
        </w:rPr>
        <w:t>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color w:val="000000"/>
          <w:sz w:val="22"/>
          <w:szCs w:val="22"/>
        </w:rPr>
      </w:pPr>
      <w:r>
        <w:rPr>
          <w:rFonts w:hint="default" w:ascii="Arial" w:hAnsi="Arial" w:cs="Arial"/>
          <w:b/>
          <w:color w:val="000000"/>
          <w:sz w:val="22"/>
          <w:szCs w:val="22"/>
          <w:lang w:val="pt-BR"/>
        </w:rPr>
        <w:t>d</w:t>
      </w:r>
      <w:r>
        <w:rPr>
          <w:rFonts w:ascii="Arial" w:hAnsi="Arial" w:cs="Arial"/>
          <w:b/>
          <w:color w:val="000000"/>
          <w:sz w:val="22"/>
          <w:szCs w:val="22"/>
        </w:rPr>
        <w:t>)</w:t>
      </w:r>
      <w:r>
        <w:rPr>
          <w:rFonts w:ascii="Arial" w:hAnsi="Arial" w:cs="Arial"/>
          <w:color w:val="000000"/>
          <w:sz w:val="22"/>
          <w:szCs w:val="22"/>
        </w:rPr>
        <w:t xml:space="preserve"> </w:t>
      </w:r>
      <w:r>
        <w:rPr>
          <w:rFonts w:hint="default" w:ascii="Arial" w:hAnsi="Arial" w:cs="Arial"/>
          <w:color w:val="000000"/>
          <w:sz w:val="22"/>
          <w:szCs w:val="22"/>
          <w:lang w:val="pt-BR"/>
        </w:rPr>
        <w:t>E</w:t>
      </w:r>
      <w:r>
        <w:rPr>
          <w:rFonts w:ascii="Arial" w:hAnsi="Arial" w:cs="Arial"/>
          <w:color w:val="000000"/>
          <w:sz w:val="22"/>
          <w:szCs w:val="22"/>
        </w:rPr>
        <w:t>m se tratando de sociedades comerciais ou empresa individual de responsabilidade limitada: ato constitutivo  em vigor, devidamente registrado, e, no caso de sociedades por ações, acompanhado de documentos de eleição de seus administradores;</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color w:val="000000"/>
          <w:sz w:val="22"/>
          <w:szCs w:val="22"/>
        </w:rPr>
      </w:pPr>
      <w:r>
        <w:rPr>
          <w:rFonts w:hint="default" w:ascii="Arial" w:hAnsi="Arial" w:cs="Arial"/>
          <w:b/>
          <w:color w:val="000000"/>
          <w:sz w:val="22"/>
          <w:szCs w:val="22"/>
          <w:lang w:val="pt-BR" w:eastAsia="en-US"/>
        </w:rPr>
        <w:t>e</w:t>
      </w:r>
      <w:r>
        <w:rPr>
          <w:rFonts w:ascii="Arial" w:hAnsi="Arial" w:cs="Arial"/>
          <w:b/>
          <w:color w:val="000000"/>
          <w:sz w:val="22"/>
          <w:szCs w:val="22"/>
          <w:lang w:eastAsia="en-US"/>
        </w:rPr>
        <w:t>)</w:t>
      </w:r>
      <w:r>
        <w:rPr>
          <w:rFonts w:ascii="Arial" w:hAnsi="Arial" w:cs="Arial"/>
          <w:color w:val="000000"/>
          <w:sz w:val="22"/>
          <w:szCs w:val="22"/>
          <w:lang w:eastAsia="en-US"/>
        </w:rPr>
        <w:t xml:space="preserve"> </w:t>
      </w:r>
      <w:r>
        <w:rPr>
          <w:rFonts w:hint="default" w:ascii="Arial" w:hAnsi="Arial" w:cs="Arial"/>
          <w:color w:val="000000"/>
          <w:sz w:val="22"/>
          <w:szCs w:val="22"/>
          <w:lang w:val="pt-BR" w:eastAsia="en-US"/>
        </w:rPr>
        <w:t>I</w:t>
      </w:r>
      <w:r>
        <w:rPr>
          <w:rFonts w:ascii="Arial" w:hAnsi="Arial" w:cs="Arial"/>
          <w:color w:val="000000"/>
          <w:sz w:val="22"/>
          <w:szCs w:val="22"/>
          <w:lang w:eastAsia="en-US"/>
        </w:rPr>
        <w:t>nscrição no Registro Público de Empresas Mercantis onde opera, com averbação no</w:t>
      </w:r>
      <w:r>
        <w:rPr>
          <w:rFonts w:ascii="Arial" w:hAnsi="Arial" w:cs="Arial"/>
          <w:color w:val="000000"/>
          <w:sz w:val="22"/>
          <w:szCs w:val="22"/>
        </w:rPr>
        <w:t xml:space="preserve"> Registro onde tem sede a matriz, no caso de ser o participante sucursal, filial ou agência;</w:t>
      </w:r>
    </w:p>
    <w:p>
      <w:pPr>
        <w:keepNext w:val="0"/>
        <w:keepLines w:val="0"/>
        <w:pageBreakBefore w:val="0"/>
        <w:widowControl w:val="0"/>
        <w:tabs>
          <w:tab w:val="left" w:pos="851"/>
        </w:tabs>
        <w:kinsoku/>
        <w:wordWrap/>
        <w:overflowPunct/>
        <w:topLinePunct w:val="0"/>
        <w:bidi w:val="0"/>
        <w:snapToGrid w:val="0"/>
        <w:spacing w:beforeAutospacing="0" w:after="120" w:afterAutospacing="0"/>
        <w:ind w:left="480" w:leftChars="200" w:firstLine="0" w:firstLineChars="0"/>
        <w:jc w:val="both"/>
        <w:textAlignment w:val="auto"/>
        <w:rPr>
          <w:rFonts w:ascii="Arial" w:hAnsi="Arial" w:cs="Arial"/>
          <w:color w:val="000000"/>
          <w:sz w:val="22"/>
          <w:szCs w:val="22"/>
        </w:rPr>
      </w:pPr>
      <w:r>
        <w:rPr>
          <w:rFonts w:hint="default" w:ascii="Arial" w:hAnsi="Arial" w:cs="Arial"/>
          <w:b/>
          <w:color w:val="000000"/>
          <w:sz w:val="22"/>
          <w:szCs w:val="22"/>
          <w:lang w:val="pt-BR"/>
        </w:rPr>
        <w:t>f</w:t>
      </w:r>
      <w:r>
        <w:rPr>
          <w:rFonts w:ascii="Arial" w:hAnsi="Arial" w:cs="Arial"/>
          <w:b/>
          <w:color w:val="000000"/>
          <w:sz w:val="22"/>
          <w:szCs w:val="22"/>
        </w:rPr>
        <w:t>)</w:t>
      </w:r>
      <w:r>
        <w:rPr>
          <w:rFonts w:ascii="Arial" w:hAnsi="Arial" w:cs="Arial"/>
          <w:color w:val="000000"/>
          <w:sz w:val="22"/>
          <w:szCs w:val="22"/>
        </w:rPr>
        <w:t xml:space="preserve"> </w:t>
      </w:r>
      <w:r>
        <w:rPr>
          <w:rFonts w:hint="default" w:ascii="Arial" w:hAnsi="Arial" w:cs="Arial"/>
          <w:color w:val="000000"/>
          <w:sz w:val="22"/>
          <w:szCs w:val="22"/>
          <w:lang w:val="pt-BR"/>
        </w:rPr>
        <w:t>I</w:t>
      </w:r>
      <w:r>
        <w:rPr>
          <w:rFonts w:ascii="Arial" w:hAnsi="Arial" w:cs="Arial"/>
          <w:color w:val="000000"/>
          <w:sz w:val="22"/>
          <w:szCs w:val="22"/>
        </w:rPr>
        <w:t>nscrição do ato constitutivo no Registro Civil das Pessoas Jurídicas, no caso de sociedades simples, acompanhada de prova de diretoria em exercício;</w:t>
      </w:r>
    </w:p>
    <w:p>
      <w:pPr>
        <w:pStyle w:val="374"/>
        <w:keepNext w:val="0"/>
        <w:keepLines w:val="0"/>
        <w:pageBreakBefore w:val="0"/>
        <w:widowControl w:val="0"/>
        <w:numPr>
          <w:ilvl w:val="0"/>
          <w:numId w:val="0"/>
        </w:numPr>
        <w:tabs>
          <w:tab w:val="left" w:pos="851"/>
        </w:tabs>
        <w:kinsoku/>
        <w:wordWrap/>
        <w:overflowPunct/>
        <w:topLinePunct w:val="0"/>
        <w:bidi w:val="0"/>
        <w:snapToGrid w:val="0"/>
        <w:spacing w:before="0" w:beforeAutospacing="0" w:after="120" w:afterAutospacing="0" w:line="240" w:lineRule="auto"/>
        <w:ind w:left="480" w:leftChars="200" w:firstLine="0" w:firstLineChars="0"/>
        <w:textAlignment w:val="auto"/>
        <w:rPr>
          <w:rFonts w:ascii="Arial" w:hAnsi="Arial" w:cs="Arial"/>
          <w:sz w:val="22"/>
          <w:szCs w:val="22"/>
        </w:rPr>
      </w:pPr>
      <w:r>
        <w:rPr>
          <w:rFonts w:hint="default" w:ascii="Arial" w:hAnsi="Arial" w:cs="Arial"/>
          <w:b/>
          <w:sz w:val="22"/>
          <w:szCs w:val="22"/>
          <w:lang w:val="pt-BR"/>
        </w:rPr>
        <w:t>g</w:t>
      </w:r>
      <w:r>
        <w:rPr>
          <w:rFonts w:ascii="Arial" w:hAnsi="Arial" w:cs="Arial"/>
          <w:b/>
          <w:sz w:val="22"/>
          <w:szCs w:val="22"/>
        </w:rPr>
        <w:t>)</w:t>
      </w:r>
      <w:r>
        <w:rPr>
          <w:rFonts w:ascii="Arial" w:hAnsi="Arial" w:cs="Arial"/>
          <w:sz w:val="22"/>
          <w:szCs w:val="22"/>
        </w:rPr>
        <w:t xml:space="preserve"> </w:t>
      </w:r>
      <w:r>
        <w:rPr>
          <w:rFonts w:hint="default" w:ascii="Arial" w:hAnsi="Arial" w:cs="Arial"/>
          <w:sz w:val="22"/>
          <w:szCs w:val="22"/>
          <w:lang w:val="pt-BR"/>
        </w:rPr>
        <w:t>D</w:t>
      </w:r>
      <w:r>
        <w:rPr>
          <w:rFonts w:ascii="Arial" w:hAnsi="Arial" w:cs="Arial"/>
          <w:sz w:val="22"/>
          <w:szCs w:val="22"/>
        </w:rPr>
        <w:t>ecreto de autorização, em se tratando de sociedade empresária estrangeira em funcionamento no País;</w:t>
      </w:r>
    </w:p>
    <w:p>
      <w:pPr>
        <w:pStyle w:val="374"/>
        <w:keepNext w:val="0"/>
        <w:keepLines w:val="0"/>
        <w:pageBreakBefore w:val="0"/>
        <w:widowControl w:val="0"/>
        <w:numPr>
          <w:ilvl w:val="0"/>
          <w:numId w:val="0"/>
        </w:numPr>
        <w:tabs>
          <w:tab w:val="left" w:pos="993"/>
        </w:tabs>
        <w:kinsoku/>
        <w:wordWrap/>
        <w:overflowPunct/>
        <w:topLinePunct w:val="0"/>
        <w:bidi w:val="0"/>
        <w:snapToGrid w:val="0"/>
        <w:spacing w:before="0" w:beforeAutospacing="0" w:after="120" w:afterAutospacing="0" w:line="240" w:lineRule="auto"/>
        <w:ind w:left="480" w:leftChars="200" w:firstLine="0" w:firstLineChars="0"/>
        <w:textAlignment w:val="auto"/>
        <w:rPr>
          <w:rFonts w:hint="default" w:ascii="Arial" w:hAnsi="Arial" w:cs="Arial"/>
          <w:sz w:val="22"/>
          <w:szCs w:val="22"/>
          <w:lang w:val="pt-BR"/>
        </w:rPr>
      </w:pPr>
      <w:r>
        <w:rPr>
          <w:rFonts w:hint="default" w:ascii="Arial" w:hAnsi="Arial" w:cs="Arial"/>
          <w:b/>
          <w:sz w:val="22"/>
          <w:szCs w:val="22"/>
          <w:lang w:val="pt-BR"/>
        </w:rPr>
        <w:t>h</w:t>
      </w:r>
      <w:r>
        <w:rPr>
          <w:rFonts w:ascii="Arial" w:hAnsi="Arial" w:cs="Arial"/>
          <w:b/>
          <w:sz w:val="22"/>
          <w:szCs w:val="22"/>
        </w:rPr>
        <w:t>)</w:t>
      </w:r>
      <w:r>
        <w:rPr>
          <w:rFonts w:ascii="Arial" w:hAnsi="Arial" w:cs="Arial"/>
          <w:sz w:val="22"/>
          <w:szCs w:val="22"/>
        </w:rPr>
        <w:t xml:space="preserve"> </w:t>
      </w:r>
      <w:r>
        <w:rPr>
          <w:rFonts w:hint="default" w:ascii="Arial" w:hAnsi="Arial" w:cs="Arial"/>
          <w:sz w:val="22"/>
          <w:szCs w:val="22"/>
          <w:lang w:val="pt-BR"/>
        </w:rPr>
        <w:t>O</w:t>
      </w:r>
      <w:r>
        <w:rPr>
          <w:rFonts w:ascii="Arial" w:hAnsi="Arial" w:cs="Arial"/>
          <w:sz w:val="22"/>
          <w:szCs w:val="22"/>
        </w:rPr>
        <w:t>s atos constitutivos das empresas licitantes deverão estar acompanhados dos demais documentos aditivos e modificativos do seu texto ou, preferencialmente, da respectiva consolidação;</w:t>
      </w:r>
    </w:p>
    <w:p>
      <w:pPr>
        <w:pStyle w:val="347"/>
        <w:keepNext w:val="0"/>
        <w:keepLines w:val="0"/>
        <w:pageBreakBefore w:val="0"/>
        <w:kinsoku/>
        <w:wordWrap/>
        <w:overflowPunct/>
        <w:topLinePunct w:val="0"/>
        <w:bidi w:val="0"/>
        <w:snapToGrid w:val="0"/>
        <w:spacing w:before="0" w:beforeAutospacing="0" w:after="120" w:afterAutospacing="0"/>
        <w:ind w:left="480" w:leftChars="200" w:firstLine="0" w:firstLineChars="0"/>
        <w:textAlignment w:val="auto"/>
        <w:rPr>
          <w:b w:val="0"/>
        </w:rPr>
      </w:pPr>
      <w:r>
        <w:t xml:space="preserve">10.4.1.1. </w:t>
      </w:r>
      <w:r>
        <w:rPr>
          <w:b w:val="0"/>
        </w:rPr>
        <w:t>Para fins de habilitação jurídica, o licitante deverá demonstrar a compatibilidade dos seus objetivos sociais com o objeto desta licitação;</w:t>
      </w:r>
    </w:p>
    <w:p>
      <w:pPr>
        <w:pStyle w:val="347"/>
        <w:keepNext w:val="0"/>
        <w:keepLines w:val="0"/>
        <w:pageBreakBefore w:val="0"/>
        <w:kinsoku/>
        <w:wordWrap/>
        <w:overflowPunct/>
        <w:topLinePunct w:val="0"/>
        <w:bidi w:val="0"/>
        <w:snapToGrid w:val="0"/>
        <w:spacing w:before="0" w:beforeAutospacing="0" w:after="120" w:afterAutospacing="0"/>
        <w:ind w:left="480" w:leftChars="200" w:firstLine="0" w:firstLineChars="0"/>
        <w:textAlignment w:val="auto"/>
        <w:rPr>
          <w:b w:val="0"/>
        </w:rPr>
      </w:pPr>
      <w:r>
        <w:t xml:space="preserve">10.4.1.2. </w:t>
      </w:r>
      <w:r>
        <w:rPr>
          <w:b w:val="0"/>
        </w:rPr>
        <w:t>No caso de empresa em regime de consórcio deverá apresentar compromisso público ou particular de constituição do Consórcio, subscrito pelos consorciados que, além de conter, com clareza e precisão, a descrição de seu objeto, deverá observar os seguintes requisitos:</w:t>
      </w:r>
    </w:p>
    <w:p>
      <w:pPr>
        <w:pStyle w:val="348"/>
        <w:keepNext w:val="0"/>
        <w:keepLines w:val="0"/>
        <w:pageBreakBefore w:val="0"/>
        <w:kinsoku/>
        <w:wordWrap/>
        <w:overflowPunct/>
        <w:topLinePunct w:val="0"/>
        <w:bidi w:val="0"/>
        <w:snapToGrid w:val="0"/>
        <w:spacing w:before="0" w:beforeAutospacing="0" w:after="120" w:afterAutospacing="0"/>
        <w:ind w:left="960" w:leftChars="0" w:firstLine="0" w:firstLineChars="0"/>
        <w:textAlignment w:val="auto"/>
        <w:rPr>
          <w:rFonts w:hint="default"/>
          <w:lang w:val="pt-BR"/>
        </w:rPr>
      </w:pPr>
      <w:r>
        <w:t xml:space="preserve">10.4.1.2.1. </w:t>
      </w:r>
      <w:r>
        <w:rPr>
          <w:b w:val="0"/>
        </w:rPr>
        <w:t>Indicar o líder do consórcio, ao qual deverá ser conferido amplos poderes para representar os consorciados no procedimento licitatório e no contrato, ofertar lances, receber, dar quitação, responder administrativa e judicialmente, inclusive receber notificação, intimação e citação</w:t>
      </w:r>
      <w:r>
        <w:rPr>
          <w:rFonts w:hint="default"/>
          <w:b w:val="0"/>
          <w:lang w:val="pt-BR"/>
        </w:rPr>
        <w:t>.</w:t>
      </w:r>
    </w:p>
    <w:p>
      <w:pPr>
        <w:pStyle w:val="347"/>
        <w:keepNext w:val="0"/>
        <w:keepLines w:val="0"/>
        <w:pageBreakBefore w:val="0"/>
        <w:kinsoku/>
        <w:wordWrap/>
        <w:overflowPunct/>
        <w:topLinePunct w:val="0"/>
        <w:bidi w:val="0"/>
        <w:snapToGrid w:val="0"/>
        <w:spacing w:before="0" w:beforeAutospacing="0" w:after="120" w:afterAutospacing="0"/>
        <w:textAlignment w:val="auto"/>
      </w:pPr>
      <w:r>
        <w:t>10.4.2. REGULARIDADE FISCAL E TRABALHISTA:</w:t>
      </w:r>
    </w:p>
    <w:p>
      <w:pPr>
        <w:pStyle w:val="347"/>
        <w:keepNext w:val="0"/>
        <w:keepLines w:val="0"/>
        <w:pageBreakBefore w:val="0"/>
        <w:kinsoku/>
        <w:wordWrap/>
        <w:overflowPunct/>
        <w:topLinePunct w:val="0"/>
        <w:bidi w:val="0"/>
        <w:snapToGrid w:val="0"/>
        <w:spacing w:before="0" w:beforeAutospacing="0" w:after="120" w:afterAutospacing="0"/>
        <w:textAlignment w:val="auto"/>
        <w:rPr>
          <w:b w:val="0"/>
        </w:rPr>
      </w:pPr>
      <w:r>
        <w:t xml:space="preserve">10.4.2.1. </w:t>
      </w:r>
      <w:r>
        <w:rPr>
          <w:rFonts w:hint="default"/>
          <w:b w:val="0"/>
          <w:lang w:val="pt-BR"/>
        </w:rPr>
        <w:t xml:space="preserve">A </w:t>
      </w:r>
      <w:r>
        <w:rPr>
          <w:b w:val="0"/>
        </w:rPr>
        <w:t>documentação relativa à Regularidade Fiscal e Trabalhista consistirá na apresentação de:</w:t>
      </w:r>
    </w:p>
    <w:p>
      <w:pPr>
        <w:keepNext w:val="0"/>
        <w:keepLines w:val="0"/>
        <w:pageBreakBefore w:val="0"/>
        <w:tabs>
          <w:tab w:val="left" w:pos="720"/>
        </w:tabs>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a)</w:t>
      </w:r>
      <w:r>
        <w:rPr>
          <w:rFonts w:ascii="Arial" w:hAnsi="Arial" w:cs="Arial"/>
          <w:sz w:val="22"/>
          <w:szCs w:val="22"/>
        </w:rPr>
        <w:t xml:space="preserve"> Prova de Inscrição no</w:t>
      </w:r>
      <w:r>
        <w:rPr>
          <w:rFonts w:hint="default" w:ascii="Arial" w:hAnsi="Arial" w:cs="Arial"/>
          <w:sz w:val="22"/>
          <w:szCs w:val="22"/>
          <w:lang w:val="pt-BR"/>
        </w:rPr>
        <w:t xml:space="preserve"> </w:t>
      </w:r>
      <w:r>
        <w:rPr>
          <w:rFonts w:ascii="Arial" w:hAnsi="Arial" w:cs="Arial"/>
          <w:sz w:val="22"/>
          <w:szCs w:val="22"/>
        </w:rPr>
        <w:t>Cadastro Nacional de Pessoa Jurídica (CNPJ/MF);</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b)</w:t>
      </w:r>
      <w:r>
        <w:rPr>
          <w:rFonts w:ascii="Arial" w:hAnsi="Arial" w:cs="Arial"/>
          <w:sz w:val="22"/>
          <w:szCs w:val="22"/>
        </w:rPr>
        <w:t xml:space="preserve"> Prova de Inscrição no Cadastro de Contribuintes Estadual ou Municipal, se houver relativo ao domicílio ou sede da licitante, pertinente ao seu ramo de atividade e compatível com o objeto da licitação;</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c)</w:t>
      </w:r>
      <w:r>
        <w:rPr>
          <w:rFonts w:ascii="Arial" w:hAnsi="Arial" w:cs="Arial"/>
          <w:sz w:val="22"/>
          <w:szCs w:val="22"/>
        </w:rPr>
        <w:t xml:space="preserve"> Prova de regularidade para com a Fazenda Federal:</w:t>
      </w:r>
    </w:p>
    <w:p>
      <w:pPr>
        <w:keepNext w:val="0"/>
        <w:keepLines w:val="0"/>
        <w:pageBreakBefore w:val="0"/>
        <w:kinsoku/>
        <w:wordWrap/>
        <w:overflowPunct/>
        <w:topLinePunct w:val="0"/>
        <w:bidi w:val="0"/>
        <w:snapToGrid w:val="0"/>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c.1)</w:t>
      </w:r>
      <w:r>
        <w:rPr>
          <w:rFonts w:ascii="Arial" w:hAnsi="Arial" w:cs="Arial"/>
          <w:sz w:val="22"/>
          <w:szCs w:val="22"/>
        </w:rPr>
        <w:t xml:space="preserve"> Certidão de Débitos relativos a Créditos Tributários Federais e à Dívida Ativa da União (com base na Portaria Conjunta RFB/PGFN nº 1.751, de 02/10/2014), podendo ser retirada através dos sites: www.receita.fazenda.gov.br ou www.pgfn.fazenda.gov.br;</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d)</w:t>
      </w:r>
      <w:r>
        <w:rPr>
          <w:rFonts w:ascii="Arial" w:hAnsi="Arial" w:cs="Arial"/>
          <w:sz w:val="22"/>
          <w:szCs w:val="22"/>
        </w:rPr>
        <w:t xml:space="preserve"> Prova de regularidade para com a Fazenda Estadual:</w:t>
      </w:r>
    </w:p>
    <w:p>
      <w:pPr>
        <w:keepNext w:val="0"/>
        <w:keepLines w:val="0"/>
        <w:pageBreakBefore w:val="0"/>
        <w:kinsoku/>
        <w:wordWrap/>
        <w:overflowPunct/>
        <w:topLinePunct w:val="0"/>
        <w:bidi w:val="0"/>
        <w:snapToGrid w:val="0"/>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d.1)</w:t>
      </w:r>
      <w:r>
        <w:rPr>
          <w:rFonts w:ascii="Arial" w:hAnsi="Arial" w:cs="Arial"/>
          <w:sz w:val="22"/>
          <w:szCs w:val="22"/>
        </w:rPr>
        <w:t xml:space="preserve"> Certidão Negativa de Débito Fiscal (CND), expedida pela Agência Fazendária da Secretaria de Estado de Fazenda do domicílio tributário da licitante</w:t>
      </w:r>
      <w:r>
        <w:rPr>
          <w:rFonts w:hint="default" w:ascii="Arial" w:hAnsi="Arial" w:cs="Arial"/>
          <w:sz w:val="22"/>
          <w:szCs w:val="22"/>
          <w:lang w:val="pt-BR"/>
        </w:rPr>
        <w:t>;</w:t>
      </w:r>
      <w:r>
        <w:rPr>
          <w:rFonts w:ascii="Arial" w:hAnsi="Arial" w:cs="Arial"/>
          <w:sz w:val="22"/>
          <w:szCs w:val="22"/>
        </w:rPr>
        <w:t xml:space="preserve"> </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e)</w:t>
      </w:r>
      <w:r>
        <w:rPr>
          <w:rFonts w:ascii="Arial" w:hAnsi="Arial" w:cs="Arial"/>
          <w:sz w:val="22"/>
          <w:szCs w:val="22"/>
        </w:rPr>
        <w:t xml:space="preserve"> Prova de regularidade para com a Fazenda Municipal:</w:t>
      </w:r>
    </w:p>
    <w:p>
      <w:pPr>
        <w:keepNext w:val="0"/>
        <w:keepLines w:val="0"/>
        <w:pageBreakBefore w:val="0"/>
        <w:kinsoku/>
        <w:wordWrap/>
        <w:overflowPunct/>
        <w:topLinePunct w:val="0"/>
        <w:bidi w:val="0"/>
        <w:snapToGrid w:val="0"/>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e.1)</w:t>
      </w:r>
      <w:r>
        <w:rPr>
          <w:rFonts w:ascii="Arial" w:hAnsi="Arial" w:cs="Arial"/>
          <w:sz w:val="22"/>
          <w:szCs w:val="22"/>
        </w:rPr>
        <w:t xml:space="preserve"> Certidão negativa de débito</w:t>
      </w:r>
      <w:r>
        <w:rPr>
          <w:rFonts w:hint="default" w:ascii="Arial" w:hAnsi="Arial" w:cs="Arial"/>
          <w:sz w:val="22"/>
          <w:szCs w:val="22"/>
          <w:lang w:val="pt-BR"/>
        </w:rPr>
        <w:t xml:space="preserve">s municipais </w:t>
      </w:r>
      <w:r>
        <w:rPr>
          <w:rFonts w:ascii="Arial" w:hAnsi="Arial" w:cs="Arial"/>
          <w:sz w:val="22"/>
          <w:szCs w:val="22"/>
        </w:rPr>
        <w:t xml:space="preserve">da sede da licitante, </w:t>
      </w:r>
      <w:r>
        <w:rPr>
          <w:rFonts w:hint="default" w:ascii="Arial" w:hAnsi="Arial" w:cs="Arial"/>
          <w:sz w:val="22"/>
          <w:szCs w:val="22"/>
          <w:lang w:val="pt-BR"/>
        </w:rPr>
        <w:t xml:space="preserve">em plena </w:t>
      </w:r>
      <w:r>
        <w:rPr>
          <w:rFonts w:ascii="Arial" w:hAnsi="Arial" w:cs="Arial"/>
          <w:sz w:val="22"/>
          <w:szCs w:val="22"/>
        </w:rPr>
        <w:t>validade na data de apresentação da proposta;</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color w:val="FF0000"/>
          <w:sz w:val="22"/>
          <w:szCs w:val="22"/>
        </w:rPr>
      </w:pPr>
      <w:r>
        <w:rPr>
          <w:rFonts w:ascii="Arial" w:hAnsi="Arial" w:cs="Arial"/>
          <w:b/>
          <w:sz w:val="22"/>
          <w:szCs w:val="22"/>
        </w:rPr>
        <w:t>f)</w:t>
      </w:r>
      <w:r>
        <w:rPr>
          <w:rFonts w:ascii="Arial" w:hAnsi="Arial" w:cs="Arial"/>
          <w:sz w:val="22"/>
          <w:szCs w:val="22"/>
        </w:rPr>
        <w:t xml:space="preserve"> Certificado de Regularidade relativo ao Fundo de Garantia por Tempo de Serviço (FGTS), demonstrando situação regular no cumprimento dos encargos sociais com validade na data de apresentação da proposta, onde poderá ser retirada no Site:</w:t>
      </w:r>
      <w:r>
        <w:rPr>
          <w:rFonts w:ascii="Arial" w:hAnsi="Arial" w:cs="Arial"/>
          <w:color w:val="FF0000"/>
          <w:sz w:val="22"/>
          <w:szCs w:val="22"/>
        </w:rPr>
        <w:t xml:space="preserve"> </w:t>
      </w:r>
      <w:r>
        <w:fldChar w:fldCharType="begin"/>
      </w:r>
      <w:r>
        <w:instrText xml:space="preserve"> HYPERLINK "http://www.caixa.gov.br" </w:instrText>
      </w:r>
      <w:r>
        <w:fldChar w:fldCharType="separate"/>
      </w:r>
      <w:r>
        <w:rPr>
          <w:rStyle w:val="17"/>
          <w:rFonts w:ascii="Arial" w:hAnsi="Arial" w:cs="Arial"/>
          <w:sz w:val="22"/>
          <w:szCs w:val="22"/>
        </w:rPr>
        <w:t>www.caixa.gov.br</w:t>
      </w:r>
      <w:r>
        <w:rPr>
          <w:rStyle w:val="17"/>
          <w:rFonts w:ascii="Arial" w:hAnsi="Arial" w:cs="Arial"/>
          <w:sz w:val="22"/>
          <w:szCs w:val="22"/>
        </w:rPr>
        <w:fldChar w:fldCharType="end"/>
      </w:r>
      <w:r>
        <w:rPr>
          <w:rFonts w:ascii="Arial" w:hAnsi="Arial" w:cs="Arial"/>
          <w:sz w:val="22"/>
          <w:szCs w:val="22"/>
        </w:rPr>
        <w:t>;</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g)</w:t>
      </w:r>
      <w:r>
        <w:rPr>
          <w:rFonts w:ascii="Arial" w:hAnsi="Arial" w:cs="Arial"/>
          <w:sz w:val="22"/>
          <w:szCs w:val="22"/>
        </w:rPr>
        <w:t xml:space="preserve"> Certidão Negativa de Débitos Trabalhistas (CNDT), nos termos do Título VII-A da Consolidação das Leis do Trabalho, aprovada pelo Decreto-Lei no 5.452, de 1º de maio de 1943;</w:t>
      </w:r>
    </w:p>
    <w:p>
      <w:pPr>
        <w:keepNext w:val="0"/>
        <w:keepLines w:val="0"/>
        <w:pageBreakBefore w:val="0"/>
        <w:kinsoku/>
        <w:wordWrap/>
        <w:overflowPunct/>
        <w:topLinePunct w:val="0"/>
        <w:bidi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h)</w:t>
      </w:r>
      <w:r>
        <w:rPr>
          <w:rFonts w:ascii="Arial" w:hAnsi="Arial" w:cs="Arial"/>
          <w:sz w:val="22"/>
          <w:szCs w:val="22"/>
        </w:rPr>
        <w:t xml:space="preserve"> No caso das Microempresas e Empresas de Pequeno Porte, caso tenham se utilizado e se beneficiado do tratamento diferenciado e favorecido na presente licitação, na forma do disposto na Lei Complementar nº 123, de 14/12/2006, deverão apresentar toda a documentação exigida para efeito de comprovação de regularidade fiscal e trabalhista, mesmo que esta apresente alguma restrição. </w:t>
      </w:r>
    </w:p>
    <w:p>
      <w:pPr>
        <w:keepNext w:val="0"/>
        <w:keepLines w:val="0"/>
        <w:pageBreakBefore w:val="0"/>
        <w:kinsoku/>
        <w:wordWrap/>
        <w:overflowPunct/>
        <w:topLinePunct w:val="0"/>
        <w:bidi w:val="0"/>
        <w:snapToGrid w:val="0"/>
        <w:spacing w:beforeAutospacing="0" w:after="120" w:afterAutospacing="0"/>
        <w:jc w:val="both"/>
        <w:textAlignment w:val="auto"/>
        <w:rPr>
          <w:rFonts w:ascii="Arial" w:hAnsi="Arial" w:cs="Arial"/>
          <w:sz w:val="22"/>
          <w:szCs w:val="22"/>
        </w:rPr>
      </w:pPr>
      <w:r>
        <w:rPr>
          <w:rFonts w:ascii="Arial" w:hAnsi="Arial" w:cs="Arial"/>
          <w:b/>
          <w:sz w:val="22"/>
          <w:szCs w:val="22"/>
        </w:rPr>
        <w:t>10.4.3.</w:t>
      </w:r>
      <w:r>
        <w:rPr>
          <w:rFonts w:ascii="Arial" w:hAnsi="Arial" w:cs="Arial"/>
          <w:sz w:val="22"/>
          <w:szCs w:val="22"/>
        </w:rPr>
        <w:t xml:space="preserve"> </w:t>
      </w:r>
      <w:r>
        <w:rPr>
          <w:rFonts w:ascii="Arial" w:hAnsi="Arial" w:cs="Arial"/>
          <w:b/>
          <w:sz w:val="22"/>
          <w:szCs w:val="22"/>
        </w:rPr>
        <w:t>RELATIVOS À QUALIFICAÇÃO ECONÔMICO-FINANCEIRA:</w:t>
      </w:r>
    </w:p>
    <w:p>
      <w:pPr>
        <w:pStyle w:val="347"/>
        <w:keepNext w:val="0"/>
        <w:keepLines w:val="0"/>
        <w:pageBreakBefore w:val="0"/>
        <w:kinsoku/>
        <w:wordWrap/>
        <w:overflowPunct/>
        <w:topLinePunct w:val="0"/>
        <w:bidi w:val="0"/>
        <w:snapToGrid w:val="0"/>
        <w:spacing w:before="0" w:beforeAutospacing="0" w:after="120" w:afterAutospacing="0"/>
        <w:textAlignment w:val="auto"/>
        <w:rPr>
          <w:rFonts w:hint="default"/>
          <w:b w:val="0"/>
          <w:lang w:val="pt-BR"/>
        </w:rPr>
      </w:pPr>
      <w:r>
        <w:t xml:space="preserve">10.4.3.1. </w:t>
      </w:r>
      <w:r>
        <w:rPr>
          <w:rFonts w:hint="default"/>
          <w:b w:val="0"/>
          <w:bCs w:val="0"/>
          <w:lang w:val="pt-BR"/>
        </w:rPr>
        <w:t>A documentação relativa à qualificação econômico-financeira</w:t>
      </w:r>
      <w:r>
        <w:rPr>
          <w:b w:val="0"/>
        </w:rPr>
        <w:t xml:space="preserve"> </w:t>
      </w:r>
      <w:r>
        <w:rPr>
          <w:rFonts w:hint="default"/>
          <w:b w:val="0"/>
          <w:lang w:val="pt-BR"/>
        </w:rPr>
        <w:t>consiste na apresentação dos seguintes documentos:</w:t>
      </w:r>
    </w:p>
    <w:p>
      <w:pPr>
        <w:pStyle w:val="347"/>
        <w:keepNext w:val="0"/>
        <w:keepLines w:val="0"/>
        <w:pageBreakBefore w:val="0"/>
        <w:kinsoku/>
        <w:wordWrap/>
        <w:overflowPunct/>
        <w:topLinePunct w:val="0"/>
        <w:bidi w:val="0"/>
        <w:snapToGrid w:val="0"/>
        <w:spacing w:before="0" w:beforeAutospacing="0" w:after="120" w:afterAutospacing="0"/>
        <w:textAlignment w:val="auto"/>
        <w:rPr>
          <w:b w:val="0"/>
        </w:rPr>
      </w:pPr>
      <w:r>
        <w:rPr>
          <w:rFonts w:hint="default"/>
          <w:b/>
          <w:bCs w:val="0"/>
          <w:u w:val="none"/>
          <w:lang w:val="pt-BR"/>
        </w:rPr>
        <w:t xml:space="preserve">a) </w:t>
      </w:r>
      <w:r>
        <w:rPr>
          <w:b w:val="0"/>
          <w:u w:val="single"/>
        </w:rPr>
        <w:t>Demonstrações Contábeis, incluindo o Balanço Patrimonial do último exercício social</w:t>
      </w:r>
      <w:r>
        <w:rPr>
          <w:b w:val="0"/>
        </w:rPr>
        <w:t xml:space="preserve">, já exigíveis e apresentados na forma da Lei devidamente publicados, que comprovem a boa situação financeira da empresa, </w:t>
      </w:r>
      <w:r>
        <w:rPr>
          <w:b w:val="0"/>
          <w:u w:val="single"/>
        </w:rPr>
        <w:t>vedada a sua substituição por balancetes ou balanços provisórios</w:t>
      </w:r>
      <w:r>
        <w:rPr>
          <w:b w:val="0"/>
        </w:rPr>
        <w:t>, podendo ser atualizados, quando encerrados há mais de 03 (três) meses da data de apresentação da proposta, tomando como base a variação, ocorrida no período, do ÍNDICE GERAL DE PREÇOS – IGP-DI, publicado pela Fundação Getúlio Vargas – FGV ou outro indicador que venha substituir;</w:t>
      </w:r>
    </w:p>
    <w:p>
      <w:pPr>
        <w:pStyle w:val="346"/>
        <w:keepNext w:val="0"/>
        <w:keepLines w:val="0"/>
        <w:pageBreakBefore w:val="0"/>
        <w:tabs>
          <w:tab w:val="left" w:pos="480"/>
          <w:tab w:val="clear" w:pos="0"/>
        </w:tabs>
        <w:kinsoku/>
        <w:wordWrap/>
        <w:overflowPunct/>
        <w:topLinePunct w:val="0"/>
        <w:bidi w:val="0"/>
        <w:snapToGrid w:val="0"/>
        <w:spacing w:before="0" w:beforeAutospacing="0" w:after="120" w:afterAutospacing="0"/>
        <w:ind w:left="480" w:leftChars="200" w:firstLine="0" w:firstLineChars="0"/>
        <w:textAlignment w:val="auto"/>
      </w:pPr>
      <w:r>
        <w:rPr>
          <w:rFonts w:hint="default"/>
          <w:b/>
          <w:bCs w:val="0"/>
          <w:lang w:val="pt-BR"/>
        </w:rPr>
        <w:t>a.1</w:t>
      </w:r>
      <w:r>
        <w:rPr>
          <w:b/>
          <w:bCs w:val="0"/>
        </w:rPr>
        <w:t>)</w:t>
      </w:r>
      <w:r>
        <w:t xml:space="preserve"> O balanço quando escriturado em livro digital deverá vir acompanhado de “Recibo de entrega de livro digital”. Apresentar também termos de abertura e de encerramento dos livros contábeis. Observações</w:t>
      </w:r>
      <w:r>
        <w:rPr>
          <w:u w:val="single"/>
        </w:rPr>
        <w:t>: serão considerados</w:t>
      </w:r>
      <w:r>
        <w:t xml:space="preserve"> aceitos como na forma da lei o balanço patrimonial e demonstrações contábeis assim apresentados: </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w:t>
      </w:r>
      <w:r>
        <w:rPr>
          <w:b/>
          <w:bCs w:val="0"/>
        </w:rPr>
        <w:t>.1</w:t>
      </w:r>
      <w:r>
        <w:rPr>
          <w:rFonts w:hint="default"/>
          <w:b/>
          <w:bCs w:val="0"/>
          <w:lang w:val="pt-BR"/>
        </w:rPr>
        <w:t>.1</w:t>
      </w:r>
      <w:r>
        <w:rPr>
          <w:b/>
          <w:bCs w:val="0"/>
        </w:rPr>
        <w:t>)</w:t>
      </w:r>
      <w:r>
        <w:t xml:space="preserve"> Sociedades regidas pela Lei nº. 6.404/76 (sociedade anônima):</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t>-Publicados em Diário Oficial; ou,</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t>-Publicados em jornal de grande circulação; ou,</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t>-Por fotocópia registrada ou autenticada na Junta Comercial da sede ou domicílio da licitante;</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a.1</w:t>
      </w:r>
      <w:r>
        <w:rPr>
          <w:b/>
          <w:bCs w:val="0"/>
        </w:rPr>
        <w:t xml:space="preserve">.2) </w:t>
      </w:r>
      <w:r>
        <w:t>Sociedades por cota de responsabilidade limitada (LTDA):</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t>-Acompanhados por fotocópia dos Termos de Abertura e de Encerramento do Livro Diário, devidamente autenticado na Junta Comercial da sede ou domicílio da licitante ou em outro órgão equivalente;</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a.1</w:t>
      </w:r>
      <w:r>
        <w:rPr>
          <w:b/>
          <w:bCs w:val="0"/>
        </w:rPr>
        <w:t>.3)</w:t>
      </w:r>
      <w:r>
        <w:t xml:space="preserv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 ou declaração simplificada do último imposto de renda;</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a.1</w:t>
      </w:r>
      <w:r>
        <w:rPr>
          <w:b/>
          <w:bCs w:val="0"/>
        </w:rPr>
        <w:t xml:space="preserve">.4) </w:t>
      </w:r>
      <w:r>
        <w:t>Sociedade criada no exercício em curso ou inativa no exercício anterior: fotocópia do Balanço de Abertura ou cópia do livro diário contendo o balanço de abertura, inclusive com os termos de abertura e encerramento devidamente registrado ou autenticado na Junta Comercial da sede ou domicílio dos licitantes nos casos de sociedades anônimas;</w:t>
      </w:r>
    </w:p>
    <w:p>
      <w:pPr>
        <w:pStyle w:val="346"/>
        <w:keepNext w:val="0"/>
        <w:keepLines w:val="0"/>
        <w:pageBreakBefore w:val="0"/>
        <w:kinsoku/>
        <w:wordWrap/>
        <w:overflowPunct/>
        <w:topLinePunct w:val="0"/>
        <w:bidi w:val="0"/>
        <w:snapToGrid w:val="0"/>
        <w:spacing w:before="0" w:beforeAutospacing="0" w:after="120" w:afterAutospacing="0"/>
        <w:ind w:left="960" w:leftChars="400" w:firstLine="0" w:firstLineChars="0"/>
        <w:textAlignment w:val="auto"/>
      </w:pPr>
      <w:r>
        <w:rPr>
          <w:rFonts w:hint="default"/>
          <w:b/>
          <w:bCs w:val="0"/>
          <w:lang w:val="pt-BR"/>
        </w:rPr>
        <w:t>a.1</w:t>
      </w:r>
      <w:r>
        <w:rPr>
          <w:b/>
          <w:bCs w:val="0"/>
        </w:rPr>
        <w:t>.5)</w:t>
      </w:r>
      <w:r>
        <w:t xml:space="preserve"> Balanço patrimonial e demonstrações contábeis do último exercício social, já exigíveis e apresentados na forma da Lei, que comprovem a boa situação financeira da empresa, vedada a sua substituição por balancetes ou balanços provisórios;</w:t>
      </w:r>
    </w:p>
    <w:p>
      <w:pPr>
        <w:pStyle w:val="346"/>
        <w:keepNext w:val="0"/>
        <w:keepLines w:val="0"/>
        <w:pageBreakBefore w:val="0"/>
        <w:kinsoku/>
        <w:wordWrap/>
        <w:overflowPunct/>
        <w:topLinePunct w:val="0"/>
        <w:bidi w:val="0"/>
        <w:snapToGrid w:val="0"/>
        <w:spacing w:before="0" w:beforeAutospacing="0" w:after="120" w:afterAutospacing="0"/>
        <w:ind w:left="1440" w:leftChars="600" w:firstLine="0" w:firstLineChars="0"/>
        <w:textAlignment w:val="auto"/>
        <w:rPr>
          <w:rFonts w:hint="default"/>
          <w:lang w:val="pt-BR"/>
        </w:rPr>
      </w:pPr>
      <w:r>
        <w:rPr>
          <w:rFonts w:hint="default"/>
          <w:b/>
          <w:bCs w:val="0"/>
          <w:lang w:val="pt-BR"/>
        </w:rPr>
        <w:t>a</w:t>
      </w:r>
      <w:r>
        <w:rPr>
          <w:b/>
          <w:bCs w:val="0"/>
        </w:rPr>
        <w:t>.</w:t>
      </w:r>
      <w:r>
        <w:rPr>
          <w:rFonts w:hint="default"/>
          <w:b/>
          <w:bCs w:val="0"/>
          <w:lang w:val="pt-BR"/>
        </w:rPr>
        <w:t>1</w:t>
      </w:r>
      <w:r>
        <w:rPr>
          <w:b/>
          <w:bCs w:val="0"/>
        </w:rPr>
        <w:t>.</w:t>
      </w:r>
      <w:r>
        <w:rPr>
          <w:rFonts w:hint="default"/>
          <w:b/>
          <w:bCs w:val="0"/>
          <w:lang w:val="pt-BR"/>
        </w:rPr>
        <w:t>5.1</w:t>
      </w:r>
      <w:r>
        <w:rPr>
          <w:b/>
          <w:bCs w:val="0"/>
        </w:rPr>
        <w:t>)</w:t>
      </w:r>
      <w:r>
        <w:t xml:space="preserve"> O balanço patrimonial, as demonstrações e o balanço de abertura deverão estar assinados pelos administradores das empresas constante do ato constitutivo, estatuto ou contrato social e por Contador legalmente habilitado</w:t>
      </w:r>
      <w:r>
        <w:rPr>
          <w:color w:val="000000"/>
          <w:lang w:eastAsia="en-US"/>
        </w:rPr>
        <w:t xml:space="preserve"> ou por </w:t>
      </w:r>
      <w:r>
        <w:rPr>
          <w:lang w:eastAsia="en-US"/>
        </w:rPr>
        <w:t>outro profissional equivalente, devidamente registrado no Conselho Regional de Contabilidade</w:t>
      </w:r>
      <w:r>
        <w:rPr>
          <w:rFonts w:hint="default"/>
          <w:lang w:val="pt-BR" w:eastAsia="en-US"/>
        </w:rPr>
        <w:t>.</w:t>
      </w:r>
    </w:p>
    <w:p>
      <w:pPr>
        <w:pStyle w:val="346"/>
        <w:keepNext w:val="0"/>
        <w:keepLines w:val="0"/>
        <w:pageBreakBefore w:val="0"/>
        <w:kinsoku/>
        <w:wordWrap/>
        <w:overflowPunct/>
        <w:topLinePunct w:val="0"/>
        <w:bidi w:val="0"/>
        <w:snapToGrid w:val="0"/>
        <w:spacing w:before="0" w:beforeAutospacing="0" w:after="120" w:afterAutospacing="0"/>
        <w:textAlignment w:val="auto"/>
      </w:pPr>
      <w:r>
        <w:rPr>
          <w:rFonts w:hint="default"/>
          <w:b/>
          <w:bCs w:val="0"/>
          <w:lang w:val="pt-BR"/>
        </w:rPr>
        <w:t>b)</w:t>
      </w:r>
      <w:r>
        <w:t xml:space="preserve"> 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pPr>
        <w:keepNext w:val="0"/>
        <w:keepLines w:val="0"/>
        <w:pageBreakBefore w:val="0"/>
        <w:tabs>
          <w:tab w:val="left" w:pos="567"/>
          <w:tab w:val="left" w:pos="851"/>
        </w:tabs>
        <w:kinsoku/>
        <w:wordWrap/>
        <w:overflowPunct/>
        <w:topLinePunct w:val="0"/>
        <w:autoSpaceDE w:val="0"/>
        <w:autoSpaceDN w:val="0"/>
        <w:bidi w:val="0"/>
        <w:adjustRightInd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bCs/>
          <w:sz w:val="22"/>
          <w:szCs w:val="22"/>
        </w:rPr>
        <w:t xml:space="preserve">I. </w:t>
      </w:r>
      <w:r>
        <w:rPr>
          <w:rFonts w:ascii="Arial" w:hAnsi="Arial" w:cs="Arial"/>
          <w:sz w:val="22"/>
          <w:szCs w:val="22"/>
        </w:rPr>
        <w:t>Recibo de Entrega de Livro Digital transmitido através do Sistema Público de Escrituração Digital – Sped;</w:t>
      </w:r>
    </w:p>
    <w:p>
      <w:pPr>
        <w:keepNext w:val="0"/>
        <w:keepLines w:val="0"/>
        <w:pageBreakBefore w:val="0"/>
        <w:tabs>
          <w:tab w:val="left" w:pos="567"/>
          <w:tab w:val="left" w:pos="851"/>
        </w:tabs>
        <w:kinsoku/>
        <w:wordWrap/>
        <w:overflowPunct/>
        <w:topLinePunct w:val="0"/>
        <w:autoSpaceDE w:val="0"/>
        <w:autoSpaceDN w:val="0"/>
        <w:bidi w:val="0"/>
        <w:adjustRightInd w:val="0"/>
        <w:snapToGrid w:val="0"/>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bCs/>
          <w:sz w:val="22"/>
          <w:szCs w:val="22"/>
        </w:rPr>
        <w:t xml:space="preserve">II. </w:t>
      </w:r>
      <w:r>
        <w:rPr>
          <w:rFonts w:ascii="Arial" w:hAnsi="Arial" w:cs="Arial"/>
          <w:sz w:val="22"/>
          <w:szCs w:val="22"/>
        </w:rPr>
        <w:t>Termos de Abertura e Encerramento do Livro Diário Digital extraídos do Sistema Público de Escrituração Digital – Sped;</w:t>
      </w:r>
    </w:p>
    <w:p>
      <w:pPr>
        <w:keepNext w:val="0"/>
        <w:keepLines w:val="0"/>
        <w:pageBreakBefore w:val="0"/>
        <w:tabs>
          <w:tab w:val="left" w:pos="567"/>
          <w:tab w:val="left" w:pos="851"/>
        </w:tabs>
        <w:kinsoku/>
        <w:wordWrap/>
        <w:overflowPunct/>
        <w:topLinePunct w:val="0"/>
        <w:autoSpaceDE w:val="0"/>
        <w:autoSpaceDN w:val="0"/>
        <w:bidi w:val="0"/>
        <w:adjustRightInd w:val="0"/>
        <w:snapToGrid w:val="0"/>
        <w:spacing w:beforeAutospacing="0" w:after="120" w:afterAutospacing="0"/>
        <w:ind w:left="480" w:leftChars="0" w:firstLine="0" w:firstLineChars="0"/>
        <w:jc w:val="both"/>
        <w:textAlignment w:val="auto"/>
        <w:rPr>
          <w:rFonts w:hint="default" w:ascii="Arial" w:hAnsi="Arial" w:cs="Arial"/>
          <w:sz w:val="22"/>
          <w:szCs w:val="22"/>
          <w:lang w:val="pt-BR"/>
        </w:rPr>
      </w:pPr>
      <w:r>
        <w:rPr>
          <w:rFonts w:ascii="Arial" w:hAnsi="Arial" w:cs="Arial"/>
          <w:b/>
          <w:bCs/>
          <w:sz w:val="22"/>
          <w:szCs w:val="22"/>
        </w:rPr>
        <w:t xml:space="preserve">III. </w:t>
      </w:r>
      <w:r>
        <w:rPr>
          <w:rFonts w:ascii="Arial" w:hAnsi="Arial" w:cs="Arial"/>
          <w:sz w:val="22"/>
          <w:szCs w:val="22"/>
        </w:rPr>
        <w:t>Balanço e Demonstração do Resultado do Exercício extraídos do Sistema Público de Escrituração Digital – Sped</w:t>
      </w:r>
      <w:r>
        <w:rPr>
          <w:rFonts w:hint="default" w:ascii="Arial" w:hAnsi="Arial" w:cs="Arial"/>
          <w:sz w:val="22"/>
          <w:szCs w:val="22"/>
          <w:lang w:val="pt-BR"/>
        </w:rPr>
        <w:t>.</w:t>
      </w:r>
    </w:p>
    <w:p>
      <w:pPr>
        <w:keepNext w:val="0"/>
        <w:keepLines w:val="0"/>
        <w:pageBreakBefore w:val="0"/>
        <w:tabs>
          <w:tab w:val="left" w:pos="567"/>
          <w:tab w:val="left" w:pos="851"/>
        </w:tabs>
        <w:kinsoku/>
        <w:wordWrap/>
        <w:overflowPunct/>
        <w:topLinePunct w:val="0"/>
        <w:autoSpaceDE w:val="0"/>
        <w:autoSpaceDN w:val="0"/>
        <w:bidi w:val="0"/>
        <w:adjustRightInd w:val="0"/>
        <w:snapToGrid w:val="0"/>
        <w:spacing w:beforeAutospacing="0" w:after="120" w:afterAutospacing="0"/>
        <w:ind w:left="0" w:leftChars="0" w:firstLine="0" w:firstLineChars="0"/>
        <w:jc w:val="both"/>
        <w:textAlignment w:val="auto"/>
        <w:rPr>
          <w:rFonts w:ascii="Arial" w:hAnsi="Arial" w:cs="Arial"/>
          <w:sz w:val="22"/>
          <w:szCs w:val="22"/>
        </w:rPr>
      </w:pPr>
      <w:r>
        <w:rPr>
          <w:rFonts w:hint="default" w:ascii="Arial" w:hAnsi="Arial" w:cs="Arial"/>
          <w:b/>
          <w:bCs/>
          <w:sz w:val="22"/>
          <w:szCs w:val="22"/>
          <w:lang w:val="pt-BR"/>
        </w:rPr>
        <w:t xml:space="preserve">c) </w:t>
      </w:r>
      <w:r>
        <w:rPr>
          <w:rFonts w:hint="default" w:ascii="Arial" w:hAnsi="Arial" w:cs="Arial"/>
          <w:b w:val="0"/>
          <w:bCs w:val="0"/>
          <w:sz w:val="22"/>
          <w:szCs w:val="22"/>
          <w:lang w:val="pt-BR"/>
        </w:rPr>
        <w:t xml:space="preserve">Comprovante de </w:t>
      </w:r>
      <w:r>
        <w:rPr>
          <w:rFonts w:ascii="Arial" w:hAnsi="Arial" w:cs="Arial"/>
          <w:sz w:val="22"/>
          <w:szCs w:val="22"/>
        </w:rPr>
        <w:t>boa situação financeira d</w:t>
      </w:r>
      <w:r>
        <w:rPr>
          <w:rFonts w:hint="default" w:ascii="Arial" w:hAnsi="Arial" w:cs="Arial"/>
          <w:sz w:val="22"/>
          <w:szCs w:val="22"/>
          <w:lang w:val="pt-BR"/>
        </w:rPr>
        <w:t>a</w:t>
      </w:r>
      <w:r>
        <w:rPr>
          <w:rFonts w:ascii="Arial" w:hAnsi="Arial" w:cs="Arial"/>
          <w:sz w:val="22"/>
          <w:szCs w:val="22"/>
        </w:rPr>
        <w:t xml:space="preserve"> licitante</w:t>
      </w:r>
      <w:r>
        <w:rPr>
          <w:rFonts w:hint="default" w:ascii="Arial" w:hAnsi="Arial" w:cs="Arial"/>
          <w:sz w:val="22"/>
          <w:szCs w:val="22"/>
          <w:lang w:val="pt-BR"/>
        </w:rPr>
        <w:t>, a qual</w:t>
      </w:r>
      <w:r>
        <w:rPr>
          <w:rFonts w:ascii="Arial" w:hAnsi="Arial" w:cs="Arial"/>
          <w:sz w:val="22"/>
          <w:szCs w:val="22"/>
        </w:rPr>
        <w:t xml:space="preserve"> será avaliada pelos Índices de Liquidez Geral (LG), Solvência Geral (SG) e Liquidez Corrente (LC), maiores que 1 (um), resultantes da aplicação das fórmulas abaixo, com os valores extraídos de seu balanço patrimonial:</w:t>
      </w:r>
    </w:p>
    <w:tbl>
      <w:tblPr>
        <w:tblStyle w:val="12"/>
        <w:tblW w:w="7254" w:type="dxa"/>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uppressAutoHyphens/>
              <w:spacing w:before="100" w:beforeAutospacing="1" w:after="100" w:afterAutospacing="1"/>
              <w:ind w:left="-788" w:right="0" w:firstLine="788"/>
              <w:jc w:val="center"/>
              <w:rPr>
                <w:rFonts w:hint="eastAsia" w:ascii="Arial" w:hAnsi="Arial" w:cs="Arial"/>
                <w:sz w:val="22"/>
                <w:szCs w:val="22"/>
                <w:lang w:eastAsia="ar-SA"/>
              </w:rPr>
            </w:pPr>
            <w:r>
              <w:rPr>
                <w:rFonts w:hint="eastAsia" w:ascii="Arial" w:hAnsi="Arial" w:cs="Arial"/>
                <w:sz w:val="22"/>
                <w:szCs w:val="22"/>
                <w:lang w:eastAsia="ar-SA"/>
              </w:rPr>
              <w:t>ILG =</w:t>
            </w:r>
          </w:p>
        </w:tc>
        <w:tc>
          <w:tcPr>
            <w:tcW w:w="6004"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uppressAutoHyphens/>
              <w:spacing w:before="100" w:beforeAutospacing="1" w:after="100" w:afterAutospacing="1"/>
              <w:ind w:left="0" w:right="0"/>
              <w:jc w:val="center"/>
              <w:rPr>
                <w:rFonts w:hint="eastAsia" w:ascii="Arial" w:hAnsi="Arial" w:cs="Arial"/>
                <w:sz w:val="22"/>
                <w:szCs w:val="22"/>
                <w:u w:val="single"/>
                <w:lang w:eastAsia="ar-SA"/>
              </w:rPr>
            </w:pPr>
            <w:r>
              <w:rPr>
                <w:rFonts w:hint="eastAsia" w:ascii="Arial" w:hAnsi="Arial" w:cs="Arial"/>
                <w:sz w:val="22"/>
                <w:szCs w:val="22"/>
                <w:u w:val="single"/>
                <w:lang w:eastAsia="ar-SA"/>
              </w:rPr>
              <w:t>Ativo Circulante + Realizável a Longo Prazo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ind w:left="0" w:right="0"/>
              <w:jc w:val="center"/>
              <w:rPr>
                <w:rFonts w:hint="eastAsia" w:ascii="Arial" w:hAnsi="Arial" w:cs="Arial"/>
                <w:sz w:val="22"/>
                <w:szCs w:val="22"/>
                <w:lang w:eastAsia="ar-SA"/>
              </w:rPr>
            </w:pPr>
          </w:p>
        </w:tc>
        <w:tc>
          <w:tcPr>
            <w:tcW w:w="600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uppressAutoHyphens/>
              <w:spacing w:before="100" w:beforeAutospacing="1" w:after="100" w:afterAutospacing="1"/>
              <w:ind w:left="0" w:right="0"/>
              <w:jc w:val="center"/>
              <w:rPr>
                <w:rFonts w:hint="eastAsia" w:ascii="Arial" w:hAnsi="Arial" w:cs="Arial"/>
                <w:sz w:val="22"/>
                <w:szCs w:val="22"/>
                <w:lang w:eastAsia="ar-SA"/>
              </w:rPr>
            </w:pPr>
            <w:r>
              <w:rPr>
                <w:rFonts w:hint="eastAsia" w:ascii="Arial" w:hAnsi="Arial" w:cs="Arial"/>
                <w:sz w:val="22"/>
                <w:szCs w:val="22"/>
                <w:lang w:eastAsia="ar-SA"/>
              </w:rPr>
              <w:t>Passivo Circulante + Passivo Não Circulante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uppressAutoHyphens/>
              <w:spacing w:before="100" w:beforeAutospacing="1" w:after="100" w:afterAutospacing="1"/>
              <w:ind w:left="0" w:right="0"/>
              <w:jc w:val="center"/>
              <w:rPr>
                <w:rFonts w:hint="eastAsia" w:ascii="Arial" w:hAnsi="Arial" w:cs="Arial"/>
                <w:sz w:val="22"/>
                <w:szCs w:val="22"/>
                <w:lang w:eastAsia="ar-SA"/>
              </w:rPr>
            </w:pPr>
            <w:r>
              <w:rPr>
                <w:rFonts w:hint="eastAsia" w:ascii="Arial" w:hAnsi="Arial" w:cs="Arial"/>
                <w:sz w:val="22"/>
                <w:szCs w:val="22"/>
                <w:lang w:eastAsia="ar-SA"/>
              </w:rPr>
              <w:t>ISG =</w:t>
            </w:r>
          </w:p>
        </w:tc>
        <w:tc>
          <w:tcPr>
            <w:tcW w:w="6004"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uppressAutoHyphens/>
              <w:spacing w:before="100" w:beforeAutospacing="1" w:after="100" w:afterAutospacing="1"/>
              <w:ind w:left="0" w:right="0"/>
              <w:jc w:val="center"/>
              <w:rPr>
                <w:rFonts w:hint="eastAsia" w:ascii="Arial" w:hAnsi="Arial" w:cs="Arial"/>
                <w:sz w:val="22"/>
                <w:szCs w:val="22"/>
                <w:u w:val="single"/>
                <w:lang w:eastAsia="ar-SA"/>
              </w:rPr>
            </w:pPr>
            <w:r>
              <w:rPr>
                <w:rFonts w:hint="eastAsia" w:ascii="Arial" w:hAnsi="Arial" w:cs="Arial"/>
                <w:sz w:val="22"/>
                <w:szCs w:val="22"/>
                <w:u w:val="single"/>
                <w:lang w:eastAsia="ar-SA"/>
              </w:rPr>
              <w:t>Ativo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ind w:left="0" w:right="0"/>
              <w:jc w:val="center"/>
              <w:rPr>
                <w:rFonts w:hint="eastAsia" w:ascii="Arial" w:hAnsi="Arial" w:cs="Arial"/>
                <w:sz w:val="22"/>
                <w:szCs w:val="22"/>
                <w:lang w:eastAsia="ar-SA"/>
              </w:rPr>
            </w:pPr>
          </w:p>
        </w:tc>
        <w:tc>
          <w:tcPr>
            <w:tcW w:w="600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uppressAutoHyphens/>
              <w:spacing w:before="100" w:beforeAutospacing="1" w:after="100" w:afterAutospacing="1"/>
              <w:ind w:left="0" w:right="0"/>
              <w:jc w:val="center"/>
              <w:rPr>
                <w:rFonts w:hint="eastAsia" w:ascii="Arial" w:hAnsi="Arial" w:cs="Arial"/>
                <w:sz w:val="22"/>
                <w:szCs w:val="22"/>
                <w:lang w:eastAsia="ar-SA"/>
              </w:rPr>
            </w:pPr>
            <w:r>
              <w:rPr>
                <w:rFonts w:hint="eastAsia" w:ascii="Arial" w:hAnsi="Arial" w:cs="Arial"/>
                <w:sz w:val="22"/>
                <w:szCs w:val="22"/>
                <w:lang w:eastAsia="ar-SA"/>
              </w:rPr>
              <w:t>Passivo Circulante + Passivo Não Circulante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uppressAutoHyphens/>
              <w:spacing w:before="100" w:beforeAutospacing="1" w:after="100" w:afterAutospacing="1"/>
              <w:ind w:left="0" w:right="0"/>
              <w:jc w:val="center"/>
              <w:rPr>
                <w:rFonts w:hint="eastAsia" w:ascii="Arial" w:hAnsi="Arial" w:cs="Arial"/>
                <w:sz w:val="22"/>
                <w:szCs w:val="22"/>
                <w:lang w:eastAsia="ar-SA"/>
              </w:rPr>
            </w:pPr>
            <w:r>
              <w:rPr>
                <w:rFonts w:hint="eastAsia" w:ascii="Arial" w:hAnsi="Arial" w:cs="Arial"/>
                <w:sz w:val="22"/>
                <w:szCs w:val="22"/>
                <w:lang w:eastAsia="ar-SA"/>
              </w:rPr>
              <w:t>ILC =</w:t>
            </w:r>
          </w:p>
        </w:tc>
        <w:tc>
          <w:tcPr>
            <w:tcW w:w="6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uppressAutoHyphens/>
              <w:spacing w:before="100" w:beforeAutospacing="1" w:after="100" w:afterAutospacing="1"/>
              <w:ind w:left="0" w:right="0"/>
              <w:jc w:val="center"/>
              <w:rPr>
                <w:rFonts w:hint="eastAsia" w:ascii="Arial" w:hAnsi="Arial" w:cs="Arial"/>
                <w:sz w:val="22"/>
                <w:szCs w:val="22"/>
                <w:u w:val="single"/>
                <w:lang w:eastAsia="ar-SA"/>
              </w:rPr>
            </w:pPr>
            <w:r>
              <w:rPr>
                <w:rFonts w:hint="eastAsia" w:ascii="Arial" w:hAnsi="Arial" w:cs="Arial"/>
                <w:sz w:val="22"/>
                <w:szCs w:val="22"/>
                <w:u w:val="single"/>
                <w:lang w:eastAsia="ar-SA"/>
              </w:rPr>
              <w:t>Ativo Circulante</w:t>
            </w:r>
          </w:p>
          <w:p>
            <w:pPr>
              <w:keepNext w:val="0"/>
              <w:keepLines w:val="0"/>
              <w:widowControl/>
              <w:suppressLineNumbers w:val="0"/>
              <w:suppressAutoHyphens/>
              <w:spacing w:before="100" w:beforeAutospacing="1" w:after="100" w:afterAutospacing="1"/>
              <w:ind w:left="0" w:right="0"/>
              <w:jc w:val="center"/>
              <w:rPr>
                <w:rFonts w:hint="eastAsia" w:ascii="Arial" w:hAnsi="Arial" w:cs="Arial"/>
                <w:sz w:val="22"/>
                <w:szCs w:val="22"/>
                <w:u w:val="single"/>
                <w:lang w:eastAsia="ar-SA"/>
              </w:rPr>
            </w:pPr>
            <w:r>
              <w:rPr>
                <w:rFonts w:hint="eastAsia" w:ascii="Arial" w:hAnsi="Arial" w:cs="Arial"/>
                <w:sz w:val="22"/>
                <w:szCs w:val="22"/>
                <w:lang w:eastAsia="ar-SA"/>
              </w:rPr>
              <w:t>Passivo Circulante</w:t>
            </w:r>
          </w:p>
        </w:tc>
      </w:tr>
    </w:tbl>
    <w:p>
      <w:pPr>
        <w:pStyle w:val="374"/>
        <w:keepNext w:val="0"/>
        <w:keepLines w:val="0"/>
        <w:pageBreakBefore w:val="0"/>
        <w:widowControl w:val="0"/>
        <w:numPr>
          <w:ilvl w:val="0"/>
          <w:numId w:val="0"/>
        </w:numPr>
        <w:tabs>
          <w:tab w:val="left" w:pos="567"/>
          <w:tab w:val="left" w:pos="851"/>
          <w:tab w:val="left" w:pos="1843"/>
          <w:tab w:val="left" w:pos="3119"/>
          <w:tab w:val="left" w:pos="3261"/>
        </w:tabs>
        <w:kinsoku/>
        <w:wordWrap/>
        <w:overflowPunct/>
        <w:topLinePunct w:val="0"/>
        <w:bidi w:val="0"/>
        <w:snapToGrid/>
        <w:spacing w:before="0" w:beforeAutospacing="0" w:after="120" w:afterAutospacing="0" w:line="240" w:lineRule="auto"/>
        <w:textAlignment w:val="auto"/>
        <w:rPr>
          <w:rFonts w:hint="default" w:ascii="Arial" w:hAnsi="Arial" w:cs="Arial"/>
          <w:b/>
          <w:sz w:val="22"/>
          <w:szCs w:val="22"/>
          <w:lang w:val="pt-BR"/>
        </w:rPr>
      </w:pPr>
    </w:p>
    <w:p>
      <w:pPr>
        <w:pStyle w:val="374"/>
        <w:keepNext w:val="0"/>
        <w:keepLines w:val="0"/>
        <w:pageBreakBefore w:val="0"/>
        <w:widowControl w:val="0"/>
        <w:numPr>
          <w:ilvl w:val="0"/>
          <w:numId w:val="0"/>
        </w:numPr>
        <w:tabs>
          <w:tab w:val="left" w:pos="567"/>
          <w:tab w:val="left" w:pos="851"/>
          <w:tab w:val="left" w:pos="1843"/>
          <w:tab w:val="left" w:pos="3119"/>
          <w:tab w:val="left" w:pos="3261"/>
        </w:tabs>
        <w:kinsoku/>
        <w:wordWrap/>
        <w:overflowPunct/>
        <w:topLinePunct w:val="0"/>
        <w:bidi w:val="0"/>
        <w:snapToGrid/>
        <w:spacing w:before="0" w:beforeAutospacing="0" w:after="120" w:afterAutospacing="0" w:line="240" w:lineRule="auto"/>
        <w:ind w:left="480" w:leftChars="200" w:firstLine="0" w:firstLineChars="0"/>
        <w:textAlignment w:val="auto"/>
        <w:rPr>
          <w:rFonts w:ascii="Arial" w:hAnsi="Arial" w:cs="Arial"/>
          <w:sz w:val="22"/>
          <w:szCs w:val="22"/>
        </w:rPr>
      </w:pPr>
      <w:r>
        <w:rPr>
          <w:rFonts w:hint="default" w:ascii="Arial" w:hAnsi="Arial" w:cs="Arial"/>
          <w:b/>
          <w:sz w:val="22"/>
          <w:szCs w:val="22"/>
          <w:lang w:val="pt-BR"/>
        </w:rPr>
        <w:t>c</w:t>
      </w:r>
      <w:r>
        <w:rPr>
          <w:rFonts w:ascii="Arial" w:hAnsi="Arial" w:cs="Arial"/>
          <w:b/>
          <w:sz w:val="22"/>
          <w:szCs w:val="22"/>
        </w:rPr>
        <w:t>.1</w:t>
      </w:r>
      <w:r>
        <w:rPr>
          <w:rFonts w:hint="default" w:ascii="Arial" w:hAnsi="Arial" w:cs="Arial"/>
          <w:b/>
          <w:sz w:val="22"/>
          <w:szCs w:val="22"/>
          <w:lang w:val="pt-BR"/>
        </w:rPr>
        <w:t xml:space="preserve">) </w:t>
      </w:r>
      <w:r>
        <w:rPr>
          <w:rFonts w:ascii="Arial" w:hAnsi="Arial" w:cs="Arial"/>
          <w:sz w:val="22"/>
          <w:szCs w:val="22"/>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 ou do item pertinente;</w:t>
      </w:r>
    </w:p>
    <w:p>
      <w:pPr>
        <w:pStyle w:val="348"/>
        <w:keepNext w:val="0"/>
        <w:keepLines w:val="0"/>
        <w:pageBreakBefore w:val="0"/>
        <w:kinsoku/>
        <w:wordWrap/>
        <w:overflowPunct/>
        <w:topLinePunct w:val="0"/>
        <w:bidi w:val="0"/>
        <w:snapToGrid/>
        <w:spacing w:before="0" w:beforeAutospacing="0" w:after="120" w:afterAutospacing="0"/>
        <w:ind w:left="960" w:leftChars="400" w:firstLine="0" w:firstLineChars="0"/>
        <w:textAlignment w:val="auto"/>
        <w:rPr>
          <w:b w:val="0"/>
        </w:rPr>
      </w:pPr>
      <w:r>
        <w:rPr>
          <w:rFonts w:hint="default"/>
          <w:lang w:val="pt-BR"/>
        </w:rPr>
        <w:t>c</w:t>
      </w:r>
      <w:r>
        <w:t>.</w:t>
      </w:r>
      <w:r>
        <w:rPr>
          <w:rFonts w:hint="default"/>
          <w:lang w:val="pt-BR"/>
        </w:rPr>
        <w:t>1.1)</w:t>
      </w:r>
      <w:r>
        <w:t xml:space="preserve"> </w:t>
      </w:r>
      <w:r>
        <w:rPr>
          <w:b w:val="0"/>
        </w:rPr>
        <w:t>O cálculo dos índices exigidos no item anterior deverá ser realizado pela Proponente e incluído na documentação, utilizando os resultados expressos no balanço patrimonial do último exercício social, mediante a aplicação das seguintes fórmulas;</w:t>
      </w:r>
    </w:p>
    <w:p>
      <w:pPr>
        <w:pStyle w:val="348"/>
        <w:keepNext w:val="0"/>
        <w:keepLines w:val="0"/>
        <w:pageBreakBefore w:val="0"/>
        <w:kinsoku/>
        <w:wordWrap/>
        <w:overflowPunct/>
        <w:topLinePunct w:val="0"/>
        <w:bidi w:val="0"/>
        <w:snapToGrid/>
        <w:spacing w:before="0" w:beforeAutospacing="0" w:after="120" w:afterAutospacing="0"/>
        <w:ind w:left="960" w:leftChars="400" w:firstLine="0" w:firstLineChars="0"/>
        <w:textAlignment w:val="auto"/>
        <w:rPr>
          <w:b w:val="0"/>
        </w:rPr>
      </w:pPr>
      <w:r>
        <w:rPr>
          <w:rFonts w:hint="default"/>
          <w:lang w:val="pt-BR"/>
        </w:rPr>
        <w:t>c.1.2)</w:t>
      </w:r>
      <w:r>
        <w:t xml:space="preserve"> </w:t>
      </w:r>
      <w:r>
        <w:rPr>
          <w:b w:val="0"/>
        </w:rPr>
        <w:t xml:space="preserve">Todos os quocientes referidos na alínea anterior deverão ser atendidos pelos licitantes, caso contrário </w:t>
      </w:r>
      <w:r>
        <w:rPr>
          <w:rFonts w:hint="default"/>
          <w:b w:val="0"/>
          <w:lang w:val="pt-BR"/>
        </w:rPr>
        <w:t>a</w:t>
      </w:r>
      <w:r>
        <w:rPr>
          <w:b w:val="0"/>
        </w:rPr>
        <w:t xml:space="preserve"> licitante será considerad</w:t>
      </w:r>
      <w:r>
        <w:rPr>
          <w:rFonts w:hint="default"/>
          <w:b w:val="0"/>
          <w:lang w:val="pt-BR"/>
        </w:rPr>
        <w:t>a</w:t>
      </w:r>
      <w:r>
        <w:rPr>
          <w:b w:val="0"/>
        </w:rPr>
        <w:t xml:space="preserve"> inabilitad</w:t>
      </w:r>
      <w:r>
        <w:rPr>
          <w:rFonts w:hint="default"/>
          <w:b w:val="0"/>
          <w:lang w:val="pt-BR"/>
        </w:rPr>
        <w:t>a</w:t>
      </w:r>
      <w:r>
        <w:rPr>
          <w:b w:val="0"/>
        </w:rPr>
        <w:t>;</w:t>
      </w:r>
    </w:p>
    <w:p>
      <w:pPr>
        <w:pStyle w:val="348"/>
        <w:keepNext w:val="0"/>
        <w:keepLines w:val="0"/>
        <w:pageBreakBefore w:val="0"/>
        <w:kinsoku/>
        <w:wordWrap/>
        <w:overflowPunct/>
        <w:topLinePunct w:val="0"/>
        <w:bidi w:val="0"/>
        <w:snapToGrid/>
        <w:spacing w:before="0" w:beforeAutospacing="0" w:after="120" w:afterAutospacing="0"/>
        <w:ind w:left="960" w:leftChars="400" w:firstLine="0" w:firstLineChars="0"/>
        <w:textAlignment w:val="auto"/>
        <w:rPr>
          <w:b w:val="0"/>
        </w:rPr>
      </w:pPr>
      <w:r>
        <w:rPr>
          <w:rFonts w:hint="default"/>
          <w:lang w:val="pt-BR"/>
        </w:rPr>
        <w:t>c.1.3)</w:t>
      </w:r>
      <w:r>
        <w:t xml:space="preserve"> </w:t>
      </w:r>
      <w:r>
        <w:rPr>
          <w:b w:val="0"/>
        </w:rPr>
        <w:t>A</w:t>
      </w:r>
      <w:r>
        <w:t xml:space="preserve"> </w:t>
      </w:r>
      <w:r>
        <w:rPr>
          <w:b w:val="0"/>
        </w:rPr>
        <w:t>comprovação da capacidade financeira será efetuada, em folha separada, mediante a indicação dos índices, com base nos dados constantes do Balanço Patrimonial, Demonstração do Resultado do Exercício, Demonstração de Origens e aplicação de Recursos e Demonstração de Mutação do Patrimônio Líquido do último exercício social, já exigíveis e apresentados na forma da lei;</w:t>
      </w:r>
    </w:p>
    <w:p>
      <w:pPr>
        <w:widowControl w:val="0"/>
        <w:spacing w:after="120"/>
        <w:ind w:left="0" w:leftChars="0" w:firstLine="0" w:firstLineChars="0"/>
        <w:jc w:val="both"/>
        <w:rPr>
          <w:rFonts w:hint="default" w:ascii="Arial" w:hAnsi="Arial" w:cs="Arial"/>
          <w:b/>
          <w:sz w:val="22"/>
          <w:szCs w:val="22"/>
        </w:rPr>
      </w:pPr>
      <w:r>
        <w:rPr>
          <w:rFonts w:hint="default" w:ascii="Arial" w:hAnsi="Arial" w:cs="Arial"/>
          <w:b/>
          <w:bCs/>
          <w:sz w:val="22"/>
          <w:szCs w:val="22"/>
          <w:lang w:val="pt-BR"/>
        </w:rPr>
        <w:t>d)</w:t>
      </w:r>
      <w:r>
        <w:rPr>
          <w:rFonts w:hint="default" w:ascii="Arial" w:hAnsi="Arial" w:cs="Arial"/>
          <w:b w:val="0"/>
          <w:sz w:val="22"/>
          <w:szCs w:val="22"/>
          <w:lang w:val="pt-BR"/>
        </w:rPr>
        <w:t xml:space="preserve"> </w:t>
      </w:r>
      <w:r>
        <w:rPr>
          <w:rFonts w:hint="default" w:ascii="Arial" w:hAnsi="Arial" w:cs="Arial"/>
          <w:b/>
          <w:sz w:val="22"/>
          <w:szCs w:val="22"/>
        </w:rPr>
        <w:t xml:space="preserve">Todas as </w:t>
      </w:r>
      <w:r>
        <w:rPr>
          <w:rFonts w:hint="default" w:ascii="Arial" w:hAnsi="Arial" w:cs="Arial"/>
          <w:b/>
          <w:sz w:val="22"/>
          <w:szCs w:val="22"/>
          <w:lang w:val="pt-BR"/>
        </w:rPr>
        <w:t>licitantes</w:t>
      </w:r>
      <w:r>
        <w:rPr>
          <w:rFonts w:hint="default" w:ascii="Arial" w:hAnsi="Arial" w:cs="Arial"/>
          <w:b/>
          <w:sz w:val="22"/>
          <w:szCs w:val="22"/>
        </w:rPr>
        <w:t xml:space="preserve"> deverão apresentar Certidão de Falência</w:t>
      </w:r>
      <w:r>
        <w:rPr>
          <w:rFonts w:hint="default" w:ascii="Arial" w:hAnsi="Arial" w:cs="Arial"/>
          <w:b/>
          <w:sz w:val="22"/>
          <w:szCs w:val="22"/>
          <w:lang w:val="pt-BR"/>
        </w:rPr>
        <w:t>, Concordata</w:t>
      </w:r>
      <w:r>
        <w:rPr>
          <w:rFonts w:hint="default" w:ascii="Arial" w:hAnsi="Arial" w:cs="Arial"/>
          <w:b/>
          <w:sz w:val="22"/>
          <w:szCs w:val="22"/>
        </w:rPr>
        <w:t xml:space="preserve"> e Recuperação Judicial;</w:t>
      </w:r>
    </w:p>
    <w:p>
      <w:pPr>
        <w:widowControl w:val="0"/>
        <w:spacing w:after="120"/>
        <w:ind w:left="1440" w:leftChars="600" w:firstLine="0" w:firstLineChars="0"/>
        <w:jc w:val="both"/>
        <w:rPr>
          <w:rFonts w:hint="default" w:ascii="Arial" w:hAnsi="Arial" w:cs="Arial"/>
          <w:bCs/>
          <w:sz w:val="22"/>
          <w:szCs w:val="22"/>
        </w:rPr>
      </w:pPr>
      <w:r>
        <w:rPr>
          <w:rFonts w:hint="default" w:ascii="Arial" w:hAnsi="Arial" w:cs="Arial"/>
          <w:b/>
          <w:sz w:val="22"/>
          <w:szCs w:val="22"/>
          <w:lang w:val="pt-BR"/>
        </w:rPr>
        <w:t>d</w:t>
      </w:r>
      <w:r>
        <w:rPr>
          <w:rFonts w:hint="default" w:ascii="Arial" w:hAnsi="Arial" w:cs="Arial"/>
          <w:b/>
          <w:sz w:val="22"/>
          <w:szCs w:val="22"/>
        </w:rPr>
        <w:t xml:space="preserve">.1) </w:t>
      </w:r>
      <w:r>
        <w:rPr>
          <w:rFonts w:hint="default" w:ascii="Arial" w:hAnsi="Arial" w:cs="Arial"/>
          <w:bCs/>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pPr>
        <w:pStyle w:val="348"/>
        <w:keepNext w:val="0"/>
        <w:keepLines w:val="0"/>
        <w:pageBreakBefore w:val="0"/>
        <w:kinsoku/>
        <w:wordWrap/>
        <w:overflowPunct/>
        <w:topLinePunct w:val="0"/>
        <w:bidi w:val="0"/>
        <w:snapToGrid/>
        <w:spacing w:before="0" w:beforeAutospacing="0" w:after="120" w:afterAutospacing="0"/>
        <w:ind w:left="1440" w:leftChars="600" w:firstLine="0" w:firstLineChars="0"/>
        <w:textAlignment w:val="auto"/>
        <w:rPr>
          <w:rFonts w:hint="default" w:ascii="Arial" w:hAnsi="Arial" w:cs="Arial"/>
          <w:b w:val="0"/>
          <w:sz w:val="22"/>
          <w:szCs w:val="22"/>
          <w:highlight w:val="none"/>
        </w:rPr>
      </w:pPr>
      <w:r>
        <w:rPr>
          <w:rFonts w:hint="default" w:cs="Arial"/>
          <w:b/>
          <w:bCs w:val="0"/>
          <w:sz w:val="22"/>
          <w:szCs w:val="22"/>
          <w:highlight w:val="none"/>
          <w:lang w:val="pt-BR"/>
        </w:rPr>
        <w:t>d</w:t>
      </w:r>
      <w:r>
        <w:rPr>
          <w:rFonts w:hint="default" w:ascii="Arial" w:hAnsi="Arial" w:cs="Arial"/>
          <w:b/>
          <w:bCs w:val="0"/>
          <w:sz w:val="22"/>
          <w:szCs w:val="22"/>
          <w:highlight w:val="none"/>
          <w:lang w:val="pt-BR"/>
        </w:rPr>
        <w:t>.2)</w:t>
      </w:r>
      <w:r>
        <w:rPr>
          <w:rFonts w:hint="default" w:ascii="Arial" w:hAnsi="Arial" w:cs="Arial"/>
          <w:bCs/>
          <w:sz w:val="22"/>
          <w:szCs w:val="22"/>
          <w:highlight w:val="none"/>
          <w:lang w:val="pt-BR"/>
        </w:rPr>
        <w:t xml:space="preserve"> Para a licitante que apresentar certidão que não contenha data de validade em seu corpo deverá ser observado o disposto no item </w:t>
      </w:r>
      <w:r>
        <w:rPr>
          <w:rFonts w:hint="default" w:cs="Arial"/>
          <w:b/>
          <w:bCs w:val="0"/>
          <w:sz w:val="22"/>
          <w:szCs w:val="22"/>
          <w:highlight w:val="none"/>
          <w:lang w:val="pt-BR"/>
        </w:rPr>
        <w:t>10.7</w:t>
      </w:r>
      <w:r>
        <w:rPr>
          <w:rFonts w:hint="default" w:ascii="Arial" w:hAnsi="Arial" w:cs="Arial"/>
          <w:b/>
          <w:bCs w:val="0"/>
          <w:sz w:val="22"/>
          <w:szCs w:val="22"/>
          <w:highlight w:val="none"/>
          <w:lang w:val="pt-BR"/>
        </w:rPr>
        <w:t xml:space="preserve">. </w:t>
      </w:r>
      <w:r>
        <w:rPr>
          <w:rFonts w:hint="default" w:ascii="Arial" w:hAnsi="Arial" w:cs="Arial"/>
          <w:b w:val="0"/>
          <w:bCs/>
          <w:sz w:val="22"/>
          <w:szCs w:val="22"/>
          <w:highlight w:val="none"/>
          <w:lang w:val="pt-BR"/>
        </w:rPr>
        <w:t>deste edital</w:t>
      </w:r>
      <w:r>
        <w:rPr>
          <w:rFonts w:hint="default" w:ascii="Arial" w:hAnsi="Arial" w:cs="Arial"/>
          <w:b w:val="0"/>
          <w:sz w:val="22"/>
          <w:szCs w:val="22"/>
          <w:highlight w:val="none"/>
        </w:rPr>
        <w:t>;</w:t>
      </w:r>
    </w:p>
    <w:p>
      <w:pPr>
        <w:pStyle w:val="347"/>
        <w:keepNext w:val="0"/>
        <w:keepLines w:val="0"/>
        <w:pageBreakBefore w:val="0"/>
        <w:kinsoku/>
        <w:wordWrap/>
        <w:overflowPunct/>
        <w:topLinePunct w:val="0"/>
        <w:bidi w:val="0"/>
        <w:snapToGrid/>
        <w:spacing w:before="0" w:beforeAutospacing="0" w:after="120" w:afterAutospacing="0"/>
        <w:textAlignment w:val="auto"/>
      </w:pPr>
      <w:r>
        <w:t>10.4.4. RELATIVOS À QUALIFICAÇÃO TÉCNICA:</w:t>
      </w:r>
    </w:p>
    <w:p>
      <w:pPr>
        <w:pStyle w:val="347"/>
        <w:keepNext w:val="0"/>
        <w:keepLines w:val="0"/>
        <w:pageBreakBefore w:val="0"/>
        <w:kinsoku/>
        <w:wordWrap/>
        <w:overflowPunct/>
        <w:topLinePunct w:val="0"/>
        <w:bidi w:val="0"/>
        <w:snapToGrid/>
        <w:spacing w:before="0" w:beforeAutospacing="0" w:after="120" w:afterAutospacing="0"/>
        <w:textAlignment w:val="auto"/>
        <w:rPr>
          <w:b w:val="0"/>
        </w:rPr>
      </w:pPr>
      <w:r>
        <w:t>10.4.4.1.</w:t>
      </w:r>
      <w:r>
        <w:rPr>
          <w:color w:val="FF0000"/>
        </w:rPr>
        <w:t xml:space="preserve"> </w:t>
      </w:r>
      <w:r>
        <w:rPr>
          <w:b w:val="0"/>
        </w:rPr>
        <w:t>A prova da Qualificação Técnica será feita mediante a apresentação dos seguintes documentos:</w:t>
      </w:r>
    </w:p>
    <w:p>
      <w:pPr>
        <w:keepNext w:val="0"/>
        <w:keepLines w:val="0"/>
        <w:pageBreakBefore w:val="0"/>
        <w:kinsoku/>
        <w:wordWrap/>
        <w:overflowPunct/>
        <w:topLinePunct w:val="0"/>
        <w:bidi w:val="0"/>
        <w:snapToGrid/>
        <w:spacing w:beforeAutospacing="0" w:after="120" w:afterAutospacing="0"/>
        <w:ind w:right="215"/>
        <w:jc w:val="both"/>
        <w:textAlignment w:val="auto"/>
        <w:rPr>
          <w:rFonts w:ascii="Arial" w:hAnsi="Arial" w:cs="Arial"/>
          <w:color w:val="000000"/>
          <w:sz w:val="22"/>
          <w:szCs w:val="22"/>
        </w:rPr>
      </w:pPr>
      <w:r>
        <w:rPr>
          <w:rFonts w:ascii="Arial" w:hAnsi="Arial" w:cs="Arial"/>
          <w:b/>
          <w:sz w:val="22"/>
          <w:szCs w:val="22"/>
        </w:rPr>
        <w:t>a)</w:t>
      </w:r>
      <w:r>
        <w:rPr>
          <w:rFonts w:ascii="Arial" w:hAnsi="Arial" w:cs="Arial"/>
          <w:sz w:val="22"/>
          <w:szCs w:val="22"/>
        </w:rPr>
        <w:t xml:space="preserve"> </w:t>
      </w:r>
      <w:r>
        <w:rPr>
          <w:rFonts w:ascii="Arial" w:hAnsi="Arial" w:cs="Arial"/>
          <w:color w:val="000000"/>
          <w:sz w:val="22"/>
          <w:szCs w:val="22"/>
        </w:rPr>
        <w:t xml:space="preserve">Registro/Certidão de inscrição da empresa no Conselho Regional de Engenharia e Agronomia – CREA ou CAU (Conselho de Arquitetura e Urbanismo), </w:t>
      </w:r>
      <w:r>
        <w:rPr>
          <w:rStyle w:val="383"/>
          <w:i/>
          <w:iCs/>
          <w:color w:val="auto"/>
          <w:sz w:val="22"/>
          <w:szCs w:val="22"/>
          <w:u w:val="single"/>
        </w:rPr>
        <w:t>conforme as áreas de atuação previstas no Projeto Básico/Memorial Descritivo</w:t>
      </w:r>
      <w:r>
        <w:rPr>
          <w:rStyle w:val="383"/>
          <w:color w:val="auto"/>
          <w:sz w:val="22"/>
          <w:szCs w:val="22"/>
        </w:rPr>
        <w:t>,</w:t>
      </w:r>
      <w:r>
        <w:rPr>
          <w:rStyle w:val="383"/>
          <w:sz w:val="22"/>
          <w:szCs w:val="22"/>
        </w:rPr>
        <w:t xml:space="preserve"> </w:t>
      </w:r>
      <w:r>
        <w:rPr>
          <w:rFonts w:ascii="Arial" w:hAnsi="Arial" w:cs="Arial"/>
          <w:color w:val="000000"/>
          <w:sz w:val="22"/>
          <w:szCs w:val="22"/>
        </w:rPr>
        <w:t>em plena validade;</w:t>
      </w:r>
    </w:p>
    <w:p>
      <w:pPr>
        <w:keepNext w:val="0"/>
        <w:keepLines w:val="0"/>
        <w:pageBreakBefore w:val="0"/>
        <w:kinsoku/>
        <w:wordWrap/>
        <w:overflowPunct/>
        <w:topLinePunct w:val="0"/>
        <w:bidi w:val="0"/>
        <w:snapToGrid/>
        <w:spacing w:beforeAutospacing="0" w:after="120" w:afterAutospacing="0"/>
        <w:ind w:right="215"/>
        <w:jc w:val="both"/>
        <w:textAlignment w:val="auto"/>
        <w:rPr>
          <w:rFonts w:ascii="Arial" w:hAnsi="Arial" w:cs="Arial"/>
          <w:bCs/>
          <w:sz w:val="22"/>
          <w:szCs w:val="22"/>
        </w:rPr>
      </w:pPr>
      <w:r>
        <w:rPr>
          <w:rFonts w:ascii="Arial" w:hAnsi="Arial" w:cs="Arial"/>
          <w:b/>
          <w:color w:val="000000"/>
          <w:sz w:val="22"/>
          <w:szCs w:val="22"/>
        </w:rPr>
        <w:t>b)</w:t>
      </w:r>
      <w:r>
        <w:rPr>
          <w:rFonts w:ascii="Arial" w:hAnsi="Arial" w:cs="Arial"/>
          <w:color w:val="000000"/>
          <w:sz w:val="22"/>
          <w:szCs w:val="22"/>
        </w:rPr>
        <w:t xml:space="preserve"> </w:t>
      </w:r>
      <w:r>
        <w:rPr>
          <w:rFonts w:ascii="Arial" w:hAnsi="Arial" w:cs="Arial"/>
          <w:sz w:val="22"/>
          <w:szCs w:val="22"/>
        </w:rPr>
        <w:t>Atestado de capacidade técnica de comprovação de</w:t>
      </w:r>
      <w:r>
        <w:rPr>
          <w:rFonts w:hint="default" w:ascii="Arial" w:hAnsi="Arial" w:cs="Arial"/>
          <w:sz w:val="22"/>
          <w:szCs w:val="22"/>
          <w:lang w:val="pt-BR"/>
        </w:rPr>
        <w:t xml:space="preserve"> que</w:t>
      </w:r>
      <w:r>
        <w:rPr>
          <w:rFonts w:ascii="Arial" w:hAnsi="Arial" w:cs="Arial"/>
          <w:sz w:val="22"/>
          <w:szCs w:val="22"/>
        </w:rPr>
        <w:t xml:space="preserve"> a licitante te</w:t>
      </w:r>
      <w:r>
        <w:rPr>
          <w:rFonts w:hint="default" w:ascii="Arial" w:hAnsi="Arial" w:cs="Arial"/>
          <w:sz w:val="22"/>
          <w:szCs w:val="22"/>
          <w:lang w:val="pt-BR"/>
        </w:rPr>
        <w:t>nha</w:t>
      </w:r>
      <w:r>
        <w:rPr>
          <w:rFonts w:ascii="Arial" w:hAnsi="Arial" w:cs="Arial"/>
          <w:sz w:val="22"/>
          <w:szCs w:val="22"/>
        </w:rPr>
        <w:t xml:space="preserve"> executado obra em grau de complexidade igual ou superior ao licitado, através de certidão e/ou atestado, fornecido (s) por pessoa (s) jurídica (s) de direito público ou privado</w:t>
      </w:r>
      <w:r>
        <w:rPr>
          <w:rFonts w:ascii="Arial" w:hAnsi="Arial" w:cs="Arial"/>
          <w:bCs/>
          <w:sz w:val="22"/>
          <w:szCs w:val="22"/>
        </w:rPr>
        <w:t>;</w:t>
      </w:r>
    </w:p>
    <w:p>
      <w:pPr>
        <w:keepNext w:val="0"/>
        <w:keepLines w:val="0"/>
        <w:pageBreakBefore w:val="0"/>
        <w:kinsoku/>
        <w:wordWrap/>
        <w:overflowPunct/>
        <w:topLinePunct w:val="0"/>
        <w:bidi w:val="0"/>
        <w:snapToGrid/>
        <w:spacing w:beforeAutospacing="0" w:after="120" w:afterAutospacing="0"/>
        <w:ind w:left="480" w:leftChars="200" w:right="215" w:firstLine="0" w:firstLineChars="0"/>
        <w:jc w:val="both"/>
        <w:textAlignment w:val="auto"/>
        <w:rPr>
          <w:rFonts w:hint="default" w:ascii="Arial" w:hAnsi="Arial" w:cs="Arial"/>
          <w:b w:val="0"/>
          <w:bCs/>
          <w:sz w:val="22"/>
          <w:szCs w:val="22"/>
          <w:lang w:val="pt-BR"/>
        </w:rPr>
      </w:pPr>
      <w:r>
        <w:rPr>
          <w:rFonts w:hint="default" w:ascii="Arial" w:hAnsi="Arial" w:cs="Arial"/>
          <w:b/>
          <w:bCs w:val="0"/>
          <w:sz w:val="22"/>
          <w:szCs w:val="22"/>
          <w:lang w:val="pt-BR"/>
        </w:rPr>
        <w:t xml:space="preserve">b.1.) </w:t>
      </w:r>
      <w:r>
        <w:rPr>
          <w:rFonts w:hint="default" w:ascii="Arial" w:hAnsi="Arial" w:cs="Arial"/>
          <w:b w:val="0"/>
          <w:bCs/>
          <w:sz w:val="22"/>
          <w:szCs w:val="22"/>
          <w:lang w:val="pt-BR"/>
        </w:rPr>
        <w:t>Caso o atestado de capacidade técnica seja emitido por Pessoa Jurídica de Direito Privado, este deverá conter a FIRMA DO SIGNATÁRIO RECONHECIDA EM CARTÓRIO;</w:t>
      </w:r>
    </w:p>
    <w:p>
      <w:pPr>
        <w:keepNext w:val="0"/>
        <w:keepLines w:val="0"/>
        <w:pageBreakBefore w:val="0"/>
        <w:kinsoku/>
        <w:wordWrap/>
        <w:overflowPunct/>
        <w:topLinePunct w:val="0"/>
        <w:bidi w:val="0"/>
        <w:snapToGrid/>
        <w:spacing w:beforeAutospacing="0" w:after="120" w:afterAutospacing="0"/>
        <w:ind w:left="480" w:leftChars="200" w:right="215" w:firstLine="0" w:firstLineChars="0"/>
        <w:jc w:val="both"/>
        <w:textAlignment w:val="auto"/>
        <w:rPr>
          <w:rFonts w:hint="default" w:ascii="Arial" w:hAnsi="Arial" w:cs="Arial"/>
          <w:b w:val="0"/>
          <w:bCs/>
          <w:sz w:val="22"/>
          <w:szCs w:val="22"/>
          <w:lang w:val="pt-BR"/>
        </w:rPr>
      </w:pPr>
      <w:r>
        <w:rPr>
          <w:rFonts w:hint="default" w:ascii="Arial" w:hAnsi="Arial" w:cs="Arial"/>
          <w:b/>
          <w:bCs w:val="0"/>
          <w:sz w:val="22"/>
          <w:szCs w:val="22"/>
          <w:lang w:val="pt-BR"/>
        </w:rPr>
        <w:t xml:space="preserve">b.2) </w:t>
      </w:r>
      <w:r>
        <w:rPr>
          <w:rFonts w:hint="default" w:ascii="Arial" w:hAnsi="Arial" w:cs="Arial"/>
          <w:b w:val="0"/>
          <w:bCs/>
          <w:sz w:val="22"/>
          <w:szCs w:val="22"/>
          <w:lang w:val="pt-BR"/>
        </w:rPr>
        <w:t>Em sendo o atestado emitido por empresa da iniciativa privada, desconsiderar-se-á aquele emitido por empresa pertencente ao mesmo grupo empresarial da empresa proponente. Considera-se do mesmo grupo empresarial, empresa controlada ou controladora da participante do certame, ou que tenha pelo menos uma pessoa física ou jurídica, proprietário ou titular da empresa emitente e da empresa participante;</w:t>
      </w:r>
    </w:p>
    <w:p>
      <w:pPr>
        <w:pStyle w:val="21"/>
        <w:numPr>
          <w:ilvl w:val="0"/>
          <w:numId w:val="0"/>
        </w:numPr>
        <w:ind w:leftChars="0"/>
        <w:jc w:val="both"/>
        <w:rPr>
          <w:rFonts w:hint="default" w:ascii="Arial" w:hAnsi="Arial" w:eastAsia="Arial" w:cs="Arial"/>
          <w:sz w:val="24"/>
          <w:szCs w:val="24"/>
          <w:lang w:val="pt-BR" w:eastAsia="pt-PT" w:bidi="pt-PT"/>
        </w:rPr>
      </w:pPr>
      <w:r>
        <w:rPr>
          <w:rFonts w:hint="default" w:ascii="Arial" w:hAnsi="Arial" w:eastAsia="Arial" w:cs="Arial"/>
          <w:sz w:val="24"/>
          <w:szCs w:val="24"/>
          <w:lang w:val="pt-BR" w:eastAsia="pt-PT" w:bidi="pt-PT"/>
        </w:rPr>
        <w:t>c) c) A licitante deverá comprovar ter executado, a qualquer tempo, Execução de Construção de complexidade equivalente ou superior ao objeto desta licitação, apresentando Atestado(s) de capacidade técnico-operacional (em caso de consórcio, de quaisquer das empresas que o compõem) que comprove(m) que a licitante tenha executado, para órgão ou entidade da Administração pública direta ou indireta, federal, estadual, municipal ou do Distrito Federal, ou ainda para empresa privada, obras/serviços de características técnicas às do objeto da presente licitação, não se admitindo atestado(s) de fiscalização da execução de obras/serviços, contendo, no mínimo a seguinte área de tabuleiro:</w:t>
      </w: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lang w:val="pt-BR"/>
              </w:rPr>
            </w:pPr>
            <w:r>
              <w:rPr>
                <w:rFonts w:hint="default" w:ascii="Arial" w:hAnsi="Arial" w:cs="Arial"/>
                <w:b/>
                <w:color w:val="000009"/>
                <w:sz w:val="18"/>
                <w:szCs w:val="18"/>
                <w:lang w:val="pt-BR"/>
              </w:rPr>
              <w:t>EMEF NOSSA SENHORA APARECIDA</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TUBO DE AÇO GALVANIZADO COM COSTURA, CLASSE MÉDIA, DN 65 (2.1/2” OU SUPERIOR) CONEXÃO ROSQUEADA, INSTALADO EM REDE DE ALIMENTAÇÃO PARA HIDRANTE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165,54</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82,00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GUARDA-CORPO DE AÇO GALVANIZADO DE 1,10, MONTANTES TUBULARES DE 1.1/4”, ESPAÇADORES DE 1,20M, TRAVESSA SUPERIOR DE 1.1/2”, GRADIL FORMADO POR TUBOS HORIZONTAIS DE 1” E VERTICAIS DE 3/4”, FIXADO COM CHUMBADOR MECÂNICO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19,20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994,04</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r>
              <w:rPr>
                <w:rFonts w:hint="default" w:ascii="Arial" w:hAnsi="Arial" w:cs="Arial"/>
                <w:b/>
                <w:color w:val="000009"/>
                <w:sz w:val="18"/>
                <w:szCs w:val="18"/>
                <w:lang w:val="pt-BR"/>
              </w:rPr>
              <w:t>EMEI BOA ESPERANÇA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TUBO DE AÇO GALVANIZADO COM COSTURA, CLASSE MÉDIA, DN 65 (2.1/2” OU SUPERIOR) CONEXÃO ROSQUEADA, INSTALADO EM REDE DE ALIMENTAÇÃO PARA HIDRANTE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70,16</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FORNECIMENTO E INSTALAÇÃO</w:t>
            </w:r>
            <w:r>
              <w:rPr>
                <w:rFonts w:hint="default" w:ascii="Tahoma" w:hAnsi="Tahoma" w:eastAsia="Tahoma" w:cs="Tahoma"/>
                <w:i w:val="0"/>
                <w:color w:val="000000"/>
                <w:kern w:val="0"/>
                <w:sz w:val="16"/>
                <w:szCs w:val="16"/>
                <w:u w:val="none"/>
                <w:lang w:val="pt-BR" w:eastAsia="zh-CN" w:bidi="ar"/>
              </w:rPr>
              <w:t xml:space="preserve"> DE RESERVATÓRIO METÁLICO TIPO TAÇA DE 10.000 LITROS PINTURA EXTERNA E INTERNA COM ESCADA DE ACESSO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UN</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362,04</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181,00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r>
              <w:rPr>
                <w:rFonts w:hint="default" w:ascii="Arial" w:hAnsi="Arial" w:cs="Arial"/>
                <w:b/>
                <w:color w:val="000009"/>
                <w:sz w:val="18"/>
                <w:szCs w:val="18"/>
                <w:lang w:val="pt-BR"/>
              </w:rPr>
              <w:t>EMEI JONAS PINHEIRO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TUBO DE AÇO GALVANIZADO COM COSTURA, CLASSE MÉDIA, DN 65 (2.1/2” OU SUPERIOR) CONEXÃO ROSQUEADA, INSTALADO EM REDE DE ALIMENTAÇÃO PARA HIDRANTE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104,15</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FORNECIMENTO E INSTALAÇÃO</w:t>
            </w:r>
            <w:r>
              <w:rPr>
                <w:rFonts w:hint="default" w:ascii="Tahoma" w:hAnsi="Tahoma" w:eastAsia="Tahoma" w:cs="Tahoma"/>
                <w:i w:val="0"/>
                <w:color w:val="000000"/>
                <w:kern w:val="0"/>
                <w:sz w:val="16"/>
                <w:szCs w:val="16"/>
                <w:u w:val="none"/>
                <w:lang w:val="pt-BR" w:eastAsia="zh-CN" w:bidi="ar"/>
              </w:rPr>
              <w:t xml:space="preserve"> DE RESERVATÓRIO METÁLICO TIPO TAÇA DE 10.000 LITROS PINTURA EXTERNA E INTERNA COM ESCADA DE ACESSO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UN</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747,03</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373,00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r>
              <w:rPr>
                <w:rFonts w:hint="default" w:ascii="Arial" w:hAnsi="Arial" w:cs="Arial"/>
                <w:b/>
                <w:color w:val="000009"/>
                <w:sz w:val="18"/>
                <w:szCs w:val="18"/>
                <w:lang w:val="pt-BR"/>
              </w:rPr>
              <w:t>EMEF SÃO JOSÉ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TUBO DE AÇO GALVANIZADO COM COSTURA, CLASSE MÉDIA, DN 65 (2.1/2” OU SUPERIOR) CONEXÃO ROSQUEADA, INSTALADO EM REDE DE ALIMENTAÇÃO PARA HIDRANTE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64,83</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FORNECIMENTO E INSTALAÇÃO</w:t>
            </w:r>
            <w:r>
              <w:rPr>
                <w:rFonts w:hint="default" w:ascii="Tahoma" w:hAnsi="Tahoma" w:eastAsia="Tahoma" w:cs="Tahoma"/>
                <w:i w:val="0"/>
                <w:color w:val="000000"/>
                <w:kern w:val="0"/>
                <w:sz w:val="16"/>
                <w:szCs w:val="16"/>
                <w:u w:val="none"/>
                <w:lang w:val="pt-BR" w:eastAsia="zh-CN" w:bidi="ar"/>
              </w:rPr>
              <w:t xml:space="preserve"> DE RESERVATÓRIO METÁLICO TIPO TAÇA DE 10.000 LITROS PINTURA EXTERNA E INTERNA COM ESCADA DE ACESSO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UN</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548,16</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274,00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lang w:val="pt-BR"/>
              </w:rPr>
            </w:pPr>
            <w:r>
              <w:rPr>
                <w:rFonts w:hint="default" w:ascii="Arial" w:hAnsi="Arial" w:cs="Arial"/>
                <w:b/>
                <w:color w:val="000009"/>
                <w:sz w:val="18"/>
                <w:szCs w:val="18"/>
                <w:lang w:val="pt-BR"/>
              </w:rPr>
              <w:t>EMEF NOVO HORIZONTE</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TUBO DE AÇO GALVANIZADO COM COSTURA, CLASSE MÉDIA, DN 65 (2.1/2” OU SUPERIOR) CONEXÃO ROSQUEADA, INSTALADO EM REDE DE ALIMENTAÇÃO PARA HIDRANTE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240,62</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ELETRODUTO DE AÇO GALVANIZADO, CLASSE SEMI PESADO, DN 40 MM(1.1/2”), APARENTE, INSTALADO EM PAREDE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630,00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315,00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1418,73</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709,00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eastAsiaTheme="minorHAnsi"/>
                <w:b/>
                <w:color w:val="000009"/>
                <w:sz w:val="18"/>
                <w:szCs w:val="18"/>
                <w:lang w:val="pt-BR" w:eastAsia="en-US" w:bidi="ar-SA"/>
              </w:rPr>
            </w:pPr>
            <w:r>
              <w:rPr>
                <w:rFonts w:hint="default" w:ascii="Arial" w:hAnsi="Arial" w:cs="Arial" w:eastAsiaTheme="minorHAnsi"/>
                <w:b/>
                <w:color w:val="000009"/>
                <w:sz w:val="18"/>
                <w:szCs w:val="18"/>
                <w:lang w:val="pt-BR" w:eastAsia="en-US" w:bidi="ar-SA"/>
              </w:rPr>
              <w:t>LAR MARIA DE NAZARÉ</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FORNECIMENTO E INSTALAÇÃO</w:t>
            </w:r>
            <w:r>
              <w:rPr>
                <w:rFonts w:hint="default" w:ascii="Tahoma" w:hAnsi="Tahoma" w:eastAsia="Tahoma" w:cs="Tahoma"/>
                <w:i w:val="0"/>
                <w:color w:val="000000"/>
                <w:kern w:val="0"/>
                <w:sz w:val="16"/>
                <w:szCs w:val="16"/>
                <w:u w:val="none"/>
                <w:lang w:val="pt-BR" w:eastAsia="zh-CN" w:bidi="ar"/>
              </w:rPr>
              <w:t xml:space="preserve"> DE RESERVATÓRIO METÁLICO TIPO TAÇA DE 10.000 LITROS PINTURA EXTERNA E INTERNA COM ESCADA DE ACESSO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UN</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CABO DE COBRE FLEXÍVEL ISOLADO, 4MM², ANTI-CHAMA 450/750V, PARA CIRCUITOS TERMINAIS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3140,74</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1.570,00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1054,18</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527,00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eastAsiaTheme="minorHAnsi"/>
                <w:b/>
                <w:color w:val="000009"/>
                <w:sz w:val="18"/>
                <w:szCs w:val="18"/>
                <w:lang w:val="pt-BR" w:eastAsia="en-US" w:bidi="ar-SA"/>
              </w:rPr>
            </w:pPr>
            <w:r>
              <w:rPr>
                <w:rFonts w:hint="default" w:ascii="Arial" w:hAnsi="Arial" w:cs="Arial" w:eastAsiaTheme="minorHAnsi"/>
                <w:b/>
                <w:color w:val="000009"/>
                <w:sz w:val="18"/>
                <w:szCs w:val="18"/>
                <w:lang w:val="pt-BR" w:eastAsia="en-US" w:bidi="ar-SA"/>
              </w:rPr>
              <w:t>EMEI SANTA URSULA</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both"/>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FORNECIMENTO E INSTALAÇÃO</w:t>
            </w:r>
            <w:r>
              <w:rPr>
                <w:rFonts w:hint="default" w:ascii="Tahoma" w:hAnsi="Tahoma" w:eastAsia="Tahoma" w:cs="Tahoma"/>
                <w:i w:val="0"/>
                <w:color w:val="000000"/>
                <w:kern w:val="0"/>
                <w:sz w:val="16"/>
                <w:szCs w:val="16"/>
                <w:u w:val="none"/>
                <w:lang w:val="pt-BR" w:eastAsia="zh-CN" w:bidi="ar"/>
              </w:rPr>
              <w:t xml:space="preserve"> DE RESERVATÓRIO METÁLICO TIPO TAÇA DE 10.000 LITROS PINTURA EXTERNA E INTERNA COM ESCADA DE ACESSO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UN</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both"/>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GUARDA-CORPO DE AÇO GALVANIZADO DE 1,10, MONTANTES TUBULARES DE 1.1/4”, ESPAÇADORES DE 1,20M, TRAVESSA SUPERIOR DE 1.1/2”, GRADIL FORMADO POR TUBOS HORIZONTAIS DE 1” E VERTICAIS DE 3/4”, FIXADO COM CHUMBADOR MECÂNICO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149,17</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both"/>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640,94</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320,00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16"/>
          <w:szCs w:val="16"/>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eastAsiaTheme="minorHAnsi"/>
                <w:b/>
                <w:color w:val="000009"/>
                <w:sz w:val="18"/>
                <w:szCs w:val="18"/>
                <w:lang w:val="pt-BR" w:eastAsia="en-US" w:bidi="ar-SA"/>
              </w:rPr>
            </w:pPr>
            <w:r>
              <w:rPr>
                <w:rFonts w:hint="default" w:ascii="Arial" w:hAnsi="Arial" w:cs="Arial" w:eastAsiaTheme="minorHAnsi"/>
                <w:b/>
                <w:color w:val="000009"/>
                <w:sz w:val="18"/>
                <w:szCs w:val="18"/>
                <w:lang w:val="pt-BR" w:eastAsia="en-US" w:bidi="ar-SA"/>
              </w:rPr>
              <w:t>EMEI ELIENE MACEDO</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FORNECIMENTO E INSTALAÇÃO</w:t>
            </w:r>
            <w:r>
              <w:rPr>
                <w:rFonts w:hint="default" w:ascii="Tahoma" w:hAnsi="Tahoma" w:eastAsia="Tahoma" w:cs="Tahoma"/>
                <w:i w:val="0"/>
                <w:color w:val="000000"/>
                <w:kern w:val="0"/>
                <w:sz w:val="16"/>
                <w:szCs w:val="16"/>
                <w:u w:val="none"/>
                <w:lang w:val="pt-BR" w:eastAsia="zh-CN" w:bidi="ar"/>
              </w:rPr>
              <w:t xml:space="preserve"> DE RESERVATÓRIO METÁLICO TIPO TAÇA DE 10.000 LITROS PINTURA EXTERNA E INTERNA COM ESCADA DE ACESSO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UN</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TUBO DE AÇO GALVANIZADO COM COSTURA, CLASSE MÉDIA, DN 65 (2.1/2” OU SUPERIOR) CONEXÃO ROSQUEADA, INSTALADO EM REDE DE ALIMENTAÇÃO PARA HIDRANTE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135,00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445,05</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222,00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33"/>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eastAsiaTheme="minorHAnsi"/>
                <w:b/>
                <w:color w:val="000009"/>
                <w:sz w:val="18"/>
                <w:szCs w:val="18"/>
                <w:lang w:val="pt-BR" w:eastAsia="en-US" w:bidi="ar-SA"/>
              </w:rPr>
            </w:pPr>
            <w:r>
              <w:rPr>
                <w:rFonts w:hint="default" w:ascii="Arial" w:hAnsi="Arial" w:cs="Arial" w:eastAsiaTheme="minorHAnsi"/>
                <w:b/>
                <w:color w:val="000009"/>
                <w:sz w:val="18"/>
                <w:szCs w:val="18"/>
                <w:lang w:val="pt-BR" w:eastAsia="en-US" w:bidi="ar-SA"/>
              </w:rPr>
              <w:t>UAB JARDIM SANTA URSULA</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33"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38"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ELETRODUTO DE AÇO GALVANIZADO, CLASSE LEVE, DN 25 MM (1”), APARENTE, INSTALADO EM TETO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119,00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59,00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EXECUÇÃO DE PASSEIO (CALÇADA) OU PISO DE CONCRETO COM CONCRETO MOLDADO IN LOCO, FEITO EM OBRA, ACABAMENTO CONVENCIONAL, ESPESSURA 8 CM, ARMADO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M²</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25,00</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kern w:val="0"/>
                <w:sz w:val="16"/>
                <w:szCs w:val="16"/>
                <w:u w:val="none"/>
                <w:lang w:val="pt-BR" w:eastAsia="zh-CN" w:bidi="ar"/>
              </w:rPr>
              <w:t xml:space="preserve">CORDOALHA DE COBRE NU 35MM² OU SUPERIOR, NÃO ENTERRADA, COM ISOLADOR - </w:t>
            </w:r>
            <w:r>
              <w:rPr>
                <w:rFonts w:hint="default" w:ascii="Tahoma" w:hAnsi="Tahoma" w:eastAsia="Tahoma" w:cs="Tahoma"/>
                <w:i w:val="0"/>
                <w:color w:val="000000"/>
                <w:kern w:val="0"/>
                <w:sz w:val="16"/>
                <w:szCs w:val="16"/>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M</w:t>
            </w:r>
          </w:p>
        </w:tc>
        <w:tc>
          <w:tcPr>
            <w:tcW w:w="113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6"/>
                <w:szCs w:val="16"/>
                <w:u w:val="none"/>
                <w:lang w:val="pt-BR" w:eastAsia="pt-PT" w:bidi="ar-SA"/>
              </w:rPr>
            </w:pPr>
            <w:r>
              <w:rPr>
                <w:rFonts w:hint="default" w:ascii="Tahoma" w:hAnsi="Tahoma" w:eastAsia="Tahoma" w:cs="Tahoma"/>
                <w:i w:val="0"/>
                <w:color w:val="000000"/>
                <w:sz w:val="16"/>
                <w:szCs w:val="16"/>
                <w:u w:val="none"/>
                <w:lang w:val="pt-BR"/>
              </w:rPr>
              <w:t>394,71</w:t>
            </w:r>
          </w:p>
        </w:tc>
        <w:tc>
          <w:tcPr>
            <w:tcW w:w="22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6"/>
                <w:szCs w:val="16"/>
                <w:lang w:val="pt-BR" w:eastAsia="pt-PT" w:bidi="pt-PT"/>
              </w:rPr>
            </w:pPr>
            <w:r>
              <w:rPr>
                <w:rFonts w:hint="default" w:ascii="Arial" w:hAnsi="Arial" w:eastAsia="Arial" w:cs="Arial"/>
                <w:b/>
                <w:bCs/>
                <w:sz w:val="16"/>
                <w:szCs w:val="16"/>
                <w:lang w:val="pt-BR" w:eastAsia="pt-PT" w:bidi="pt-PT"/>
              </w:rPr>
              <w:t>197,00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tbl>
      <w:tblPr>
        <w:tblStyle w:val="12"/>
        <w:tblpPr w:leftFromText="180" w:rightFromText="180" w:vertAnchor="text" w:horzAnchor="page" w:tblpX="1594" w:tblpY="289"/>
        <w:tblOverlap w:val="never"/>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4577"/>
        <w:gridCol w:w="623"/>
        <w:gridCol w:w="1146"/>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 w:hRule="atLeast"/>
        </w:trPr>
        <w:tc>
          <w:tcPr>
            <w:tcW w:w="9348" w:type="dxa"/>
            <w:gridSpan w:val="5"/>
            <w:vAlign w:val="top"/>
          </w:tcPr>
          <w:p>
            <w:pPr>
              <w:pStyle w:val="370"/>
              <w:keepNext w:val="0"/>
              <w:keepLines w:val="0"/>
              <w:suppressLineNumbers w:val="0"/>
              <w:spacing w:before="18" w:beforeAutospacing="0" w:after="160" w:afterAutospacing="0" w:line="360" w:lineRule="auto"/>
              <w:ind w:left="3353" w:right="0" w:hanging="3068"/>
              <w:jc w:val="center"/>
              <w:rPr>
                <w:rFonts w:hint="default" w:ascii="Arial" w:hAnsi="Arial" w:cs="Arial"/>
                <w:b/>
                <w:color w:val="000009"/>
                <w:sz w:val="18"/>
                <w:szCs w:val="18"/>
              </w:rPr>
            </w:pPr>
            <w:r>
              <w:rPr>
                <w:rFonts w:hint="default" w:ascii="Arial" w:hAnsi="Arial" w:cs="Arial"/>
                <w:b/>
                <w:color w:val="000009"/>
                <w:sz w:val="18"/>
                <w:szCs w:val="18"/>
              </w:rPr>
              <w:t>COMPROVAÇÃO DE CAPACITAÇÃO TÉCNICA DA LICITANTE</w:t>
            </w:r>
            <w:r>
              <w:rPr>
                <w:rFonts w:hint="default" w:ascii="Arial" w:hAnsi="Arial" w:cs="Arial"/>
                <w:b/>
                <w:color w:val="000009"/>
                <w:sz w:val="18"/>
                <w:szCs w:val="18"/>
                <w:lang w:val="pt-BR"/>
              </w:rPr>
              <w:t xml:space="preserve"> - </w:t>
            </w:r>
            <w:r>
              <w:rPr>
                <w:rFonts w:hint="default" w:ascii="Arial" w:hAnsi="Arial" w:cs="Arial"/>
                <w:b/>
                <w:color w:val="000009"/>
                <w:sz w:val="18"/>
                <w:szCs w:val="18"/>
              </w:rPr>
              <w:t>PARCELAS DE MAIOR RELEVÂNCIA</w:t>
            </w:r>
          </w:p>
          <w:p>
            <w:pPr>
              <w:keepNext w:val="0"/>
              <w:keepLines w:val="0"/>
              <w:widowControl/>
              <w:suppressLineNumbers w:val="0"/>
              <w:spacing w:before="0" w:beforeAutospacing="0" w:after="0" w:afterAutospacing="0"/>
              <w:ind w:left="0" w:right="0"/>
              <w:jc w:val="center"/>
              <w:rPr>
                <w:rFonts w:hint="default" w:ascii="Arial" w:hAnsi="Arial" w:cs="Arial" w:eastAsiaTheme="minorHAnsi"/>
                <w:b/>
                <w:color w:val="000009"/>
                <w:sz w:val="18"/>
                <w:szCs w:val="18"/>
                <w:lang w:val="pt-BR" w:eastAsia="en-US" w:bidi="ar-SA"/>
              </w:rPr>
            </w:pPr>
            <w:r>
              <w:rPr>
                <w:rFonts w:hint="default" w:ascii="Arial" w:hAnsi="Arial" w:cs="Arial" w:eastAsiaTheme="minorHAnsi"/>
                <w:b/>
                <w:color w:val="000009"/>
                <w:sz w:val="18"/>
                <w:szCs w:val="18"/>
                <w:lang w:val="pt-BR" w:eastAsia="en-US" w:bidi="ar-SA"/>
              </w:rPr>
              <w:t>EMEI SONHO DE CRIANÇA</w:t>
            </w:r>
          </w:p>
          <w:p>
            <w:pPr>
              <w:keepNext w:val="0"/>
              <w:keepLines w:val="0"/>
              <w:widowControl/>
              <w:suppressLineNumbers w:val="0"/>
              <w:spacing w:before="0" w:beforeAutospacing="0" w:after="0" w:afterAutospacing="0"/>
              <w:ind w:left="0" w:right="0"/>
              <w:jc w:val="center"/>
              <w:rPr>
                <w:rFonts w:hint="default" w:ascii="Arial" w:hAnsi="Arial" w:cs="Arial"/>
                <w:b/>
                <w:color w:val="00000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7" w:type="dxa"/>
            <w:tcBorders>
              <w:left w:val="single" w:color="auto" w:sz="4" w:space="0"/>
            </w:tcBorders>
            <w:vAlign w:val="top"/>
          </w:tcPr>
          <w:p>
            <w:pPr>
              <w:pStyle w:val="370"/>
              <w:keepNext w:val="0"/>
              <w:keepLines w:val="0"/>
              <w:suppressLineNumbers w:val="0"/>
              <w:spacing w:before="0" w:beforeAutospacing="0" w:after="160" w:afterAutospacing="0" w:line="270" w:lineRule="exact"/>
              <w:ind w:left="124" w:right="125"/>
              <w:jc w:val="center"/>
              <w:rPr>
                <w:rFonts w:hint="default" w:ascii="Arial" w:hAnsi="Arial" w:cs="Arial"/>
                <w:sz w:val="18"/>
                <w:szCs w:val="18"/>
                <w:highlight w:val="none"/>
              </w:rPr>
            </w:pPr>
            <w:r>
              <w:rPr>
                <w:rFonts w:hint="default" w:ascii="Arial" w:hAnsi="Arial" w:cs="Arial"/>
                <w:color w:val="000009"/>
                <w:sz w:val="18"/>
                <w:szCs w:val="18"/>
                <w:highlight w:val="none"/>
              </w:rPr>
              <w:t>Item</w:t>
            </w:r>
          </w:p>
        </w:tc>
        <w:tc>
          <w:tcPr>
            <w:tcW w:w="4577" w:type="dxa"/>
            <w:vAlign w:val="top"/>
          </w:tcPr>
          <w:p>
            <w:pPr>
              <w:pStyle w:val="370"/>
              <w:keepNext w:val="0"/>
              <w:keepLines w:val="0"/>
              <w:suppressLineNumbers w:val="0"/>
              <w:spacing w:before="0" w:beforeAutospacing="0" w:after="160" w:afterAutospacing="0" w:line="270" w:lineRule="exact"/>
              <w:ind w:left="162" w:right="170"/>
              <w:jc w:val="center"/>
              <w:rPr>
                <w:rFonts w:hint="default" w:ascii="Arial" w:hAnsi="Arial" w:cs="Arial"/>
                <w:sz w:val="18"/>
                <w:szCs w:val="18"/>
                <w:highlight w:val="none"/>
              </w:rPr>
            </w:pPr>
            <w:r>
              <w:rPr>
                <w:rFonts w:hint="default" w:ascii="Arial" w:hAnsi="Arial" w:cs="Arial"/>
                <w:color w:val="000009"/>
                <w:sz w:val="18"/>
                <w:szCs w:val="18"/>
                <w:highlight w:val="none"/>
              </w:rPr>
              <w:t>Discriminação</w:t>
            </w:r>
          </w:p>
        </w:tc>
        <w:tc>
          <w:tcPr>
            <w:tcW w:w="623" w:type="dxa"/>
            <w:vAlign w:val="top"/>
          </w:tcPr>
          <w:p>
            <w:pPr>
              <w:pStyle w:val="370"/>
              <w:keepNext w:val="0"/>
              <w:keepLines w:val="0"/>
              <w:suppressLineNumbers w:val="0"/>
              <w:spacing w:before="0" w:beforeAutospacing="0" w:after="160" w:afterAutospacing="0" w:line="270" w:lineRule="exact"/>
              <w:ind w:left="133" w:right="136"/>
              <w:jc w:val="center"/>
              <w:rPr>
                <w:rFonts w:hint="default" w:ascii="Arial" w:hAnsi="Arial" w:cs="Arial"/>
                <w:sz w:val="18"/>
                <w:szCs w:val="18"/>
                <w:highlight w:val="none"/>
                <w:lang w:val="pt-BR"/>
              </w:rPr>
            </w:pPr>
            <w:r>
              <w:rPr>
                <w:rFonts w:hint="default" w:ascii="Arial" w:hAnsi="Arial" w:cs="Arial"/>
                <w:color w:val="000009"/>
                <w:sz w:val="18"/>
                <w:szCs w:val="18"/>
                <w:highlight w:val="none"/>
                <w:lang w:val="pt-BR"/>
              </w:rPr>
              <w:t>Und</w:t>
            </w:r>
          </w:p>
        </w:tc>
        <w:tc>
          <w:tcPr>
            <w:tcW w:w="1146" w:type="dxa"/>
            <w:vAlign w:val="top"/>
          </w:tcPr>
          <w:p>
            <w:pPr>
              <w:pStyle w:val="370"/>
              <w:keepNext w:val="0"/>
              <w:keepLines w:val="0"/>
              <w:suppressLineNumbers w:val="0"/>
              <w:spacing w:before="0" w:beforeAutospacing="0" w:after="160" w:afterAutospacing="0" w:line="270" w:lineRule="exact"/>
              <w:ind w:left="225" w:right="225"/>
              <w:jc w:val="center"/>
              <w:rPr>
                <w:rFonts w:hint="default" w:ascii="Arial" w:hAnsi="Arial" w:cs="Arial"/>
                <w:sz w:val="18"/>
                <w:szCs w:val="18"/>
                <w:highlight w:val="none"/>
              </w:rPr>
            </w:pPr>
            <w:r>
              <w:rPr>
                <w:rFonts w:hint="default" w:ascii="Arial" w:hAnsi="Arial" w:cs="Arial"/>
                <w:color w:val="000009"/>
                <w:sz w:val="18"/>
                <w:szCs w:val="18"/>
                <w:highlight w:val="none"/>
              </w:rPr>
              <w:t>Orçada</w:t>
            </w:r>
          </w:p>
        </w:tc>
        <w:tc>
          <w:tcPr>
            <w:tcW w:w="2225" w:type="dxa"/>
            <w:vAlign w:val="top"/>
          </w:tcPr>
          <w:p>
            <w:pPr>
              <w:pStyle w:val="370"/>
              <w:keepNext w:val="0"/>
              <w:keepLines w:val="0"/>
              <w:suppressLineNumbers w:val="0"/>
              <w:spacing w:before="6" w:beforeAutospacing="0" w:after="160" w:afterAutospacing="0" w:line="410" w:lineRule="atLeast"/>
              <w:ind w:left="108" w:right="108" w:firstLine="4"/>
              <w:jc w:val="center"/>
              <w:rPr>
                <w:rFonts w:hint="default" w:ascii="Arial" w:hAnsi="Arial" w:cs="Arial"/>
                <w:sz w:val="18"/>
                <w:szCs w:val="18"/>
                <w:highlight w:val="none"/>
              </w:rPr>
            </w:pPr>
            <w:r>
              <w:rPr>
                <w:rFonts w:hint="default" w:ascii="Arial" w:hAnsi="Arial" w:cs="Arial"/>
                <w:color w:val="000009"/>
                <w:spacing w:val="6"/>
                <w:sz w:val="16"/>
                <w:szCs w:val="16"/>
                <w:highlight w:val="none"/>
              </w:rPr>
              <w:t>Q</w:t>
            </w:r>
            <w:r>
              <w:rPr>
                <w:rFonts w:hint="default" w:ascii="Arial" w:hAnsi="Arial" w:cs="Arial"/>
                <w:color w:val="000009"/>
                <w:spacing w:val="6"/>
                <w:sz w:val="16"/>
                <w:szCs w:val="16"/>
                <w:highlight w:val="none"/>
                <w:lang w:val="pt-BR"/>
              </w:rPr>
              <w:t xml:space="preserve">td </w:t>
            </w:r>
            <w:r>
              <w:rPr>
                <w:rFonts w:hint="default" w:ascii="Arial" w:hAnsi="Arial" w:cs="Arial"/>
                <w:color w:val="000009"/>
                <w:sz w:val="16"/>
                <w:szCs w:val="16"/>
                <w:highlight w:val="none"/>
              </w:rPr>
              <w:t xml:space="preserve">a </w:t>
            </w:r>
            <w:r>
              <w:rPr>
                <w:rFonts w:hint="default" w:ascii="Arial" w:hAnsi="Arial" w:cs="Arial"/>
                <w:color w:val="000009"/>
                <w:spacing w:val="5"/>
                <w:sz w:val="16"/>
                <w:szCs w:val="16"/>
                <w:highlight w:val="none"/>
              </w:rPr>
              <w:t xml:space="preserve">ser </w:t>
            </w:r>
            <w:r>
              <w:rPr>
                <w:rFonts w:hint="default" w:ascii="Arial" w:hAnsi="Arial" w:cs="Arial"/>
                <w:color w:val="000009"/>
                <w:spacing w:val="6"/>
                <w:sz w:val="16"/>
                <w:szCs w:val="16"/>
                <w:highlight w:val="none"/>
              </w:rPr>
              <w:t>comprovado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kern w:val="0"/>
                <w:sz w:val="15"/>
                <w:szCs w:val="15"/>
                <w:u w:val="none"/>
                <w:lang w:val="en-US" w:eastAsia="zh-CN" w:bidi="ar"/>
              </w:rPr>
              <w:t>1</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kern w:val="0"/>
                <w:sz w:val="15"/>
                <w:szCs w:val="15"/>
                <w:u w:val="none"/>
                <w:lang w:val="pt-BR" w:eastAsia="zh-CN" w:bidi="ar"/>
              </w:rPr>
              <w:t xml:space="preserve">TUBO DE AÇO GALVANIZADO COM COSTURA, CLASSE MÉDIA, DN 65 (2.1/2” OU SUPERIOR) CONEXÃO ROSQUEADA, INSTALADO EM REDE DE ALIMENTAÇÃO PARA HIDRANTE - </w:t>
            </w:r>
            <w:r>
              <w:rPr>
                <w:rFonts w:hint="default" w:ascii="Tahoma" w:hAnsi="Tahoma" w:eastAsia="Tahoma" w:cs="Tahoma"/>
                <w:i w:val="0"/>
                <w:color w:val="000000"/>
                <w:kern w:val="0"/>
                <w:sz w:val="15"/>
                <w:szCs w:val="15"/>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sz w:val="15"/>
                <w:szCs w:val="15"/>
                <w:u w:val="none"/>
                <w:lang w:val="pt-BR"/>
              </w:rPr>
              <w:t>M</w:t>
            </w:r>
          </w:p>
        </w:tc>
        <w:tc>
          <w:tcPr>
            <w:tcW w:w="1146"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sz w:val="15"/>
                <w:szCs w:val="15"/>
                <w:u w:val="none"/>
                <w:lang w:val="pt-BR"/>
              </w:rPr>
              <w:t>247,00</w:t>
            </w:r>
          </w:p>
        </w:tc>
        <w:tc>
          <w:tcPr>
            <w:tcW w:w="2225"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5"/>
                <w:szCs w:val="15"/>
                <w:lang w:val="pt-BR" w:eastAsia="pt-PT" w:bidi="pt-PT"/>
              </w:rPr>
            </w:pPr>
            <w:r>
              <w:rPr>
                <w:rFonts w:hint="default" w:ascii="Arial" w:hAnsi="Arial" w:eastAsia="Arial" w:cs="Arial"/>
                <w:b/>
                <w:bCs/>
                <w:sz w:val="15"/>
                <w:szCs w:val="15"/>
                <w:lang w:val="pt-BR" w:eastAsia="pt-PT" w:bidi="pt-PT"/>
              </w:rPr>
              <w:t>123,00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kern w:val="0"/>
                <w:sz w:val="15"/>
                <w:szCs w:val="15"/>
                <w:u w:val="none"/>
                <w:lang w:val="en-US" w:eastAsia="zh-CN" w:bidi="ar"/>
              </w:rPr>
              <w:t>2</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kern w:val="0"/>
                <w:sz w:val="15"/>
                <w:szCs w:val="15"/>
                <w:u w:val="none"/>
                <w:lang w:val="en-US" w:eastAsia="zh-CN" w:bidi="ar"/>
              </w:rPr>
              <w:t>FORNECIMENTO E INSTALAÇÃO</w:t>
            </w:r>
            <w:r>
              <w:rPr>
                <w:rFonts w:hint="default" w:ascii="Tahoma" w:hAnsi="Tahoma" w:eastAsia="Tahoma" w:cs="Tahoma"/>
                <w:i w:val="0"/>
                <w:color w:val="000000"/>
                <w:kern w:val="0"/>
                <w:sz w:val="15"/>
                <w:szCs w:val="15"/>
                <w:u w:val="none"/>
                <w:lang w:val="pt-BR" w:eastAsia="zh-CN" w:bidi="ar"/>
              </w:rPr>
              <w:t xml:space="preserve"> DE RESERVATÓRIO METÁLICO TIPO TAÇA DE 10.000 LITROS PINTURA EXTERNA E INTERNA COM ESCADA DE ACESSO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sz w:val="15"/>
                <w:szCs w:val="15"/>
                <w:u w:val="none"/>
                <w:lang w:val="pt-BR"/>
              </w:rPr>
              <w:t>UN</w:t>
            </w:r>
          </w:p>
        </w:tc>
        <w:tc>
          <w:tcPr>
            <w:tcW w:w="1146"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sz w:val="15"/>
                <w:szCs w:val="15"/>
                <w:u w:val="none"/>
                <w:lang w:val="pt-BR"/>
              </w:rPr>
              <w:t>1,00</w:t>
            </w:r>
          </w:p>
        </w:tc>
        <w:tc>
          <w:tcPr>
            <w:tcW w:w="2225"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5"/>
                <w:szCs w:val="15"/>
                <w:lang w:val="pt-BR" w:eastAsia="pt-PT" w:bidi="pt-PT"/>
              </w:rPr>
            </w:pPr>
            <w:r>
              <w:rPr>
                <w:rFonts w:hint="default" w:ascii="Arial" w:hAnsi="Arial" w:eastAsia="Arial" w:cs="Arial"/>
                <w:b/>
                <w:bCs/>
                <w:sz w:val="15"/>
                <w:szCs w:val="15"/>
                <w:lang w:val="pt-BR" w:eastAsia="pt-PT" w:bidi="pt-PT"/>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7"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kern w:val="0"/>
                <w:sz w:val="15"/>
                <w:szCs w:val="15"/>
                <w:u w:val="none"/>
                <w:lang w:val="en-US" w:eastAsia="zh-CN" w:bidi="ar"/>
              </w:rPr>
              <w:t>3</w:t>
            </w:r>
          </w:p>
        </w:tc>
        <w:tc>
          <w:tcPr>
            <w:tcW w:w="4577" w:type="dxa"/>
            <w:vAlign w:val="center"/>
          </w:tcPr>
          <w:p>
            <w:pPr>
              <w:keepNext w:val="0"/>
              <w:keepLines w:val="0"/>
              <w:widowControl/>
              <w:suppressLineNumbers w:val="0"/>
              <w:spacing w:before="0" w:beforeAutospacing="0" w:after="0" w:afterAutospacing="0"/>
              <w:ind w:left="0" w:right="0"/>
              <w:jc w:val="left"/>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kern w:val="0"/>
                <w:sz w:val="15"/>
                <w:szCs w:val="15"/>
                <w:u w:val="none"/>
                <w:lang w:val="pt-BR" w:eastAsia="zh-CN" w:bidi="ar"/>
              </w:rPr>
              <w:t xml:space="preserve">CORDOALHA DE COBRE NU 35MM² OU SUPERIOR, NÃO ENTERRADA, COM ISOLADOR - </w:t>
            </w:r>
            <w:r>
              <w:rPr>
                <w:rFonts w:hint="default" w:ascii="Tahoma" w:hAnsi="Tahoma" w:eastAsia="Tahoma" w:cs="Tahoma"/>
                <w:i w:val="0"/>
                <w:color w:val="000000"/>
                <w:kern w:val="0"/>
                <w:sz w:val="15"/>
                <w:szCs w:val="15"/>
                <w:u w:val="none"/>
                <w:lang w:val="en-US" w:eastAsia="zh-CN" w:bidi="ar"/>
              </w:rPr>
              <w:t>FORNECIMENTO E INSTALAÇÃO</w:t>
            </w:r>
          </w:p>
        </w:tc>
        <w:tc>
          <w:tcPr>
            <w:tcW w:w="623"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sz w:val="15"/>
                <w:szCs w:val="15"/>
                <w:u w:val="none"/>
                <w:lang w:val="pt-BR"/>
              </w:rPr>
              <w:t>M</w:t>
            </w:r>
          </w:p>
        </w:tc>
        <w:tc>
          <w:tcPr>
            <w:tcW w:w="1146" w:type="dxa"/>
            <w:vAlign w:val="center"/>
          </w:tcPr>
          <w:p>
            <w:pPr>
              <w:keepNext w:val="0"/>
              <w:keepLines w:val="0"/>
              <w:widowControl/>
              <w:suppressLineNumbers w:val="0"/>
              <w:spacing w:before="0" w:beforeAutospacing="0" w:after="0" w:afterAutospacing="0"/>
              <w:ind w:left="0" w:right="0"/>
              <w:jc w:val="center"/>
              <w:textAlignment w:val="center"/>
              <w:rPr>
                <w:rFonts w:hint="default" w:ascii="Tahoma" w:hAnsi="Tahoma" w:eastAsia="Tahoma" w:cs="Tahoma"/>
                <w:i w:val="0"/>
                <w:color w:val="000000"/>
                <w:sz w:val="15"/>
                <w:szCs w:val="15"/>
                <w:u w:val="none"/>
                <w:lang w:val="pt-BR" w:eastAsia="pt-PT" w:bidi="ar-SA"/>
              </w:rPr>
            </w:pPr>
            <w:r>
              <w:rPr>
                <w:rFonts w:hint="default" w:ascii="Tahoma" w:hAnsi="Tahoma" w:eastAsia="Tahoma" w:cs="Tahoma"/>
                <w:i w:val="0"/>
                <w:color w:val="000000"/>
                <w:sz w:val="15"/>
                <w:szCs w:val="15"/>
                <w:u w:val="none"/>
                <w:lang w:val="pt-BR"/>
              </w:rPr>
              <w:t>916,36</w:t>
            </w:r>
          </w:p>
        </w:tc>
        <w:tc>
          <w:tcPr>
            <w:tcW w:w="2225"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Arial" w:cs="Arial"/>
                <w:b/>
                <w:bCs/>
                <w:sz w:val="15"/>
                <w:szCs w:val="15"/>
                <w:lang w:val="pt-BR" w:eastAsia="pt-PT" w:bidi="pt-PT"/>
              </w:rPr>
            </w:pPr>
            <w:r>
              <w:rPr>
                <w:rFonts w:hint="default" w:ascii="Arial" w:hAnsi="Arial" w:eastAsia="Arial" w:cs="Arial"/>
                <w:b/>
                <w:bCs/>
                <w:sz w:val="15"/>
                <w:szCs w:val="15"/>
                <w:lang w:val="pt-BR" w:eastAsia="pt-PT" w:bidi="pt-PT"/>
              </w:rPr>
              <w:t>458,00</w:t>
            </w:r>
          </w:p>
        </w:tc>
      </w:tr>
    </w:tbl>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
          <w:color w:val="000000"/>
          <w:sz w:val="22"/>
          <w:szCs w:val="22"/>
        </w:rPr>
      </w:pPr>
    </w:p>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color w:val="000000"/>
          <w:sz w:val="22"/>
          <w:szCs w:val="22"/>
        </w:rPr>
        <w:t xml:space="preserve">d) </w:t>
      </w:r>
      <w:r>
        <w:rPr>
          <w:rFonts w:ascii="Arial" w:hAnsi="Arial" w:cs="Arial"/>
          <w:color w:val="000000"/>
          <w:sz w:val="22"/>
          <w:szCs w:val="22"/>
        </w:rPr>
        <w:t xml:space="preserve">Apresentar </w:t>
      </w:r>
      <w:r>
        <w:rPr>
          <w:rFonts w:ascii="Arial" w:hAnsi="Arial" w:cs="Arial"/>
          <w:sz w:val="22"/>
          <w:szCs w:val="22"/>
        </w:rPr>
        <w:t>comprovação</w:t>
      </w:r>
      <w:r>
        <w:rPr>
          <w:rFonts w:ascii="Arial" w:hAnsi="Arial" w:cs="Arial"/>
          <w:color w:val="000000"/>
          <w:sz w:val="22"/>
          <w:szCs w:val="22"/>
        </w:rPr>
        <w:t xml:space="preserve"> </w:t>
      </w:r>
      <w:r>
        <w:rPr>
          <w:rFonts w:ascii="Arial" w:hAnsi="Arial" w:cs="Arial"/>
          <w:sz w:val="22"/>
          <w:szCs w:val="22"/>
        </w:rPr>
        <w:t xml:space="preserve">Registro/Certidão de inscrição do (s) </w:t>
      </w:r>
      <w:r>
        <w:rPr>
          <w:rFonts w:ascii="Arial" w:hAnsi="Arial" w:cs="Arial"/>
          <w:b/>
          <w:sz w:val="22"/>
          <w:szCs w:val="22"/>
        </w:rPr>
        <w:t>responsável (is) técnico(s)</w:t>
      </w:r>
      <w:r>
        <w:rPr>
          <w:rFonts w:ascii="Arial" w:hAnsi="Arial" w:cs="Arial"/>
          <w:sz w:val="22"/>
          <w:szCs w:val="22"/>
        </w:rPr>
        <w:t xml:space="preserve"> no Conselho Regional de Engenharia e Agronomia – CREA ou CAU ( Conselho de Arquitetura e Urbanismo), </w:t>
      </w:r>
      <w:r>
        <w:rPr>
          <w:rStyle w:val="379"/>
          <w:rFonts w:cs="Arial"/>
          <w:i/>
          <w:color w:val="auto"/>
          <w:sz w:val="22"/>
          <w:szCs w:val="22"/>
          <w:u w:val="single"/>
        </w:rPr>
        <w:t>conforme as áreas de atuação previstas no Projeto Básico/Memorial Descritivo</w:t>
      </w:r>
      <w:r>
        <w:rPr>
          <w:rStyle w:val="379"/>
          <w:rFonts w:cs="Arial"/>
          <w:color w:val="auto"/>
          <w:sz w:val="22"/>
          <w:szCs w:val="22"/>
        </w:rPr>
        <w:t xml:space="preserve">, </w:t>
      </w:r>
      <w:r>
        <w:rPr>
          <w:rFonts w:ascii="Arial" w:hAnsi="Arial" w:cs="Arial"/>
          <w:sz w:val="22"/>
          <w:szCs w:val="22"/>
        </w:rPr>
        <w:t xml:space="preserve">em plena validade; </w:t>
      </w:r>
    </w:p>
    <w:p>
      <w:pPr>
        <w:pStyle w:val="84"/>
        <w:keepNext w:val="0"/>
        <w:keepLines w:val="0"/>
        <w:pageBreakBefore w:val="0"/>
        <w:widowControl w:val="0"/>
        <w:tabs>
          <w:tab w:val="left" w:pos="-4111"/>
          <w:tab w:val="left" w:pos="851"/>
        </w:tabs>
        <w:kinsoku/>
        <w:wordWrap/>
        <w:overflowPunct/>
        <w:topLinePunct w:val="0"/>
        <w:autoSpaceDE/>
        <w:autoSpaceDN/>
        <w:bidi w:val="0"/>
        <w:adjustRightInd/>
        <w:snapToGrid/>
        <w:spacing w:beforeAutospacing="0" w:after="120" w:afterAutospacing="0"/>
        <w:ind w:left="480" w:leftChars="200" w:firstLine="0" w:firstLineChars="0"/>
        <w:jc w:val="both"/>
        <w:textAlignment w:val="auto"/>
        <w:rPr>
          <w:rFonts w:ascii="Arial" w:hAnsi="Arial" w:cs="Arial"/>
          <w:sz w:val="22"/>
          <w:szCs w:val="22"/>
        </w:rPr>
      </w:pPr>
      <w:r>
        <w:rPr>
          <w:rFonts w:hint="default" w:ascii="Arial" w:hAnsi="Arial"/>
          <w:b/>
          <w:bCs/>
          <w:sz w:val="22"/>
          <w:szCs w:val="22"/>
        </w:rPr>
        <w:t>d.1)</w:t>
      </w:r>
      <w:r>
        <w:rPr>
          <w:rFonts w:hint="default" w:ascii="Arial" w:hAnsi="Arial"/>
          <w:sz w:val="22"/>
          <w:szCs w:val="22"/>
        </w:rPr>
        <w:t xml:space="preserve"> Apresentar atestado (s) de Qualificação técnica, fornecido por pessoas </w:t>
      </w:r>
      <w:r>
        <w:rPr>
          <w:rFonts w:hint="default" w:ascii="Arial" w:hAnsi="Arial"/>
          <w:sz w:val="22"/>
          <w:szCs w:val="22"/>
          <w:lang w:val="pt-BR"/>
        </w:rPr>
        <w:t>j</w:t>
      </w:r>
      <w:r>
        <w:rPr>
          <w:rFonts w:hint="default" w:ascii="Arial" w:hAnsi="Arial"/>
          <w:sz w:val="22"/>
          <w:szCs w:val="22"/>
        </w:rPr>
        <w:t>urídicas de direito público ou privado, para o técnico responsável devidamente registrado na entidade profissional competente, devidamente acompanhado da respectiva Certidão de Acervo Téc</w:t>
      </w:r>
      <w:r>
        <w:rPr>
          <w:rFonts w:hint="default" w:ascii="Arial" w:hAnsi="Arial"/>
          <w:sz w:val="22"/>
          <w:szCs w:val="22"/>
          <w:lang w:val="pt-BR"/>
        </w:rPr>
        <w:t>n</w:t>
      </w:r>
      <w:r>
        <w:rPr>
          <w:rFonts w:hint="default" w:ascii="Arial" w:hAnsi="Arial"/>
          <w:sz w:val="22"/>
          <w:szCs w:val="22"/>
        </w:rPr>
        <w:t>ico – CAT, de obras ou serviços executados, que comprove a execução de obra em grau de complexidade igual ou superior ao licitado;</w:t>
      </w:r>
    </w:p>
    <w:p>
      <w:pPr>
        <w:keepNext w:val="0"/>
        <w:keepLines w:val="0"/>
        <w:pageBreakBefore w:val="0"/>
        <w:kinsoku/>
        <w:wordWrap/>
        <w:overflowPunct/>
        <w:topLinePunct w:val="0"/>
        <w:autoSpaceDE/>
        <w:autoSpaceDN/>
        <w:bidi w:val="0"/>
        <w:adjustRightInd/>
        <w:snapToGrid/>
        <w:spacing w:beforeAutospacing="0" w:after="120" w:afterAutospacing="0"/>
        <w:ind w:right="215"/>
        <w:jc w:val="both"/>
        <w:textAlignment w:val="auto"/>
        <w:rPr>
          <w:rFonts w:ascii="Arial" w:hAnsi="Arial" w:cs="Arial"/>
          <w:sz w:val="22"/>
          <w:szCs w:val="22"/>
        </w:rPr>
      </w:pPr>
      <w:r>
        <w:rPr>
          <w:rFonts w:ascii="Arial" w:hAnsi="Arial" w:cs="Arial"/>
          <w:b/>
          <w:sz w:val="22"/>
          <w:szCs w:val="22"/>
        </w:rPr>
        <w:t>e)</w:t>
      </w:r>
      <w:r>
        <w:rPr>
          <w:rFonts w:ascii="Arial" w:hAnsi="Arial" w:cs="Arial"/>
          <w:sz w:val="22"/>
          <w:szCs w:val="22"/>
        </w:rPr>
        <w:t xml:space="preserve"> Deverão ser observadas as seguintes condições na apresentação dos atestados/e ou Certidões: </w:t>
      </w:r>
    </w:p>
    <w:p>
      <w:pPr>
        <w:keepNext w:val="0"/>
        <w:keepLines w:val="0"/>
        <w:pageBreakBefore w:val="0"/>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sz w:val="22"/>
          <w:szCs w:val="22"/>
        </w:rPr>
      </w:pPr>
      <w:r>
        <w:rPr>
          <w:rFonts w:ascii="Arial" w:hAnsi="Arial" w:cs="Arial"/>
          <w:b/>
          <w:sz w:val="22"/>
          <w:szCs w:val="22"/>
        </w:rPr>
        <w:t>e.1.)</w:t>
      </w:r>
      <w:r>
        <w:rPr>
          <w:rFonts w:ascii="Arial" w:hAnsi="Arial" w:cs="Arial"/>
          <w:sz w:val="22"/>
          <w:szCs w:val="22"/>
        </w:rPr>
        <w:t xml:space="preserve"> </w:t>
      </w:r>
      <w:r>
        <w:rPr>
          <w:rFonts w:ascii="Arial" w:hAnsi="Arial" w:cs="Arial"/>
          <w:b/>
          <w:sz w:val="22"/>
          <w:szCs w:val="22"/>
        </w:rPr>
        <w:t>A(s) certidão(ões) e/ou atestado(s) apresentado(s) deverá(ão) conter as seguintes informações básicas:</w:t>
      </w:r>
      <w:r>
        <w:rPr>
          <w:rFonts w:ascii="Arial" w:hAnsi="Arial" w:cs="Arial"/>
          <w:sz w:val="22"/>
          <w:szCs w:val="22"/>
        </w:rPr>
        <w:t xml:space="preserve"> </w:t>
      </w:r>
    </w:p>
    <w:p>
      <w:pPr>
        <w:keepNext w:val="0"/>
        <w:keepLines w:val="0"/>
        <w:pageBreakBefore w:val="0"/>
        <w:numPr>
          <w:ilvl w:val="0"/>
          <w:numId w:val="20"/>
        </w:numPr>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i/>
          <w:sz w:val="22"/>
          <w:szCs w:val="22"/>
        </w:rPr>
      </w:pPr>
      <w:r>
        <w:rPr>
          <w:rFonts w:ascii="Arial" w:hAnsi="Arial" w:cs="Arial"/>
          <w:i/>
          <w:sz w:val="22"/>
          <w:szCs w:val="22"/>
        </w:rPr>
        <w:t xml:space="preserve">Nome do contratado e do contratante; </w:t>
      </w:r>
    </w:p>
    <w:p>
      <w:pPr>
        <w:keepNext w:val="0"/>
        <w:keepLines w:val="0"/>
        <w:pageBreakBefore w:val="0"/>
        <w:numPr>
          <w:ilvl w:val="0"/>
          <w:numId w:val="20"/>
        </w:numPr>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i/>
          <w:sz w:val="22"/>
          <w:szCs w:val="22"/>
        </w:rPr>
      </w:pPr>
      <w:r>
        <w:rPr>
          <w:rFonts w:ascii="Arial" w:hAnsi="Arial" w:cs="Arial"/>
          <w:i/>
          <w:sz w:val="22"/>
          <w:szCs w:val="22"/>
        </w:rPr>
        <w:t>Identificação do objeto do contrato (tipo ou natureza do serviço);</w:t>
      </w:r>
    </w:p>
    <w:p>
      <w:pPr>
        <w:keepNext w:val="0"/>
        <w:keepLines w:val="0"/>
        <w:pageBreakBefore w:val="0"/>
        <w:numPr>
          <w:ilvl w:val="0"/>
          <w:numId w:val="20"/>
        </w:numPr>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i/>
          <w:sz w:val="22"/>
          <w:szCs w:val="22"/>
        </w:rPr>
      </w:pPr>
      <w:r>
        <w:rPr>
          <w:rFonts w:ascii="Arial" w:hAnsi="Arial" w:cs="Arial"/>
          <w:i/>
          <w:sz w:val="22"/>
          <w:szCs w:val="22"/>
        </w:rPr>
        <w:t>Localização do serviço (rodovia, trecho, subtrecho, extensão);</w:t>
      </w:r>
    </w:p>
    <w:p>
      <w:pPr>
        <w:keepNext w:val="0"/>
        <w:keepLines w:val="0"/>
        <w:pageBreakBefore w:val="0"/>
        <w:numPr>
          <w:ilvl w:val="0"/>
          <w:numId w:val="20"/>
        </w:numPr>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i/>
          <w:sz w:val="22"/>
          <w:szCs w:val="22"/>
        </w:rPr>
      </w:pPr>
      <w:r>
        <w:rPr>
          <w:rFonts w:ascii="Arial" w:hAnsi="Arial" w:cs="Arial"/>
          <w:i/>
          <w:sz w:val="22"/>
          <w:szCs w:val="22"/>
        </w:rPr>
        <w:t xml:space="preserve">Serviços executados (discriminação). </w:t>
      </w:r>
    </w:p>
    <w:p>
      <w:pPr>
        <w:keepNext w:val="0"/>
        <w:keepLines w:val="0"/>
        <w:pageBreakBefore w:val="0"/>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sz w:val="22"/>
          <w:szCs w:val="22"/>
        </w:rPr>
      </w:pPr>
      <w:r>
        <w:rPr>
          <w:rFonts w:ascii="Arial" w:hAnsi="Arial" w:cs="Arial"/>
          <w:b/>
          <w:sz w:val="22"/>
          <w:szCs w:val="22"/>
        </w:rPr>
        <w:t>e.2)</w:t>
      </w:r>
      <w:r>
        <w:rPr>
          <w:rFonts w:ascii="Arial" w:hAnsi="Arial" w:cs="Arial"/>
          <w:sz w:val="22"/>
          <w:szCs w:val="22"/>
        </w:rPr>
        <w:t xml:space="preserve"> O atestado ou certidão que não atender a todas as características citadas nas condições acima, </w:t>
      </w:r>
      <w:r>
        <w:rPr>
          <w:rFonts w:ascii="Arial" w:hAnsi="Arial" w:cs="Arial"/>
          <w:b/>
          <w:sz w:val="22"/>
          <w:szCs w:val="22"/>
          <w:u w:val="single"/>
        </w:rPr>
        <w:t>não serão consideradas pela Comissão de Licitação</w:t>
      </w:r>
      <w:r>
        <w:rPr>
          <w:rFonts w:ascii="Arial" w:hAnsi="Arial" w:cs="Arial"/>
          <w:sz w:val="22"/>
          <w:szCs w:val="22"/>
        </w:rPr>
        <w:t>;</w:t>
      </w:r>
    </w:p>
    <w:p>
      <w:pPr>
        <w:keepNext w:val="0"/>
        <w:keepLines w:val="0"/>
        <w:pageBreakBefore w:val="0"/>
        <w:kinsoku/>
        <w:wordWrap/>
        <w:overflowPunct/>
        <w:topLinePunct w:val="0"/>
        <w:autoSpaceDE/>
        <w:autoSpaceDN/>
        <w:bidi w:val="0"/>
        <w:adjustRightInd/>
        <w:snapToGrid/>
        <w:spacing w:beforeAutospacing="0" w:after="120" w:afterAutospacing="0"/>
        <w:ind w:left="480" w:leftChars="0" w:right="215" w:firstLine="0" w:firstLineChars="0"/>
        <w:jc w:val="both"/>
        <w:textAlignment w:val="auto"/>
        <w:rPr>
          <w:rFonts w:ascii="Arial" w:hAnsi="Arial" w:cs="Arial"/>
          <w:b/>
          <w:sz w:val="22"/>
          <w:szCs w:val="22"/>
        </w:rPr>
      </w:pPr>
      <w:r>
        <w:rPr>
          <w:rFonts w:ascii="Arial" w:hAnsi="Arial" w:cs="Arial"/>
          <w:b/>
          <w:sz w:val="22"/>
          <w:szCs w:val="22"/>
        </w:rPr>
        <w:t>e.3)</w:t>
      </w:r>
      <w:r>
        <w:rPr>
          <w:rFonts w:ascii="Arial" w:hAnsi="Arial" w:cs="Arial"/>
          <w:sz w:val="22"/>
          <w:szCs w:val="22"/>
        </w:rPr>
        <w:t xml:space="preserve"> Os atestados e/ou certidões de capacidade técnica  do técnico responsável, que será solicitado no ato da assinatura do contrato, deverão ter sido emitidos por pessoas jurídicas de direito público ou privado e </w:t>
      </w:r>
      <w:r>
        <w:rPr>
          <w:rFonts w:ascii="Arial" w:hAnsi="Arial" w:cs="Arial"/>
          <w:sz w:val="22"/>
          <w:szCs w:val="22"/>
          <w:u w:val="single"/>
        </w:rPr>
        <w:t>devidamente certificados/averbados pelo CREA ou Conselho Profissional competente</w:t>
      </w:r>
      <w:r>
        <w:rPr>
          <w:rFonts w:ascii="Arial" w:hAnsi="Arial" w:cs="Arial"/>
          <w:sz w:val="22"/>
          <w:szCs w:val="22"/>
        </w:rPr>
        <w:t>, neles constando os contratos, nomes do contratado, do contratante e discriminação dos serviços;</w:t>
      </w:r>
    </w:p>
    <w:p>
      <w:pPr>
        <w:keepNext w:val="0"/>
        <w:keepLines w:val="0"/>
        <w:pageBreakBefore w:val="0"/>
        <w:kinsoku/>
        <w:wordWrap/>
        <w:overflowPunct/>
        <w:topLinePunct w:val="0"/>
        <w:autoSpaceDE/>
        <w:autoSpaceDN/>
        <w:bidi w:val="0"/>
        <w:adjustRightInd/>
        <w:snapToGrid/>
        <w:spacing w:beforeAutospacing="0" w:after="120" w:afterAutospacing="0"/>
        <w:ind w:left="960" w:leftChars="0" w:right="215" w:firstLine="0" w:firstLineChars="0"/>
        <w:jc w:val="both"/>
        <w:textAlignment w:val="auto"/>
        <w:rPr>
          <w:rFonts w:ascii="Arial" w:hAnsi="Arial" w:cs="Arial"/>
          <w:sz w:val="22"/>
          <w:szCs w:val="22"/>
        </w:rPr>
      </w:pPr>
      <w:r>
        <w:rPr>
          <w:rFonts w:ascii="Arial" w:hAnsi="Arial" w:cs="Arial"/>
          <w:b/>
          <w:sz w:val="22"/>
          <w:szCs w:val="22"/>
        </w:rPr>
        <w:t>e.3.1.)</w:t>
      </w:r>
      <w:r>
        <w:rPr>
          <w:rFonts w:ascii="Arial" w:hAnsi="Arial" w:cs="Arial"/>
          <w:sz w:val="22"/>
          <w:szCs w:val="22"/>
        </w:rPr>
        <w:t xml:space="preserve"> Quando a certidão e/ou atestado não for emitida pelo contratante principal da obra (órgão ou ente público), deverá ser juntada à documentação: </w:t>
      </w:r>
    </w:p>
    <w:p>
      <w:pPr>
        <w:keepNext w:val="0"/>
        <w:keepLines w:val="0"/>
        <w:pageBreakBefore w:val="0"/>
        <w:kinsoku/>
        <w:wordWrap/>
        <w:overflowPunct/>
        <w:topLinePunct w:val="0"/>
        <w:autoSpaceDE/>
        <w:autoSpaceDN/>
        <w:bidi w:val="0"/>
        <w:adjustRightInd/>
        <w:snapToGrid/>
        <w:spacing w:beforeAutospacing="0" w:after="120" w:afterAutospacing="0"/>
        <w:ind w:left="1440" w:leftChars="0" w:right="215" w:firstLine="0" w:firstLineChars="0"/>
        <w:jc w:val="both"/>
        <w:textAlignment w:val="auto"/>
        <w:rPr>
          <w:rFonts w:ascii="Arial" w:hAnsi="Arial" w:cs="Arial"/>
          <w:sz w:val="22"/>
          <w:szCs w:val="22"/>
        </w:rPr>
      </w:pPr>
      <w:r>
        <w:rPr>
          <w:rFonts w:ascii="Arial" w:hAnsi="Arial" w:cs="Arial"/>
          <w:b/>
          <w:sz w:val="22"/>
          <w:szCs w:val="22"/>
        </w:rPr>
        <w:t>e.3.1.1.)</w:t>
      </w:r>
      <w:r>
        <w:rPr>
          <w:rFonts w:ascii="Arial" w:hAnsi="Arial" w:cs="Arial"/>
          <w:sz w:val="22"/>
          <w:szCs w:val="22"/>
        </w:rPr>
        <w:t xml:space="preserve"> Declaração formal do contratante principal confirmando que o técnico indicado foi responsável técnico pela sua execução, ou um de seus responsáveis técnicos, ou; </w:t>
      </w:r>
    </w:p>
    <w:p>
      <w:pPr>
        <w:keepNext w:val="0"/>
        <w:keepLines w:val="0"/>
        <w:pageBreakBefore w:val="0"/>
        <w:kinsoku/>
        <w:wordWrap/>
        <w:overflowPunct/>
        <w:topLinePunct w:val="0"/>
        <w:autoSpaceDE/>
        <w:autoSpaceDN/>
        <w:bidi w:val="0"/>
        <w:adjustRightInd/>
        <w:snapToGrid/>
        <w:spacing w:beforeAutospacing="0" w:after="120" w:afterAutospacing="0"/>
        <w:ind w:left="1440" w:leftChars="0" w:right="215" w:firstLine="0" w:firstLineChars="0"/>
        <w:jc w:val="both"/>
        <w:textAlignment w:val="auto"/>
        <w:rPr>
          <w:rFonts w:ascii="Arial" w:hAnsi="Arial" w:cs="Arial"/>
          <w:sz w:val="22"/>
          <w:szCs w:val="22"/>
        </w:rPr>
      </w:pPr>
      <w:r>
        <w:rPr>
          <w:rFonts w:ascii="Arial" w:hAnsi="Arial" w:cs="Arial"/>
          <w:b/>
          <w:sz w:val="22"/>
          <w:szCs w:val="22"/>
        </w:rPr>
        <w:t>e.3.1.2)</w:t>
      </w:r>
      <w:r>
        <w:rPr>
          <w:rFonts w:ascii="Arial" w:hAnsi="Arial" w:cs="Arial"/>
          <w:sz w:val="22"/>
          <w:szCs w:val="22"/>
        </w:rPr>
        <w:t xml:space="preserve"> Comprovação por meio de carteira profissional de trabalho e Ficha de Registro de Empresa – FRE acompanhados do recolhimento do Fundo de Garantia por Tempo de Serviço, todos esses com data referente ao período de execução do objeto do atestado/certidão, ou; </w:t>
      </w:r>
    </w:p>
    <w:p>
      <w:pPr>
        <w:keepNext w:val="0"/>
        <w:keepLines w:val="0"/>
        <w:pageBreakBefore w:val="0"/>
        <w:kinsoku/>
        <w:wordWrap/>
        <w:overflowPunct/>
        <w:topLinePunct w:val="0"/>
        <w:autoSpaceDE/>
        <w:autoSpaceDN/>
        <w:bidi w:val="0"/>
        <w:adjustRightInd/>
        <w:snapToGrid/>
        <w:spacing w:beforeAutospacing="0" w:after="120" w:afterAutospacing="0"/>
        <w:ind w:left="1440" w:leftChars="0" w:right="215" w:firstLine="0" w:firstLineChars="0"/>
        <w:jc w:val="both"/>
        <w:textAlignment w:val="auto"/>
        <w:rPr>
          <w:rFonts w:ascii="Arial" w:hAnsi="Arial" w:cs="Arial"/>
          <w:sz w:val="22"/>
          <w:szCs w:val="22"/>
        </w:rPr>
      </w:pPr>
      <w:r>
        <w:rPr>
          <w:rFonts w:ascii="Arial" w:hAnsi="Arial" w:cs="Arial"/>
          <w:b/>
          <w:sz w:val="22"/>
          <w:szCs w:val="22"/>
        </w:rPr>
        <w:t>e.3.1.3)</w:t>
      </w:r>
      <w:r>
        <w:rPr>
          <w:rFonts w:ascii="Arial" w:hAnsi="Arial" w:cs="Arial"/>
          <w:sz w:val="22"/>
          <w:szCs w:val="22"/>
        </w:rPr>
        <w:t xml:space="preserve"> Contrato de trabalho registrado no Conselho Regional do Profissional à época da execução do objeto do atestado/certidão; </w:t>
      </w:r>
    </w:p>
    <w:p>
      <w:pPr>
        <w:keepNext w:val="0"/>
        <w:keepLines w:val="0"/>
        <w:pageBreakBefore w:val="0"/>
        <w:kinsoku/>
        <w:wordWrap/>
        <w:overflowPunct/>
        <w:topLinePunct w:val="0"/>
        <w:autoSpaceDE/>
        <w:autoSpaceDN/>
        <w:bidi w:val="0"/>
        <w:adjustRightInd/>
        <w:snapToGrid/>
        <w:spacing w:beforeAutospacing="0" w:after="120" w:afterAutospacing="0"/>
        <w:ind w:right="215"/>
        <w:jc w:val="both"/>
        <w:textAlignment w:val="auto"/>
        <w:rPr>
          <w:rFonts w:ascii="Arial" w:hAnsi="Arial" w:cs="Arial"/>
          <w:sz w:val="22"/>
          <w:szCs w:val="22"/>
        </w:rPr>
      </w:pPr>
      <w:r>
        <w:rPr>
          <w:rFonts w:ascii="Arial" w:hAnsi="Arial" w:cs="Arial"/>
          <w:b/>
          <w:sz w:val="22"/>
          <w:szCs w:val="22"/>
        </w:rPr>
        <w:t>f)</w:t>
      </w:r>
      <w:r>
        <w:rPr>
          <w:rFonts w:ascii="Arial" w:hAnsi="Arial" w:cs="Arial"/>
          <w:sz w:val="22"/>
          <w:szCs w:val="22"/>
        </w:rPr>
        <w:t xml:space="preserve"> A não apresentação de documentação comprobatória prevista na alínea “e.3.1” não importará na inabilitação sumária da licitante, mas a sujeitará à diligência documental pela Comissão. Caso não sejam confirmadas as informações contidas nos atestados fornecidos por empresas privadas, a licitante será considerada inabilitada para o certame; </w:t>
      </w:r>
    </w:p>
    <w:p>
      <w:pPr>
        <w:keepNext w:val="0"/>
        <w:keepLines w:val="0"/>
        <w:pageBreakBefore w:val="0"/>
        <w:kinsoku/>
        <w:wordWrap/>
        <w:overflowPunct/>
        <w:topLinePunct w:val="0"/>
        <w:autoSpaceDE/>
        <w:autoSpaceDN/>
        <w:bidi w:val="0"/>
        <w:adjustRightInd/>
        <w:snapToGrid/>
        <w:spacing w:beforeAutospacing="0" w:after="120" w:afterAutospacing="0"/>
        <w:ind w:right="215"/>
        <w:jc w:val="both"/>
        <w:textAlignment w:val="auto"/>
        <w:rPr>
          <w:rFonts w:hint="default" w:ascii="Arial" w:hAnsi="Arial" w:cs="Arial"/>
          <w:sz w:val="22"/>
          <w:szCs w:val="22"/>
          <w:lang w:val="pt-BR"/>
        </w:rPr>
      </w:pPr>
      <w:r>
        <w:rPr>
          <w:rFonts w:ascii="Arial" w:hAnsi="Arial" w:cs="Arial"/>
          <w:b/>
          <w:sz w:val="22"/>
          <w:szCs w:val="22"/>
        </w:rPr>
        <w:t>g)</w:t>
      </w:r>
      <w:r>
        <w:rPr>
          <w:rFonts w:ascii="Arial" w:hAnsi="Arial" w:cs="Arial"/>
          <w:sz w:val="22"/>
          <w:szCs w:val="22"/>
        </w:rPr>
        <w:t xml:space="preserve"> A comprovação de vinculo dar-se-á de acordo com o item “17.3”- Termo de Contrato do edital</w:t>
      </w:r>
      <w:r>
        <w:rPr>
          <w:rFonts w:hint="default" w:ascii="Arial" w:hAnsi="Arial" w:cs="Arial"/>
          <w:sz w:val="22"/>
          <w:szCs w:val="22"/>
          <w:lang w:val="pt-BR"/>
        </w:rPr>
        <w:t>;</w:t>
      </w:r>
    </w:p>
    <w:p>
      <w:pPr>
        <w:keepNext w:val="0"/>
        <w:keepLines w:val="0"/>
        <w:pageBreakBefore w:val="0"/>
        <w:kinsoku/>
        <w:wordWrap/>
        <w:overflowPunct/>
        <w:topLinePunct w:val="0"/>
        <w:autoSpaceDE/>
        <w:autoSpaceDN/>
        <w:bidi w:val="0"/>
        <w:adjustRightInd/>
        <w:snapToGrid/>
        <w:spacing w:beforeAutospacing="0" w:after="120" w:afterAutospacing="0"/>
        <w:ind w:right="215"/>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h) </w:t>
      </w:r>
      <w:r>
        <w:rPr>
          <w:rFonts w:hint="default" w:ascii="Arial" w:hAnsi="Arial" w:cs="Arial"/>
          <w:b w:val="0"/>
          <w:bCs w:val="0"/>
          <w:sz w:val="22"/>
          <w:szCs w:val="22"/>
          <w:lang w:val="pt-BR"/>
        </w:rPr>
        <w:t>O profissional indicado pelo licitante para fins de comprovação da capacidade técnica-profissional deverá acompanhar a execução dos serviços, admitindo-se sua substituição por profissionais de experiência equivalente ou superior, desde que aprovada pela Administração.</w:t>
      </w:r>
    </w:p>
    <w:p>
      <w:pPr>
        <w:pStyle w:val="348"/>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t>10.4.5. DA HABILITAÇÃO DE CONSÓRCIO</w:t>
      </w:r>
    </w:p>
    <w:p>
      <w:pPr>
        <w:pStyle w:val="348"/>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 xml:space="preserve">10.4.5.1. </w:t>
      </w:r>
      <w:r>
        <w:rPr>
          <w:b w:val="0"/>
        </w:rPr>
        <w:t>Quando da participação de consórcio de empresas na presente licitação, além dos requisitos estabelecidos, deverão ser observados:</w:t>
      </w:r>
    </w:p>
    <w:p>
      <w:pPr>
        <w:pStyle w:val="348"/>
        <w:keepNext w:val="0"/>
        <w:keepLines w:val="0"/>
        <w:pageBreakBefore w:val="0"/>
        <w:widowControl/>
        <w:tabs>
          <w:tab w:val="clear" w:pos="709"/>
        </w:tabs>
        <w:kinsoku/>
        <w:wordWrap/>
        <w:overflowPunct/>
        <w:topLinePunct w:val="0"/>
        <w:autoSpaceDE/>
        <w:autoSpaceDN/>
        <w:bidi w:val="0"/>
        <w:adjustRightInd/>
        <w:snapToGrid/>
        <w:spacing w:before="0" w:beforeAutospacing="0" w:after="120" w:afterAutospacing="0"/>
        <w:ind w:left="480" w:leftChars="200" w:firstLine="0" w:firstLineChars="0"/>
        <w:textAlignment w:val="auto"/>
        <w:rPr>
          <w:b w:val="0"/>
        </w:rPr>
      </w:pPr>
      <w:r>
        <w:t xml:space="preserve">10.4.5.2. </w:t>
      </w:r>
      <w:r>
        <w:rPr>
          <w:b w:val="0"/>
        </w:rPr>
        <w:t>Para prova de qualificação técnica, será admitido o somatório dos acervos de cada consorciado para atendimento do Edital:</w:t>
      </w:r>
    </w:p>
    <w:p>
      <w:pPr>
        <w:pStyle w:val="348"/>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200" w:firstLine="0" w:firstLineChars="0"/>
        <w:textAlignment w:val="auto"/>
        <w:rPr>
          <w:b w:val="0"/>
        </w:rPr>
      </w:pPr>
      <w:r>
        <w:t xml:space="preserve">10.4.5.3. </w:t>
      </w:r>
      <w:r>
        <w:rPr>
          <w:b w:val="0"/>
        </w:rPr>
        <w:t>Para fazer prova de qualificação econômico financeira, cada consorciado deverá apresentar suas demonstrações financeiras e possuir os índices contábeis mínimos indicados neste Edital. Da mesma forma, cada consorciado deverá apresentar a certidão negativa de falência e recuperação judicial;</w:t>
      </w:r>
    </w:p>
    <w:p>
      <w:pPr>
        <w:pStyle w:val="347"/>
        <w:keepNext w:val="0"/>
        <w:keepLines w:val="0"/>
        <w:pageBreakBefore w:val="0"/>
        <w:kinsoku/>
        <w:wordWrap/>
        <w:overflowPunct/>
        <w:topLinePunct w:val="0"/>
        <w:autoSpaceDE/>
        <w:autoSpaceDN/>
        <w:bidi w:val="0"/>
        <w:adjustRightInd/>
        <w:snapToGrid/>
        <w:spacing w:before="0" w:beforeAutospacing="0" w:after="120" w:afterAutospacing="0"/>
        <w:textAlignment w:val="auto"/>
      </w:pPr>
      <w:r>
        <w:t>10.4.6. D</w:t>
      </w:r>
      <w:r>
        <w:rPr>
          <w:rFonts w:hint="default"/>
          <w:lang w:val="pt-BR"/>
        </w:rPr>
        <w:t>OCUMENTAÇÃO COMPLEMENTAR</w:t>
      </w:r>
      <w:r>
        <w:t>:</w:t>
      </w:r>
    </w:p>
    <w:p>
      <w:pPr>
        <w:pStyle w:val="84"/>
        <w:keepNext w:val="0"/>
        <w:keepLines w:val="0"/>
        <w:pageBreakBefore w:val="0"/>
        <w:widowControl w:val="0"/>
        <w:tabs>
          <w:tab w:val="left" w:pos="426"/>
          <w:tab w:val="left" w:pos="567"/>
          <w:tab w:val="left" w:pos="851"/>
          <w:tab w:val="left" w:pos="1701"/>
          <w:tab w:val="left" w:pos="2552"/>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bCs/>
          <w:iCs/>
          <w:color w:val="000000"/>
          <w:sz w:val="22"/>
          <w:szCs w:val="22"/>
        </w:rPr>
      </w:pPr>
      <w:r>
        <w:rPr>
          <w:rFonts w:hint="default" w:ascii="Arial" w:hAnsi="Arial" w:cs="Arial"/>
          <w:b/>
          <w:bCs/>
          <w:iCs/>
          <w:color w:val="000000"/>
          <w:sz w:val="22"/>
          <w:szCs w:val="22"/>
          <w:lang w:val="pt-BR"/>
        </w:rPr>
        <w:t>a)</w:t>
      </w:r>
      <w:r>
        <w:rPr>
          <w:rFonts w:ascii="Arial" w:hAnsi="Arial" w:cs="Arial"/>
          <w:bCs/>
          <w:iCs/>
          <w:color w:val="000000"/>
          <w:sz w:val="22"/>
          <w:szCs w:val="22"/>
        </w:rPr>
        <w:t xml:space="preserve"> </w:t>
      </w:r>
      <w:r>
        <w:rPr>
          <w:rFonts w:ascii="Arial" w:hAnsi="Arial" w:cs="Arial"/>
          <w:b/>
          <w:bCs w:val="0"/>
          <w:iCs/>
          <w:color w:val="000000"/>
          <w:sz w:val="22"/>
          <w:szCs w:val="22"/>
          <w:u w:val="single"/>
        </w:rPr>
        <w:t>Tod</w:t>
      </w:r>
      <w:r>
        <w:rPr>
          <w:rFonts w:hint="default" w:ascii="Arial" w:hAnsi="Arial" w:cs="Arial"/>
          <w:b/>
          <w:bCs w:val="0"/>
          <w:iCs/>
          <w:color w:val="000000"/>
          <w:sz w:val="22"/>
          <w:szCs w:val="22"/>
          <w:u w:val="single"/>
          <w:lang w:val="pt-BR"/>
        </w:rPr>
        <w:t>a</w:t>
      </w:r>
      <w:r>
        <w:rPr>
          <w:rFonts w:ascii="Arial" w:hAnsi="Arial" w:cs="Arial"/>
          <w:b/>
          <w:bCs w:val="0"/>
          <w:iCs/>
          <w:color w:val="000000"/>
          <w:sz w:val="22"/>
          <w:szCs w:val="22"/>
          <w:u w:val="single"/>
        </w:rPr>
        <w:t xml:space="preserve">s </w:t>
      </w:r>
      <w:r>
        <w:rPr>
          <w:rFonts w:hint="default" w:ascii="Arial" w:hAnsi="Arial" w:cs="Arial"/>
          <w:b/>
          <w:bCs w:val="0"/>
          <w:iCs/>
          <w:color w:val="000000"/>
          <w:sz w:val="22"/>
          <w:szCs w:val="22"/>
          <w:u w:val="single"/>
          <w:lang w:val="pt-BR"/>
        </w:rPr>
        <w:t>a</w:t>
      </w:r>
      <w:r>
        <w:rPr>
          <w:rFonts w:ascii="Arial" w:hAnsi="Arial" w:cs="Arial"/>
          <w:b/>
          <w:bCs w:val="0"/>
          <w:iCs/>
          <w:color w:val="000000"/>
          <w:sz w:val="22"/>
          <w:szCs w:val="22"/>
          <w:u w:val="single"/>
        </w:rPr>
        <w:t>s licitantes deverão apresentar, ainda</w:t>
      </w:r>
      <w:r>
        <w:rPr>
          <w:rFonts w:ascii="Arial" w:hAnsi="Arial" w:cs="Arial"/>
          <w:bCs/>
          <w:iCs/>
          <w:color w:val="000000"/>
          <w:sz w:val="22"/>
          <w:szCs w:val="22"/>
        </w:rPr>
        <w:t>:</w:t>
      </w:r>
    </w:p>
    <w:p>
      <w:pPr>
        <w:keepNext w:val="0"/>
        <w:keepLines w:val="0"/>
        <w:pageBreakBefore w:val="0"/>
        <w:widowControl w:val="0"/>
        <w:tabs>
          <w:tab w:val="left" w:pos="-7797"/>
          <w:tab w:val="left" w:pos="567"/>
          <w:tab w:val="left" w:pos="851"/>
          <w:tab w:val="left" w:pos="1276"/>
        </w:tabs>
        <w:kinsoku/>
        <w:wordWrap/>
        <w:overflowPunct/>
        <w:topLinePunct w:val="0"/>
        <w:autoSpaceDE/>
        <w:autoSpaceDN/>
        <w:bidi w:val="0"/>
        <w:adjustRightInd/>
        <w:snapToGrid/>
        <w:spacing w:beforeAutospacing="0" w:after="120" w:afterAutospacing="0"/>
        <w:ind w:left="567"/>
        <w:jc w:val="both"/>
        <w:textAlignment w:val="auto"/>
        <w:rPr>
          <w:rFonts w:hint="default" w:ascii="Arial" w:hAnsi="Arial" w:cs="Arial"/>
          <w:bCs/>
          <w:iCs/>
          <w:sz w:val="22"/>
          <w:szCs w:val="22"/>
          <w:lang w:val="pt-BR"/>
        </w:rPr>
      </w:pPr>
      <w:r>
        <w:rPr>
          <w:rFonts w:hint="default" w:ascii="Arial" w:hAnsi="Arial" w:cs="Arial"/>
          <w:b/>
          <w:sz w:val="22"/>
          <w:szCs w:val="22"/>
          <w:lang w:val="pt-BR"/>
        </w:rPr>
        <w:t>a</w:t>
      </w:r>
      <w:r>
        <w:rPr>
          <w:rFonts w:ascii="Arial" w:hAnsi="Arial" w:cs="Arial"/>
          <w:b/>
          <w:sz w:val="22"/>
          <w:szCs w:val="22"/>
        </w:rPr>
        <w:t>.</w:t>
      </w:r>
      <w:r>
        <w:rPr>
          <w:rFonts w:hint="default" w:ascii="Arial" w:hAnsi="Arial" w:cs="Arial"/>
          <w:b/>
          <w:sz w:val="22"/>
          <w:szCs w:val="22"/>
          <w:lang w:val="pt-BR"/>
        </w:rPr>
        <w:t>1)</w:t>
      </w:r>
      <w:r>
        <w:rPr>
          <w:rFonts w:ascii="Arial" w:hAnsi="Arial" w:cs="Arial"/>
          <w:sz w:val="22"/>
          <w:szCs w:val="22"/>
        </w:rPr>
        <w:t xml:space="preserve"> </w:t>
      </w:r>
      <w:r>
        <w:rPr>
          <w:rFonts w:hint="default" w:ascii="Arial" w:hAnsi="Arial" w:cs="Arial"/>
          <w:sz w:val="22"/>
          <w:szCs w:val="22"/>
          <w:lang w:val="pt-BR"/>
        </w:rPr>
        <w:t xml:space="preserve">Atestado de visita técnica ou declaração de conhecimento do objeto, conforme </w:t>
      </w:r>
      <w:r>
        <w:rPr>
          <w:rFonts w:hint="default" w:ascii="Arial" w:hAnsi="Arial" w:cs="Arial"/>
          <w:b/>
          <w:bCs/>
          <w:sz w:val="22"/>
          <w:szCs w:val="22"/>
          <w:lang w:val="pt-BR"/>
        </w:rPr>
        <w:t>anexos IX e X</w:t>
      </w:r>
      <w:r>
        <w:rPr>
          <w:rFonts w:hint="default" w:ascii="Arial" w:hAnsi="Arial" w:cs="Arial"/>
          <w:sz w:val="22"/>
          <w:szCs w:val="22"/>
          <w:lang w:val="pt-BR"/>
        </w:rPr>
        <w:t>.</w:t>
      </w:r>
    </w:p>
    <w:p>
      <w:pPr>
        <w:pStyle w:val="347"/>
        <w:keepNext w:val="0"/>
        <w:keepLines w:val="0"/>
        <w:pageBreakBefore w:val="0"/>
        <w:kinsoku/>
        <w:wordWrap/>
        <w:overflowPunct/>
        <w:topLinePunct w:val="0"/>
        <w:autoSpaceDE/>
        <w:autoSpaceDN/>
        <w:bidi w:val="0"/>
        <w:adjustRightInd/>
        <w:snapToGrid/>
        <w:spacing w:before="0" w:beforeAutospacing="0" w:after="120" w:afterAutospacing="0"/>
        <w:textAlignment w:val="auto"/>
        <w:rPr>
          <w:b w:val="0"/>
        </w:rPr>
      </w:pPr>
      <w:r>
        <w:rPr>
          <w:rFonts w:hint="default"/>
          <w:lang w:val="pt-BR"/>
        </w:rPr>
        <w:t xml:space="preserve">b) </w:t>
      </w:r>
      <w:r>
        <w:rPr>
          <w:b w:val="0"/>
        </w:rPr>
        <w:t xml:space="preserve">As licitantes deverão </w:t>
      </w:r>
      <w:r>
        <w:rPr>
          <w:rFonts w:hint="default"/>
          <w:b w:val="0"/>
          <w:lang w:val="pt-BR"/>
        </w:rPr>
        <w:t>apresentar ainda, as seguintes declarações</w:t>
      </w:r>
      <w:r>
        <w:rPr>
          <w:b w:val="0"/>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sz w:val="22"/>
          <w:szCs w:val="22"/>
        </w:rPr>
      </w:pPr>
      <w:r>
        <w:rPr>
          <w:rFonts w:hint="default" w:ascii="Arial" w:hAnsi="Arial" w:cs="Arial"/>
          <w:b/>
          <w:bCs/>
          <w:sz w:val="22"/>
          <w:szCs w:val="22"/>
          <w:lang w:val="pt-BR"/>
        </w:rPr>
        <w:t>b.1)</w:t>
      </w:r>
      <w:r>
        <w:rPr>
          <w:rFonts w:ascii="Arial" w:hAnsi="Arial" w:cs="Arial"/>
          <w:sz w:val="22"/>
          <w:szCs w:val="22"/>
        </w:rPr>
        <w:t xml:space="preserve"> Declara</w:t>
      </w:r>
      <w:r>
        <w:rPr>
          <w:rFonts w:hint="default" w:ascii="Arial" w:hAnsi="Arial" w:cs="Arial"/>
          <w:sz w:val="22"/>
          <w:szCs w:val="22"/>
          <w:lang w:val="pt-BR"/>
        </w:rPr>
        <w:t>ção de</w:t>
      </w:r>
      <w:r>
        <w:rPr>
          <w:rFonts w:ascii="Arial" w:hAnsi="Arial" w:cs="Arial"/>
          <w:sz w:val="22"/>
          <w:szCs w:val="22"/>
        </w:rPr>
        <w:t xml:space="preserve"> inexistência de fato superveniente impeditivo de habilitação, na forma do Art. 32, § 2°, da Lei 8.666/93</w:t>
      </w:r>
      <w:r>
        <w:rPr>
          <w:rFonts w:hint="default" w:ascii="Arial" w:hAnsi="Arial" w:cs="Arial"/>
          <w:sz w:val="22"/>
          <w:szCs w:val="22"/>
          <w:lang w:val="pt-BR"/>
        </w:rPr>
        <w:t xml:space="preserve">, conforme </w:t>
      </w:r>
      <w:r>
        <w:rPr>
          <w:rFonts w:hint="default" w:ascii="Arial" w:hAnsi="Arial" w:cs="Arial"/>
          <w:b/>
          <w:bCs/>
          <w:sz w:val="22"/>
          <w:szCs w:val="22"/>
          <w:lang w:val="pt-BR"/>
        </w:rPr>
        <w:t>Anexo VI</w:t>
      </w:r>
      <w:r>
        <w:rPr>
          <w:rFonts w:ascii="Arial" w:hAnsi="Arial" w:cs="Arial"/>
          <w:sz w:val="22"/>
          <w:szCs w:val="2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sz w:val="22"/>
          <w:szCs w:val="22"/>
        </w:rPr>
      </w:pPr>
      <w:r>
        <w:rPr>
          <w:rFonts w:hint="default" w:ascii="Arial" w:hAnsi="Arial" w:cs="Arial"/>
          <w:b/>
          <w:bCs/>
          <w:sz w:val="22"/>
          <w:szCs w:val="22"/>
          <w:lang w:val="pt-BR"/>
        </w:rPr>
        <w:t>b.2)</w:t>
      </w:r>
      <w:r>
        <w:rPr>
          <w:rFonts w:ascii="Arial" w:hAnsi="Arial" w:cs="Arial"/>
          <w:sz w:val="22"/>
          <w:szCs w:val="22"/>
        </w:rPr>
        <w:t xml:space="preserve"> Declara que não existe em seu quadro de empregados, servidores públicos ou dirigente do Município de Primavera do Leste, exercendo funções de gerência, administração ou tomada de decisão</w:t>
      </w:r>
      <w:r>
        <w:rPr>
          <w:rFonts w:hint="default" w:ascii="Arial" w:hAnsi="Arial" w:cs="Arial"/>
          <w:sz w:val="22"/>
          <w:szCs w:val="22"/>
          <w:lang w:val="pt-BR"/>
        </w:rPr>
        <w:t xml:space="preserve">, conforme </w:t>
      </w:r>
      <w:r>
        <w:rPr>
          <w:rFonts w:hint="default" w:ascii="Arial" w:hAnsi="Arial" w:cs="Arial"/>
          <w:b/>
          <w:bCs/>
          <w:sz w:val="22"/>
          <w:szCs w:val="22"/>
          <w:lang w:val="pt-BR"/>
        </w:rPr>
        <w:t>Anexo VI</w:t>
      </w:r>
      <w:r>
        <w:rPr>
          <w:rFonts w:ascii="Arial" w:hAnsi="Arial" w:cs="Arial"/>
          <w:snapToGrid w:val="0"/>
          <w:sz w:val="22"/>
          <w:szCs w:val="2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hint="default" w:ascii="Arial" w:hAnsi="Arial" w:cs="Arial"/>
          <w:b/>
          <w:bCs/>
          <w:sz w:val="22"/>
          <w:szCs w:val="22"/>
          <w:lang w:val="pt-BR"/>
        </w:rPr>
        <w:t>b.3)</w:t>
      </w:r>
      <w:r>
        <w:rPr>
          <w:rFonts w:ascii="Arial" w:hAnsi="Arial" w:cs="Arial"/>
          <w:sz w:val="22"/>
          <w:szCs w:val="22"/>
        </w:rPr>
        <w:t xml:space="preserve"> Declara que tem pleno conhecimento de todas as informações, das condições locais para o cumprimento das obrigações e da natureza dos serviços a que se propõe, bem como, de todos os termos do instrumento convocatório que rege a licitação e demais anexos que o integram</w:t>
      </w:r>
      <w:r>
        <w:rPr>
          <w:rFonts w:hint="default" w:ascii="Arial" w:hAnsi="Arial" w:cs="Arial"/>
          <w:sz w:val="22"/>
          <w:szCs w:val="22"/>
          <w:lang w:val="pt-BR"/>
        </w:rPr>
        <w:t xml:space="preserve">, conforme </w:t>
      </w:r>
      <w:r>
        <w:rPr>
          <w:rFonts w:hint="default" w:ascii="Arial" w:hAnsi="Arial" w:cs="Arial"/>
          <w:b/>
          <w:bCs/>
          <w:sz w:val="22"/>
          <w:szCs w:val="22"/>
          <w:lang w:val="pt-BR"/>
        </w:rPr>
        <w:t>Anexo VI</w:t>
      </w:r>
      <w:r>
        <w:rPr>
          <w:rFonts w:ascii="Arial" w:hAnsi="Arial" w:cs="Arial"/>
          <w:sz w:val="22"/>
          <w:szCs w:val="2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sz w:val="22"/>
          <w:szCs w:val="22"/>
        </w:rPr>
      </w:pPr>
      <w:r>
        <w:rPr>
          <w:rFonts w:hint="default" w:ascii="Arial" w:hAnsi="Arial" w:cs="Arial"/>
          <w:b/>
          <w:bCs/>
          <w:sz w:val="22"/>
          <w:szCs w:val="22"/>
          <w:lang w:val="pt-BR"/>
        </w:rPr>
        <w:t xml:space="preserve">b.4) </w:t>
      </w:r>
      <w:r>
        <w:rPr>
          <w:rFonts w:ascii="Arial" w:hAnsi="Arial" w:cs="Arial"/>
          <w:sz w:val="22"/>
          <w:szCs w:val="22"/>
        </w:rPr>
        <w:t>Apresentar declaração (ões) individual (is), por escrito do(s) profissional (ais), autorizando sua(s) inclusão (ões) na equipe técnica, e que irá participar na execução dos trabalhos;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bCs/>
          <w:iCs/>
          <w:sz w:val="22"/>
          <w:szCs w:val="22"/>
        </w:rPr>
      </w:pPr>
      <w:r>
        <w:rPr>
          <w:rFonts w:hint="default" w:ascii="Arial" w:hAnsi="Arial" w:cs="Arial"/>
          <w:b/>
          <w:bCs/>
          <w:sz w:val="22"/>
          <w:szCs w:val="22"/>
          <w:lang w:val="pt-BR"/>
        </w:rPr>
        <w:t xml:space="preserve">b.5) </w:t>
      </w:r>
      <w:r>
        <w:rPr>
          <w:rFonts w:ascii="Arial" w:hAnsi="Arial" w:cs="Arial"/>
          <w:bCs/>
          <w:iCs/>
          <w:color w:val="000000"/>
          <w:sz w:val="22"/>
          <w:szCs w:val="22"/>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w:t>
      </w:r>
      <w:r>
        <w:rPr>
          <w:rFonts w:ascii="Arial" w:hAnsi="Arial" w:cs="Arial"/>
          <w:bCs/>
          <w:iCs/>
          <w:sz w:val="22"/>
          <w:szCs w:val="22"/>
        </w:rPr>
        <w:t xml:space="preserve">modelo </w:t>
      </w:r>
      <w:r>
        <w:rPr>
          <w:rFonts w:hint="default" w:ascii="Arial" w:hAnsi="Arial" w:cs="Arial"/>
          <w:b/>
          <w:bCs/>
          <w:iCs/>
          <w:sz w:val="22"/>
          <w:szCs w:val="22"/>
          <w:lang w:val="pt-BR"/>
        </w:rPr>
        <w:t xml:space="preserve">Anexo </w:t>
      </w:r>
      <w:r>
        <w:rPr>
          <w:rFonts w:ascii="Arial" w:hAnsi="Arial" w:cs="Arial"/>
          <w:b/>
          <w:bCs/>
          <w:iCs/>
          <w:sz w:val="22"/>
          <w:szCs w:val="22"/>
        </w:rPr>
        <w:t>VI</w:t>
      </w:r>
      <w:r>
        <w:rPr>
          <w:rFonts w:ascii="Arial" w:hAnsi="Arial" w:cs="Arial"/>
          <w:bCs/>
          <w:iCs/>
          <w:sz w:val="22"/>
          <w:szCs w:val="2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ascii="Arial" w:hAnsi="Arial" w:cs="Arial"/>
          <w:b/>
          <w:sz w:val="22"/>
          <w:szCs w:val="22"/>
        </w:rPr>
      </w:pPr>
      <w:r>
        <w:rPr>
          <w:rFonts w:hint="default" w:ascii="Arial" w:hAnsi="Arial" w:cs="Arial"/>
          <w:b/>
          <w:bCs w:val="0"/>
          <w:iCs/>
          <w:sz w:val="22"/>
          <w:szCs w:val="22"/>
          <w:lang w:val="pt-BR"/>
        </w:rPr>
        <w:t>b.6)</w:t>
      </w:r>
      <w:r>
        <w:rPr>
          <w:rFonts w:hint="default" w:ascii="Arial" w:hAnsi="Arial" w:cs="Arial"/>
          <w:bCs/>
          <w:iCs/>
          <w:sz w:val="22"/>
          <w:szCs w:val="22"/>
          <w:lang w:val="pt-BR"/>
        </w:rPr>
        <w:t xml:space="preserve"> </w:t>
      </w:r>
      <w:r>
        <w:rPr>
          <w:rFonts w:ascii="Arial" w:hAnsi="Arial" w:cs="Arial"/>
          <w:sz w:val="22"/>
          <w:szCs w:val="22"/>
        </w:rPr>
        <w:t xml:space="preserve">Declaração firmada por seu representante legal, assegurando a inexistência de impedimento legal para licitar ou contratar com a Administração, conforme </w:t>
      </w:r>
      <w:r>
        <w:rPr>
          <w:rFonts w:hint="default" w:ascii="Arial" w:hAnsi="Arial" w:cs="Arial"/>
          <w:b/>
          <w:sz w:val="22"/>
          <w:szCs w:val="22"/>
          <w:lang w:val="pt-BR"/>
        </w:rPr>
        <w:t xml:space="preserve">Anexo </w:t>
      </w:r>
      <w:r>
        <w:rPr>
          <w:rFonts w:ascii="Arial" w:hAnsi="Arial" w:cs="Arial"/>
          <w:b/>
          <w:sz w:val="22"/>
          <w:szCs w:val="22"/>
        </w:rPr>
        <w:t>VI;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hint="default" w:ascii="Arial" w:hAnsi="Arial" w:cs="Arial"/>
          <w:b/>
          <w:sz w:val="22"/>
          <w:szCs w:val="22"/>
          <w:lang w:val="pt-BR"/>
        </w:rPr>
      </w:pPr>
      <w:r>
        <w:rPr>
          <w:rFonts w:hint="default" w:ascii="Arial" w:hAnsi="Arial" w:cs="Arial"/>
          <w:b/>
          <w:sz w:val="22"/>
          <w:szCs w:val="22"/>
          <w:lang w:val="pt-BR"/>
        </w:rPr>
        <w:t xml:space="preserve">b.7) </w:t>
      </w:r>
      <w:r>
        <w:rPr>
          <w:rFonts w:ascii="Arial" w:hAnsi="Arial" w:cs="Arial"/>
          <w:sz w:val="22"/>
          <w:szCs w:val="22"/>
        </w:rPr>
        <w:t>Declaração firmada por seu representante legal, assegurando que tem pleno conhecimento do Cronograma Financeiro de desembolso conforme medição e do prazo de execução da obra</w:t>
      </w:r>
      <w:r>
        <w:rPr>
          <w:rFonts w:hint="default" w:ascii="Arial" w:hAnsi="Arial" w:cs="Arial"/>
          <w:sz w:val="22"/>
          <w:szCs w:val="22"/>
          <w:lang w:val="pt-BR"/>
        </w:rPr>
        <w:t>, conforme</w:t>
      </w:r>
      <w:r>
        <w:rPr>
          <w:rFonts w:ascii="Arial" w:hAnsi="Arial" w:cs="Arial"/>
          <w:sz w:val="22"/>
          <w:szCs w:val="22"/>
        </w:rPr>
        <w:t xml:space="preserve">  </w:t>
      </w:r>
      <w:r>
        <w:rPr>
          <w:rFonts w:hint="default" w:ascii="Arial" w:hAnsi="Arial" w:cs="Arial"/>
          <w:b/>
          <w:sz w:val="22"/>
          <w:szCs w:val="22"/>
          <w:lang w:val="pt-BR"/>
        </w:rPr>
        <w:t xml:space="preserve">Anexo </w:t>
      </w:r>
      <w:r>
        <w:rPr>
          <w:rFonts w:ascii="Arial" w:hAnsi="Arial" w:cs="Arial"/>
          <w:b/>
          <w:sz w:val="22"/>
          <w:szCs w:val="22"/>
        </w:rPr>
        <w:t>XIII;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b.8) </w:t>
      </w:r>
      <w:r>
        <w:rPr>
          <w:rFonts w:ascii="Arial" w:hAnsi="Arial" w:cs="Arial"/>
          <w:sz w:val="22"/>
          <w:szCs w:val="22"/>
        </w:rPr>
        <w:t>No caso de microempresa e empresa de pequeno porte que, nos termos da LC 123/2006, possu</w:t>
      </w:r>
      <w:r>
        <w:rPr>
          <w:rFonts w:hint="default" w:ascii="Arial" w:hAnsi="Arial" w:cs="Arial"/>
          <w:sz w:val="22"/>
          <w:szCs w:val="22"/>
          <w:lang w:val="pt-BR"/>
        </w:rPr>
        <w:t>a</w:t>
      </w:r>
      <w:r>
        <w:rPr>
          <w:rFonts w:ascii="Arial" w:hAnsi="Arial" w:cs="Arial"/>
          <w:sz w:val="22"/>
          <w:szCs w:val="22"/>
        </w:rPr>
        <w:t xml:space="preserve"> alguma restrição na documentação referente à regularidade fiscal, esta deverá ser mencionada, como ressalva, na supracitada declaração</w:t>
      </w:r>
      <w:r>
        <w:rPr>
          <w:rFonts w:hint="default" w:ascii="Arial" w:hAnsi="Arial" w:cs="Arial"/>
          <w:sz w:val="22"/>
          <w:szCs w:val="22"/>
          <w:lang w:val="pt-BR"/>
        </w:rPr>
        <w:t xml:space="preserve">, conforme </w:t>
      </w:r>
      <w:r>
        <w:rPr>
          <w:rFonts w:hint="default" w:ascii="Arial" w:hAnsi="Arial" w:cs="Arial"/>
          <w:b/>
          <w:bCs/>
          <w:sz w:val="22"/>
          <w:szCs w:val="22"/>
          <w:lang w:val="pt-BR"/>
        </w:rPr>
        <w:t>Anexo VIII;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b.9) </w:t>
      </w:r>
      <w:r>
        <w:rPr>
          <w:rFonts w:hint="default" w:ascii="Arial" w:hAnsi="Arial" w:cs="Arial"/>
          <w:b w:val="0"/>
          <w:bCs w:val="0"/>
          <w:sz w:val="22"/>
          <w:szCs w:val="22"/>
          <w:lang w:val="pt-BR"/>
        </w:rPr>
        <w:t xml:space="preserve">Declaração de operacionalidade dos equipamentos, conforme </w:t>
      </w:r>
      <w:r>
        <w:rPr>
          <w:rFonts w:hint="default" w:ascii="Arial" w:hAnsi="Arial" w:cs="Arial"/>
          <w:b/>
          <w:bCs/>
          <w:sz w:val="22"/>
          <w:szCs w:val="22"/>
          <w:lang w:val="pt-BR"/>
        </w:rPr>
        <w:t>Anexo XI;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20" w:afterAutospacing="0"/>
        <w:ind w:left="480" w:leftChars="0" w:right="49" w:rightChars="0" w:firstLine="0" w:firstLineChars="0"/>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b.10) </w:t>
      </w:r>
      <w:r>
        <w:rPr>
          <w:rFonts w:hint="default" w:ascii="Arial" w:hAnsi="Arial" w:cs="Arial"/>
          <w:b w:val="0"/>
          <w:bCs w:val="0"/>
          <w:sz w:val="22"/>
          <w:szCs w:val="22"/>
          <w:lang w:val="pt-BR"/>
        </w:rPr>
        <w:t xml:space="preserve">Declaração de disponibilidade de pessoal e de condições de execução do objeto, conforme </w:t>
      </w:r>
      <w:r>
        <w:rPr>
          <w:rFonts w:hint="default" w:ascii="Arial" w:hAnsi="Arial" w:cs="Arial"/>
          <w:b/>
          <w:bCs/>
          <w:sz w:val="22"/>
          <w:szCs w:val="22"/>
          <w:lang w:val="pt-BR"/>
        </w:rPr>
        <w:t>Anexo XII.</w:t>
      </w:r>
    </w:p>
    <w:p>
      <w:pPr>
        <w:keepNext w:val="0"/>
        <w:keepLines w:val="0"/>
        <w:pageBreakBefore w:val="0"/>
        <w:kinsoku/>
        <w:wordWrap/>
        <w:overflowPunct/>
        <w:topLinePunct w:val="0"/>
        <w:autoSpaceDE/>
        <w:autoSpaceDN/>
        <w:bidi w:val="0"/>
        <w:adjustRightInd/>
        <w:spacing w:beforeAutospacing="0" w:after="120" w:afterAutospacing="0"/>
        <w:ind w:left="-142" w:right="49"/>
        <w:jc w:val="both"/>
        <w:textAlignment w:val="auto"/>
        <w:rPr>
          <w:rFonts w:ascii="Arial" w:hAnsi="Arial" w:cs="Arial"/>
          <w:sz w:val="22"/>
          <w:szCs w:val="22"/>
        </w:rPr>
      </w:pPr>
      <w:r>
        <w:rPr>
          <w:rFonts w:ascii="Arial" w:hAnsi="Arial" w:cs="Arial"/>
          <w:b/>
          <w:sz w:val="22"/>
          <w:szCs w:val="22"/>
        </w:rPr>
        <w:t>10.4.7.</w:t>
      </w:r>
      <w:r>
        <w:rPr>
          <w:sz w:val="22"/>
          <w:szCs w:val="22"/>
        </w:rPr>
        <w:t xml:space="preserve"> </w:t>
      </w:r>
      <w:r>
        <w:rPr>
          <w:rFonts w:ascii="Arial" w:hAnsi="Arial" w:cs="Arial"/>
          <w:sz w:val="22"/>
          <w:szCs w:val="22"/>
        </w:rPr>
        <w:t xml:space="preserve">Todas as licitantes deverão apresentar dentro do Envelope nº 01, os documentos específicos para a participação nesta licitação, preferencialmente </w:t>
      </w:r>
      <w:r>
        <w:rPr>
          <w:rFonts w:hint="default" w:ascii="Arial" w:hAnsi="Arial" w:cs="Arial"/>
          <w:sz w:val="22"/>
          <w:szCs w:val="22"/>
          <w:lang w:val="pt-BR"/>
        </w:rPr>
        <w:t>na forma do item 9.6</w:t>
      </w:r>
      <w:r>
        <w:rPr>
          <w:rFonts w:ascii="Arial" w:hAnsi="Arial" w:cs="Arial"/>
          <w:sz w:val="22"/>
          <w:szCs w:val="22"/>
        </w:rPr>
        <w:t xml:space="preserve">, a fim de permitir celeridade na </w:t>
      </w:r>
      <w:r>
        <w:rPr>
          <w:rFonts w:hint="default" w:ascii="Arial" w:hAnsi="Arial" w:cs="Arial"/>
          <w:sz w:val="22"/>
          <w:szCs w:val="22"/>
          <w:lang w:val="pt-BR"/>
        </w:rPr>
        <w:t>análise</w:t>
      </w:r>
      <w:r>
        <w:rPr>
          <w:rFonts w:ascii="Arial" w:hAnsi="Arial" w:cs="Arial"/>
          <w:sz w:val="22"/>
          <w:szCs w:val="22"/>
        </w:rPr>
        <w:t>;</w:t>
      </w:r>
    </w:p>
    <w:p>
      <w:pPr>
        <w:keepNext w:val="0"/>
        <w:keepLines w:val="0"/>
        <w:pageBreakBefore w:val="0"/>
        <w:kinsoku/>
        <w:wordWrap/>
        <w:overflowPunct/>
        <w:topLinePunct w:val="0"/>
        <w:autoSpaceDE/>
        <w:autoSpaceDN/>
        <w:bidi w:val="0"/>
        <w:adjustRightInd/>
        <w:spacing w:beforeAutospacing="0" w:after="120" w:afterAutospacing="0"/>
        <w:ind w:left="-142" w:right="49"/>
        <w:jc w:val="both"/>
        <w:textAlignment w:val="auto"/>
        <w:rPr>
          <w:rFonts w:ascii="Arial" w:hAnsi="Arial" w:cs="Arial"/>
          <w:sz w:val="22"/>
          <w:szCs w:val="22"/>
        </w:rPr>
      </w:pPr>
      <w:r>
        <w:rPr>
          <w:rFonts w:ascii="Arial" w:hAnsi="Arial" w:cs="Arial"/>
          <w:b/>
          <w:sz w:val="22"/>
          <w:szCs w:val="22"/>
        </w:rPr>
        <w:t xml:space="preserve">10.4.8. </w:t>
      </w:r>
      <w:r>
        <w:rPr>
          <w:rFonts w:ascii="Arial" w:hAnsi="Arial" w:cs="Arial"/>
          <w:sz w:val="22"/>
          <w:szCs w:val="22"/>
        </w:rPr>
        <w:t xml:space="preserve"> Sob pena de inabilitação, todos os documentos apresentados para habilitação deverão estar em nome da</w:t>
      </w:r>
      <w:r>
        <w:rPr>
          <w:rFonts w:ascii="Arial" w:hAnsi="Arial" w:cs="Arial"/>
          <w:b/>
          <w:sz w:val="22"/>
          <w:szCs w:val="22"/>
        </w:rPr>
        <w:t xml:space="preserve"> licitante</w:t>
      </w:r>
      <w:r>
        <w:rPr>
          <w:rFonts w:ascii="Arial" w:hAnsi="Arial" w:cs="Arial"/>
          <w:sz w:val="22"/>
          <w:szCs w:val="22"/>
        </w:rPr>
        <w:t>,</w:t>
      </w:r>
      <w:r>
        <w:rPr>
          <w:rFonts w:ascii="Arial" w:hAnsi="Arial" w:cs="Arial"/>
          <w:b/>
          <w:sz w:val="22"/>
          <w:szCs w:val="22"/>
        </w:rPr>
        <w:t xml:space="preserve"> </w:t>
      </w:r>
      <w:r>
        <w:rPr>
          <w:rFonts w:ascii="Arial" w:hAnsi="Arial" w:cs="Arial"/>
          <w:sz w:val="22"/>
          <w:szCs w:val="22"/>
        </w:rPr>
        <w:t>e, preferencialmente com número do CNPJ/MF e com o endereço respectivo, salientando que:</w:t>
      </w:r>
    </w:p>
    <w:p>
      <w:pPr>
        <w:keepNext w:val="0"/>
        <w:keepLines w:val="0"/>
        <w:pageBreakBefore w:val="0"/>
        <w:numPr>
          <w:ilvl w:val="0"/>
          <w:numId w:val="21"/>
        </w:numPr>
        <w:kinsoku/>
        <w:wordWrap/>
        <w:overflowPunct/>
        <w:topLinePunct w:val="0"/>
        <w:autoSpaceDE/>
        <w:autoSpaceDN/>
        <w:bidi w:val="0"/>
        <w:adjustRightInd/>
        <w:spacing w:beforeAutospacing="0" w:after="120" w:afterAutospacing="0"/>
        <w:ind w:left="0" w:leftChars="0" w:hanging="5" w:firstLineChars="0"/>
        <w:jc w:val="both"/>
        <w:textAlignment w:val="auto"/>
        <w:rPr>
          <w:rFonts w:ascii="Arial" w:hAnsi="Arial" w:cs="Arial"/>
          <w:sz w:val="22"/>
          <w:szCs w:val="22"/>
        </w:rPr>
      </w:pPr>
      <w:r>
        <w:rPr>
          <w:rFonts w:ascii="Arial" w:hAnsi="Arial" w:cs="Arial"/>
          <w:sz w:val="22"/>
          <w:szCs w:val="22"/>
        </w:rPr>
        <w:t xml:space="preserve">Se a </w:t>
      </w:r>
      <w:r>
        <w:rPr>
          <w:rFonts w:ascii="Arial" w:hAnsi="Arial" w:cs="Arial"/>
          <w:b/>
          <w:sz w:val="22"/>
          <w:szCs w:val="22"/>
        </w:rPr>
        <w:t>licitante</w:t>
      </w:r>
      <w:r>
        <w:rPr>
          <w:rFonts w:ascii="Arial" w:hAnsi="Arial" w:cs="Arial"/>
          <w:sz w:val="22"/>
          <w:szCs w:val="22"/>
        </w:rPr>
        <w:t xml:space="preserve"> for </w:t>
      </w:r>
      <w:r>
        <w:rPr>
          <w:rFonts w:hint="default" w:ascii="Arial" w:hAnsi="Arial" w:cs="Arial"/>
          <w:sz w:val="22"/>
          <w:szCs w:val="22"/>
          <w:lang w:val="pt-BR"/>
        </w:rPr>
        <w:t>a</w:t>
      </w:r>
      <w:r>
        <w:rPr>
          <w:rFonts w:ascii="Arial" w:hAnsi="Arial" w:cs="Arial"/>
          <w:sz w:val="22"/>
          <w:szCs w:val="22"/>
        </w:rPr>
        <w:t xml:space="preserve"> matriz, todos os documentos deverão estar em nome da matriz; ou</w:t>
      </w:r>
      <w:r>
        <w:rPr>
          <w:rFonts w:hint="default" w:ascii="Arial" w:hAnsi="Arial" w:cs="Arial"/>
          <w:sz w:val="22"/>
          <w:szCs w:val="22"/>
          <w:lang w:val="pt-BR"/>
        </w:rPr>
        <w:t>;</w:t>
      </w:r>
    </w:p>
    <w:p>
      <w:pPr>
        <w:keepNext w:val="0"/>
        <w:keepLines w:val="0"/>
        <w:pageBreakBefore w:val="0"/>
        <w:numPr>
          <w:ilvl w:val="0"/>
          <w:numId w:val="21"/>
        </w:numPr>
        <w:kinsoku/>
        <w:wordWrap/>
        <w:overflowPunct/>
        <w:topLinePunct w:val="0"/>
        <w:autoSpaceDE/>
        <w:autoSpaceDN/>
        <w:bidi w:val="0"/>
        <w:adjustRightInd/>
        <w:spacing w:beforeAutospacing="0" w:after="120" w:afterAutospacing="0"/>
        <w:ind w:left="0" w:leftChars="0" w:hanging="5" w:firstLineChars="0"/>
        <w:jc w:val="both"/>
        <w:textAlignment w:val="auto"/>
        <w:rPr>
          <w:rFonts w:ascii="Arial" w:hAnsi="Arial" w:cs="Arial"/>
          <w:b/>
          <w:sz w:val="22"/>
          <w:szCs w:val="22"/>
        </w:rPr>
      </w:pPr>
      <w:r>
        <w:rPr>
          <w:rFonts w:ascii="Arial" w:hAnsi="Arial" w:cs="Arial"/>
          <w:sz w:val="22"/>
          <w:szCs w:val="22"/>
        </w:rPr>
        <w:t>Se a</w:t>
      </w:r>
      <w:r>
        <w:rPr>
          <w:rFonts w:ascii="Arial" w:hAnsi="Arial" w:cs="Arial"/>
          <w:b/>
          <w:sz w:val="22"/>
          <w:szCs w:val="22"/>
        </w:rPr>
        <w:t xml:space="preserve"> licitante </w:t>
      </w:r>
      <w:r>
        <w:rPr>
          <w:rFonts w:ascii="Arial" w:hAnsi="Arial" w:cs="Arial"/>
          <w:sz w:val="22"/>
          <w:szCs w:val="22"/>
        </w:rPr>
        <w:t xml:space="preserve">for </w:t>
      </w:r>
      <w:r>
        <w:rPr>
          <w:rFonts w:hint="default" w:ascii="Arial" w:hAnsi="Arial" w:cs="Arial"/>
          <w:sz w:val="22"/>
          <w:szCs w:val="22"/>
          <w:lang w:val="pt-BR"/>
        </w:rPr>
        <w:t>a</w:t>
      </w:r>
      <w:r>
        <w:rPr>
          <w:rFonts w:ascii="Arial" w:hAnsi="Arial" w:cs="Arial"/>
          <w:sz w:val="22"/>
          <w:szCs w:val="22"/>
        </w:rPr>
        <w:t xml:space="preserve"> filial, todos os documentos deverão estar em nome da filial, exceto aqueles documentos que, pela própria natureza, comprovadamente, forem emitidos somente em nome da matriz;</w:t>
      </w:r>
    </w:p>
    <w:p>
      <w:pPr>
        <w:keepNext w:val="0"/>
        <w:keepLines w:val="0"/>
        <w:pageBreakBefore w:val="0"/>
        <w:numPr>
          <w:ilvl w:val="0"/>
          <w:numId w:val="21"/>
        </w:numPr>
        <w:kinsoku/>
        <w:wordWrap/>
        <w:overflowPunct/>
        <w:topLinePunct w:val="0"/>
        <w:autoSpaceDE/>
        <w:autoSpaceDN/>
        <w:bidi w:val="0"/>
        <w:adjustRightInd/>
        <w:spacing w:beforeAutospacing="0" w:after="120" w:afterAutospacing="0"/>
        <w:ind w:left="0" w:leftChars="0" w:hanging="5" w:firstLineChars="0"/>
        <w:jc w:val="both"/>
        <w:textAlignment w:val="auto"/>
        <w:rPr>
          <w:rFonts w:ascii="Arial" w:hAnsi="Arial" w:cs="Arial"/>
          <w:b/>
          <w:sz w:val="22"/>
          <w:szCs w:val="22"/>
        </w:rPr>
      </w:pPr>
      <w:r>
        <w:rPr>
          <w:rFonts w:ascii="Arial" w:hAnsi="Arial" w:cs="Arial"/>
          <w:sz w:val="22"/>
          <w:szCs w:val="22"/>
        </w:rPr>
        <w:t>Serão dispensados da filial aqueles documentos que, pela própria natureza, comprovadamente, forem emitidos somente em nome da matriz; e;</w:t>
      </w:r>
    </w:p>
    <w:p>
      <w:pPr>
        <w:keepNext w:val="0"/>
        <w:keepLines w:val="0"/>
        <w:pageBreakBefore w:val="0"/>
        <w:numPr>
          <w:ilvl w:val="0"/>
          <w:numId w:val="21"/>
        </w:numPr>
        <w:kinsoku/>
        <w:wordWrap/>
        <w:overflowPunct/>
        <w:topLinePunct w:val="0"/>
        <w:autoSpaceDE/>
        <w:autoSpaceDN/>
        <w:bidi w:val="0"/>
        <w:adjustRightInd/>
        <w:spacing w:beforeAutospacing="0" w:after="120" w:afterAutospacing="0"/>
        <w:ind w:left="0" w:leftChars="0" w:hanging="5" w:firstLineChars="0"/>
        <w:jc w:val="both"/>
        <w:textAlignment w:val="auto"/>
        <w:rPr>
          <w:rFonts w:ascii="Arial" w:hAnsi="Arial" w:cs="Arial"/>
          <w:b/>
          <w:sz w:val="22"/>
          <w:szCs w:val="22"/>
        </w:rPr>
      </w:pPr>
      <w:r>
        <w:rPr>
          <w:rFonts w:ascii="Arial" w:hAnsi="Arial" w:cs="Arial"/>
          <w:sz w:val="22"/>
          <w:szCs w:val="22"/>
        </w:rPr>
        <w:t>O(s) atestado(s) de capacidade técnica/responsabilidade técnica poderão ser apresentados em nome e com CNPJ/MF da matriz e/ou da(s) filial(ais) da</w:t>
      </w:r>
      <w:r>
        <w:rPr>
          <w:rFonts w:ascii="Arial" w:hAnsi="Arial" w:cs="Arial"/>
          <w:b/>
          <w:sz w:val="22"/>
          <w:szCs w:val="22"/>
        </w:rPr>
        <w:t xml:space="preserve"> licitante.</w:t>
      </w:r>
    </w:p>
    <w:p>
      <w:pPr>
        <w:pStyle w:val="346"/>
        <w:keepNext w:val="0"/>
        <w:keepLines w:val="0"/>
        <w:pageBreakBefore w:val="0"/>
        <w:tabs>
          <w:tab w:val="left" w:pos="-142"/>
          <w:tab w:val="clear" w:pos="0"/>
        </w:tabs>
        <w:kinsoku/>
        <w:wordWrap/>
        <w:overflowPunct/>
        <w:topLinePunct w:val="0"/>
        <w:autoSpaceDE/>
        <w:autoSpaceDN/>
        <w:bidi w:val="0"/>
        <w:adjustRightInd/>
        <w:spacing w:before="0" w:beforeAutospacing="0" w:after="120" w:afterAutospacing="0"/>
        <w:textAlignment w:val="auto"/>
      </w:pPr>
      <w:r>
        <w:rPr>
          <w:b/>
        </w:rPr>
        <w:t>10.5.</w:t>
      </w:r>
      <w:r>
        <w:t xml:space="preserve"> Os documentos necessários à habilitação poderão ser apresentados em original, em cópia legível autenticada por cartório competente, ou em publicação da imprensa oficial ou em cópias simples legíveis, desde que apresentadas na sessão às originais para conferência pelo Presidente da Comissão de Licitação, sendo que estas não deverão estar no interior do envelope, ressalvada as hipóteses da apresentação de documentos expedidos pela </w:t>
      </w:r>
      <w:r>
        <w:rPr>
          <w:i/>
          <w:iCs/>
        </w:rPr>
        <w:t xml:space="preserve">internet </w:t>
      </w:r>
      <w:r>
        <w:t>(desde que possibilite a averiguação completa pela Comissão de Licitação);</w:t>
      </w:r>
    </w:p>
    <w:p>
      <w:pPr>
        <w:pStyle w:val="347"/>
        <w:keepNext w:val="0"/>
        <w:keepLines w:val="0"/>
        <w:pageBreakBefore w:val="0"/>
        <w:kinsoku/>
        <w:wordWrap/>
        <w:overflowPunct/>
        <w:topLinePunct w:val="0"/>
        <w:autoSpaceDE/>
        <w:autoSpaceDN/>
        <w:bidi w:val="0"/>
        <w:adjustRightInd/>
        <w:spacing w:before="0" w:beforeAutospacing="0" w:after="120" w:afterAutospacing="0"/>
        <w:textAlignment w:val="auto"/>
        <w:rPr>
          <w:b w:val="0"/>
        </w:rPr>
      </w:pPr>
      <w:r>
        <w:t>10.6.</w:t>
      </w:r>
      <w:r>
        <w:rPr>
          <w:b w:val="0"/>
        </w:rPr>
        <w:t xml:space="preserve"> Não serão aceitos documentos cujas datas estejam rasuradas;</w:t>
      </w:r>
    </w:p>
    <w:p>
      <w:pPr>
        <w:pStyle w:val="347"/>
        <w:keepNext w:val="0"/>
        <w:keepLines w:val="0"/>
        <w:pageBreakBefore w:val="0"/>
        <w:kinsoku/>
        <w:wordWrap/>
        <w:overflowPunct/>
        <w:topLinePunct w:val="0"/>
        <w:autoSpaceDE/>
        <w:autoSpaceDN/>
        <w:bidi w:val="0"/>
        <w:adjustRightInd/>
        <w:spacing w:before="0" w:beforeAutospacing="0" w:after="120" w:afterAutospacing="0"/>
        <w:textAlignment w:val="auto"/>
        <w:rPr>
          <w:b w:val="0"/>
        </w:rPr>
      </w:pPr>
      <w:r>
        <w:t>10.7.</w:t>
      </w:r>
      <w:r>
        <w:rPr>
          <w:b w:val="0"/>
        </w:rPr>
        <w:t xml:space="preserve"> Os documentos apresentados no envelope de habilitação sem disposição expressa do órgão expedidor quanto a sua validade, terão o prazo de vencimento de 60 (sessenta) dias contados a partir da data de sua emissão;</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10.8.</w:t>
      </w:r>
      <w:r>
        <w:t xml:space="preserve"> O</w:t>
      </w:r>
      <w:r>
        <w:rPr>
          <w:rFonts w:hint="default"/>
          <w:lang w:val="pt-BR"/>
        </w:rPr>
        <w:t xml:space="preserve"> </w:t>
      </w:r>
      <w:r>
        <w:t>Presidente de Comissão reserva-se o direito de solicitar o original de qualquer documento, sempre que tiver dúvida e julgar necessário;</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10.9.</w:t>
      </w:r>
      <w:r>
        <w:t xml:space="preserve"> Não serão aceitos protocolos de entrega ou solicitações de documento em substituição aos documentos requeridos no presente Edital e seus Anexos;</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10.10.</w:t>
      </w:r>
      <w:r>
        <w:t xml:space="preserve"> Para as Microempresas e EPP, aplica-se os dispositivos da Lei Complementar 123/2006 e Lei Complementar Municipal 192/2009 no que couber;</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10.11.</w:t>
      </w:r>
      <w:r>
        <w:t xml:space="preserve"> A PROPONENTE deverá fornecer a título de informação, número de telefone, e-mail, fax e pessoa de contato, preferencialmente local. A ausência destes dados não a tornará inabilitada;</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10.12.</w:t>
      </w:r>
      <w:r>
        <w:t xml:space="preserve"> Se a documentação de habilitação não estiver completa ou estiver incorreta ou contrariar qualquer dispositivo deste edital e seus anexos deverá o</w:t>
      </w:r>
      <w:r>
        <w:rPr>
          <w:rFonts w:hint="default"/>
          <w:lang w:val="pt-BR"/>
        </w:rPr>
        <w:t xml:space="preserve"> </w:t>
      </w:r>
      <w:r>
        <w:t>Presidente de Comissão considerar a proponente inabilitada, salvo as situações que ensejarem a aplicação do disposto na Lei Complementar nº. 123/2006;</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10.13.</w:t>
      </w:r>
      <w:r>
        <w:t xml:space="preserve"> Poderá o Presidente de Comissão declarar qualquer fato formal, desde que não implique desobediência à legislação e for evidente a vantagem para a Administração, devendo também, se necessário, promover diligência para dirimir a dúvida;</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10.14.</w:t>
      </w:r>
      <w:r>
        <w:t xml:space="preserve"> Constatando através da diligência o não atendimento ao estabelecido, o Presidente d</w:t>
      </w:r>
      <w:r>
        <w:rPr>
          <w:rFonts w:hint="default"/>
          <w:lang w:val="pt-BR"/>
        </w:rPr>
        <w:t>a</w:t>
      </w:r>
      <w:r>
        <w:t xml:space="preserve"> Comissão considerará o proponente inabilitado e prosseguirá a sessão.</w:t>
      </w:r>
    </w:p>
    <w:p>
      <w:pPr>
        <w:pStyle w:val="346"/>
        <w:keepNext w:val="0"/>
        <w:keepLines w:val="0"/>
        <w:pageBreakBefore w:val="0"/>
        <w:kinsoku/>
        <w:wordWrap/>
        <w:overflowPunct/>
        <w:topLinePunct w:val="0"/>
        <w:autoSpaceDE/>
        <w:autoSpaceDN/>
        <w:bidi w:val="0"/>
        <w:adjustRightInd/>
        <w:spacing w:before="0" w:beforeAutospacing="0" w:after="120" w:afterAutospacing="0"/>
        <w:textAlignment w:val="auto"/>
      </w:pPr>
      <w:r>
        <w:rPr>
          <w:b/>
        </w:rPr>
        <w:t>10.15.</w:t>
      </w:r>
      <w:r>
        <w:t xml:space="preserve"> Aquele que ensejar declaração falsa, ou que dela tenha conhecimento, nos termos do artigo 299 do Código Penal, ficará sujeito às penas de reclusão, de um a cinco anos, se o documento é público, e reclusão de um a três anos, e multa, se o documento é particular, independente da penalidade estabelecida nos artigos 86 a 88 da Lei nº 8.666/93.</w:t>
      </w:r>
    </w:p>
    <w:p>
      <w:pPr>
        <w:pStyle w:val="84"/>
        <w:keepNext w:val="0"/>
        <w:keepLines w:val="0"/>
        <w:pageBreakBefore w:val="0"/>
        <w:widowControl w:val="0"/>
        <w:numPr>
          <w:ilvl w:val="0"/>
          <w:numId w:val="0"/>
        </w:numPr>
        <w:tabs>
          <w:tab w:val="left" w:pos="284"/>
          <w:tab w:val="left" w:pos="720"/>
        </w:tabs>
        <w:kinsoku/>
        <w:wordWrap/>
        <w:overflowPunct/>
        <w:topLinePunct w:val="0"/>
        <w:autoSpaceDE/>
        <w:autoSpaceDN/>
        <w:bidi w:val="0"/>
        <w:adjustRightInd/>
        <w:snapToGrid w:val="0"/>
        <w:spacing w:beforeAutospacing="0" w:after="120" w:afterAutospacing="0"/>
        <w:jc w:val="both"/>
        <w:textAlignment w:val="auto"/>
        <w:rPr>
          <w:rFonts w:hint="default" w:ascii="Arial" w:hAnsi="Arial" w:cs="Arial"/>
          <w:bCs/>
          <w:color w:val="000000"/>
          <w:sz w:val="22"/>
          <w:szCs w:val="22"/>
          <w:lang w:val="pt-BR"/>
        </w:rPr>
      </w:pPr>
      <w:r>
        <w:rPr>
          <w:rFonts w:hint="default" w:ascii="Arial" w:hAnsi="Arial" w:cs="Arial"/>
          <w:b/>
          <w:bCs/>
          <w:sz w:val="22"/>
          <w:szCs w:val="22"/>
          <w:lang w:val="pt-BR"/>
        </w:rPr>
        <w:t>10.16.</w:t>
      </w:r>
      <w:r>
        <w:rPr>
          <w:rFonts w:hint="default" w:ascii="Arial" w:hAnsi="Arial" w:cs="Arial"/>
          <w:b w:val="0"/>
          <w:bCs w:val="0"/>
          <w:sz w:val="22"/>
          <w:szCs w:val="22"/>
          <w:lang w:val="pt-BR"/>
        </w:rPr>
        <w:t xml:space="preserve"> Caso o Presidente da CPL julgue necessário,</w:t>
      </w:r>
      <w:r>
        <w:rPr>
          <w:rFonts w:hint="default" w:ascii="Arial" w:hAnsi="Arial" w:cs="Arial"/>
          <w:b/>
          <w:bCs/>
          <w:sz w:val="22"/>
          <w:szCs w:val="22"/>
          <w:lang w:val="pt-BR"/>
        </w:rPr>
        <w:t xml:space="preserve"> </w:t>
      </w:r>
      <w:r>
        <w:rPr>
          <w:rFonts w:hint="default" w:ascii="Arial" w:hAnsi="Arial" w:cs="Arial"/>
          <w:sz w:val="22"/>
          <w:szCs w:val="22"/>
          <w:lang w:val="pt-BR"/>
        </w:rPr>
        <w:t>este procederá com</w:t>
      </w:r>
      <w:r>
        <w:rPr>
          <w:rFonts w:ascii="Arial" w:hAnsi="Arial" w:cs="Arial"/>
          <w:sz w:val="22"/>
          <w:szCs w:val="22"/>
        </w:rPr>
        <w:t xml:space="preserve"> consultas</w:t>
      </w:r>
      <w:r>
        <w:rPr>
          <w:rFonts w:ascii="Arial" w:hAnsi="Arial" w:cs="Arial"/>
          <w:bCs/>
          <w:sz w:val="22"/>
          <w:szCs w:val="22"/>
        </w:rPr>
        <w:t xml:space="preserve"> </w:t>
      </w:r>
      <w:r>
        <w:rPr>
          <w:rFonts w:hint="default" w:ascii="Arial" w:hAnsi="Arial" w:cs="Arial"/>
          <w:bCs/>
          <w:sz w:val="22"/>
          <w:szCs w:val="22"/>
          <w:lang w:val="pt-BR"/>
        </w:rPr>
        <w:t>a</w:t>
      </w:r>
      <w:r>
        <w:rPr>
          <w:rFonts w:ascii="Arial" w:hAnsi="Arial" w:cs="Arial"/>
          <w:bCs/>
          <w:sz w:val="22"/>
          <w:szCs w:val="22"/>
        </w:rPr>
        <w:t xml:space="preserve">os sítios oficiais emissores de certidões, especialmente quando </w:t>
      </w:r>
      <w:r>
        <w:rPr>
          <w:rFonts w:ascii="Arial" w:hAnsi="Arial" w:cs="Arial"/>
          <w:sz w:val="22"/>
          <w:szCs w:val="22"/>
        </w:rPr>
        <w:t xml:space="preserve">o licitante </w:t>
      </w:r>
      <w:r>
        <w:rPr>
          <w:rFonts w:hint="default" w:ascii="Arial" w:hAnsi="Arial" w:cs="Arial"/>
          <w:sz w:val="22"/>
          <w:szCs w:val="22"/>
          <w:lang w:val="pt-BR"/>
        </w:rPr>
        <w:t xml:space="preserve">estiver </w:t>
      </w:r>
      <w:r>
        <w:rPr>
          <w:rFonts w:ascii="Arial" w:hAnsi="Arial" w:cs="Arial"/>
          <w:sz w:val="22"/>
          <w:szCs w:val="22"/>
        </w:rPr>
        <w:t>com alguma documentação vencida junto ao CRC</w:t>
      </w:r>
      <w:r>
        <w:rPr>
          <w:rFonts w:ascii="Arial" w:hAnsi="Arial" w:cs="Arial"/>
          <w:bCs/>
          <w:sz w:val="22"/>
          <w:szCs w:val="22"/>
        </w:rPr>
        <w:t>. A validade das certidões emitidas por meio da rede mundial de computadores (Internet) ficará condicionada à verificação d</w:t>
      </w:r>
      <w:r>
        <w:rPr>
          <w:rFonts w:hint="default" w:ascii="Arial" w:hAnsi="Arial" w:cs="Arial"/>
          <w:bCs/>
          <w:sz w:val="22"/>
          <w:szCs w:val="22"/>
          <w:lang w:val="pt-BR"/>
        </w:rPr>
        <w:t>e</w:t>
      </w:r>
      <w:r>
        <w:rPr>
          <w:rFonts w:ascii="Arial" w:hAnsi="Arial" w:cs="Arial"/>
          <w:bCs/>
          <w:sz w:val="22"/>
          <w:szCs w:val="22"/>
        </w:rPr>
        <w:t xml:space="preserve"> sua legitimidade por meio de consulta “on</w:t>
      </w:r>
      <w:r>
        <w:rPr>
          <w:rFonts w:hint="default" w:ascii="Arial" w:hAnsi="Arial" w:cs="Arial"/>
          <w:bCs/>
          <w:sz w:val="22"/>
          <w:szCs w:val="22"/>
          <w:lang w:val="pt-BR"/>
        </w:rPr>
        <w:t>-</w:t>
      </w:r>
      <w:r>
        <w:rPr>
          <w:rFonts w:ascii="Arial" w:hAnsi="Arial" w:cs="Arial"/>
          <w:bCs/>
          <w:sz w:val="22"/>
          <w:szCs w:val="22"/>
        </w:rPr>
        <w:t>line”</w:t>
      </w:r>
      <w:r>
        <w:rPr>
          <w:rFonts w:hint="default" w:ascii="Arial" w:hAnsi="Arial" w:cs="Arial"/>
          <w:bCs/>
          <w:sz w:val="22"/>
          <w:szCs w:val="22"/>
          <w:lang w:val="pt-BR"/>
        </w:rPr>
        <w:t>;</w:t>
      </w:r>
    </w:p>
    <w:p>
      <w:pPr>
        <w:pStyle w:val="346"/>
        <w:keepNext w:val="0"/>
        <w:keepLines w:val="0"/>
        <w:pageBreakBefore w:val="0"/>
        <w:kinsoku/>
        <w:wordWrap/>
        <w:overflowPunct/>
        <w:topLinePunct w:val="0"/>
        <w:autoSpaceDE/>
        <w:autoSpaceDN/>
        <w:bidi w:val="0"/>
        <w:adjustRightInd/>
        <w:spacing w:before="0" w:beforeAutospacing="0" w:after="120" w:afterAutospacing="0"/>
        <w:ind w:left="480" w:leftChars="200" w:firstLine="0" w:firstLineChars="0"/>
        <w:textAlignment w:val="auto"/>
        <w:rPr>
          <w:rFonts w:hint="default" w:cs="Arial"/>
          <w:sz w:val="22"/>
          <w:szCs w:val="22"/>
          <w:lang w:val="pt-BR"/>
        </w:rPr>
      </w:pPr>
      <w:r>
        <w:rPr>
          <w:rFonts w:hint="default" w:cs="Arial"/>
          <w:b/>
          <w:bCs/>
          <w:sz w:val="22"/>
          <w:szCs w:val="22"/>
          <w:lang w:val="pt-BR"/>
        </w:rPr>
        <w:t xml:space="preserve">10.16.1. </w:t>
      </w:r>
      <w:r>
        <w:rPr>
          <w:rFonts w:ascii="Arial" w:hAnsi="Arial" w:cs="Arial"/>
          <w:sz w:val="22"/>
          <w:szCs w:val="22"/>
        </w:rPr>
        <w:t>Procedida a consulta, serão impressas declarações demonstrativas da situação de cada licitante cadastrado, que serão assinadas pelos membros da Comissão de Licitação, bem como pelos representantes legais das empresas licitantes</w:t>
      </w:r>
      <w:r>
        <w:rPr>
          <w:rFonts w:hint="default" w:cs="Arial"/>
          <w:sz w:val="22"/>
          <w:szCs w:val="22"/>
          <w:lang w:val="pt-BR"/>
        </w:rPr>
        <w:t>.</w:t>
      </w:r>
    </w:p>
    <w:p>
      <w:pPr>
        <w:pStyle w:val="346"/>
      </w:pPr>
      <w:r>
        <w:rPr>
          <w:rFonts w:hint="default" w:cs="Arial"/>
          <w:b/>
          <w:bCs w:val="0"/>
          <w:iCs/>
          <w:color w:val="000000"/>
          <w:sz w:val="22"/>
          <w:szCs w:val="22"/>
          <w:lang w:val="pt-BR"/>
        </w:rPr>
        <w:t>10.17.</w:t>
      </w:r>
      <w:r>
        <w:rPr>
          <w:rFonts w:hint="default" w:cs="Arial"/>
          <w:bCs/>
          <w:iCs/>
          <w:color w:val="000000"/>
          <w:sz w:val="22"/>
          <w:szCs w:val="22"/>
          <w:lang w:val="pt-BR"/>
        </w:rPr>
        <w:t xml:space="preserve"> </w:t>
      </w:r>
      <w:r>
        <w:rPr>
          <w:rFonts w:ascii="Arial" w:hAnsi="Arial" w:cs="Arial"/>
          <w:bCs/>
          <w:iCs/>
          <w:color w:val="000000"/>
          <w:sz w:val="22"/>
          <w:szCs w:val="22"/>
        </w:rPr>
        <w:t xml:space="preserve">Os documentos para habilitação poderão ser apresentados em original, </w:t>
      </w:r>
      <w:r>
        <w:rPr>
          <w:rFonts w:hint="default" w:ascii="Arial" w:hAnsi="Arial" w:cs="Arial"/>
          <w:bCs/>
          <w:iCs/>
          <w:color w:val="000000"/>
          <w:sz w:val="22"/>
          <w:szCs w:val="22"/>
          <w:lang w:val="pt-BR"/>
        </w:rPr>
        <w:t xml:space="preserve">ou </w:t>
      </w:r>
      <w:r>
        <w:rPr>
          <w:rFonts w:ascii="Arial" w:hAnsi="Arial" w:cs="Arial"/>
          <w:bCs/>
          <w:iCs/>
          <w:color w:val="000000"/>
          <w:sz w:val="22"/>
          <w:szCs w:val="22"/>
        </w:rPr>
        <w:t>por qualquer</w:t>
      </w:r>
      <w:r>
        <w:rPr>
          <w:rFonts w:ascii="Arial" w:hAnsi="Arial" w:cs="Arial"/>
          <w:sz w:val="22"/>
          <w:szCs w:val="22"/>
        </w:rPr>
        <w:t xml:space="preserve"> processo de cópia autenticada por cartório competente ou por servidor da Administração (com antecedência mínima de 1 (um) dia</w:t>
      </w:r>
      <w:r>
        <w:rPr>
          <w:rFonts w:hint="default" w:ascii="Arial" w:hAnsi="Arial" w:cs="Arial"/>
          <w:sz w:val="22"/>
          <w:szCs w:val="22"/>
          <w:lang w:val="pt-BR"/>
        </w:rPr>
        <w:t xml:space="preserve"> ou no ato da sessão, a critério do Presidente da CPL e desde que não atrapalhe o andamento do certame,</w:t>
      </w:r>
      <w:r>
        <w:rPr>
          <w:rFonts w:ascii="Arial" w:hAnsi="Arial" w:cs="Arial"/>
          <w:sz w:val="22"/>
          <w:szCs w:val="22"/>
        </w:rPr>
        <w:t xml:space="preserve"> ou publicação em órgão da imprensa oficial</w:t>
      </w:r>
      <w:r>
        <w:t>.</w:t>
      </w:r>
    </w:p>
    <w:p>
      <w:pPr>
        <w:pStyle w:val="143"/>
      </w:pPr>
      <w:bookmarkStart w:id="22" w:name="_Toc380557821"/>
      <w:bookmarkStart w:id="23" w:name="_Toc514666338"/>
      <w:r>
        <w:t xml:space="preserve">DA </w:t>
      </w:r>
      <w:bookmarkEnd w:id="22"/>
      <w:r>
        <w:t>PROPOSTA DE PREÇOS</w:t>
      </w:r>
      <w:bookmarkEnd w:id="23"/>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w:t>
      </w:r>
      <w:r>
        <w:t xml:space="preserve"> A Proposta de Preços deverá ser apresentada no envelope nº 2, em uma via impressa, redigida com clareza em língua portuguesa, salvo quanto às expressões técnicas de uso corrente, sem alternativas, sem emendas, sem rasuras ou entrelinhas, devidamente datadas e assinadas na última folha e rubricadas nas demais, pelo representante legal da licitante;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11.2.</w:t>
      </w:r>
      <w:r>
        <w:t xml:space="preserve"> A PROPOSTA DE PREÇOS do Licitante, além da via impressa assinada, vistada, timbrada, também deverá ser apresentada, em via digital, na forma de planilha eletrônica de cálculo,</w:t>
      </w:r>
      <w:r>
        <w:rPr>
          <w:u w:val="single"/>
        </w:rPr>
        <w:t xml:space="preserve"> CD-Rom ou DVD-Rom</w:t>
      </w:r>
      <w:r>
        <w:rPr>
          <w:rFonts w:hint="default"/>
          <w:u w:val="single"/>
          <w:lang w:val="pt-BR"/>
        </w:rPr>
        <w:t>,</w:t>
      </w:r>
      <w:r>
        <w:rPr>
          <w:u w:val="single"/>
        </w:rPr>
        <w:t xml:space="preserve"> da Proposta de Preços e demais documentos constantes do Envelope nº 02, com a indicação do Responsável Técnico e nº de Registro no Conselho competente, em todas suas folhas, que permita somente a cópia dos dados inseridos,</w:t>
      </w:r>
      <w:r>
        <w:t xml:space="preserve"> para fins de </w:t>
      </w:r>
      <w:r>
        <w:rPr>
          <w:u w:val="single"/>
        </w:rPr>
        <w:t>facilitar a análise da referida proposta por parte da Comissão de Licitação e o envio da proposta de preços e planilhas para análise do Tribunal de Contas;</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 xml:space="preserve">11.2.1.  </w:t>
      </w:r>
      <w:r>
        <w:rPr>
          <w:b w:val="0"/>
        </w:rPr>
        <w:t>Havendo divergência entre a via impressa e a via digital da PROPOSTA DE PREÇOS, prevalecerá, para fins de julgamento, o teor da via impressa;</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80" w:leftChars="0" w:firstLine="0" w:firstLineChars="0"/>
        <w:textAlignment w:val="auto"/>
        <w:rPr>
          <w:rFonts w:hint="default"/>
          <w:b w:val="0"/>
          <w:lang w:val="pt-BR"/>
        </w:rPr>
      </w:pPr>
      <w:r>
        <w:t xml:space="preserve">11.2.2.  </w:t>
      </w:r>
      <w:r>
        <w:rPr>
          <w:b w:val="0"/>
        </w:rPr>
        <w:t xml:space="preserve">A versão digital da PROPOSTA DE PREÇOS deverá ser entregue em mídia do tipo </w:t>
      </w:r>
      <w:r>
        <w:rPr>
          <w:rFonts w:hint="default"/>
          <w:b w:val="0"/>
          <w:u w:val="single"/>
          <w:lang w:val="pt-BR"/>
        </w:rPr>
        <w:t>CD-ROM</w:t>
      </w:r>
      <w:r>
        <w:rPr>
          <w:b w:val="0"/>
          <w:u w:val="single"/>
        </w:rPr>
        <w:t xml:space="preserve"> ou </w:t>
      </w:r>
      <w:r>
        <w:rPr>
          <w:rFonts w:hint="default"/>
          <w:b w:val="0"/>
          <w:u w:val="single"/>
          <w:lang w:val="pt-BR"/>
        </w:rPr>
        <w:t>DVD-ROM</w:t>
      </w:r>
      <w:r>
        <w:rPr>
          <w:b w:val="0"/>
        </w:rPr>
        <w:t>, no Envelope n.º 02 – PROPOSTA DE PREÇOS</w:t>
      </w:r>
      <w:r>
        <w:rPr>
          <w:rFonts w:hint="default"/>
          <w:b w:val="0"/>
          <w:lang w:val="pt-BR"/>
        </w:rPr>
        <w:t>. Caso a licitante deixe de apresentar a proposta em mídia digital, ou, caso venha a mídia digital apresentar problemas no momento do certame, poderá o Setor de Licitação realizar diligências a fim de sanar tal questão, inclusive concedendo prazo para que a licitante apresente a proposta em mídia, portanto, não sendo este um motivo passível de desclassificação da licitante. Ressalta-se que caso concedido tal prazo, não poderá a licitante apresentar proposta digital divergente da proposta impressa que fora apresentada no momento do certame.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11.3.</w:t>
      </w:r>
      <w:r>
        <w:t xml:space="preserve"> Os Arquivos digitais constantes no cd-rom ou dvd-rom deverão ser gravados no formato de arquivo do tipo </w:t>
      </w:r>
      <w:r>
        <w:rPr>
          <w:i/>
        </w:rPr>
        <w:t>“.xls</w:t>
      </w:r>
      <w:r>
        <w:t>”/“.</w:t>
      </w:r>
      <w:r>
        <w:rPr>
          <w:i/>
        </w:rPr>
        <w:t>xlsx</w:t>
      </w:r>
      <w:r>
        <w:t xml:space="preserve">” (Excel) ou </w:t>
      </w:r>
      <w:r>
        <w:rPr>
          <w:i/>
        </w:rPr>
        <w:t>“.ods</w:t>
      </w:r>
      <w:r>
        <w:t>” (OpenOffice ou LibreOffice);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color w:val="0000FF"/>
        </w:rPr>
      </w:pPr>
      <w:r>
        <w:rPr>
          <w:b/>
        </w:rPr>
        <w:t>11.4.</w:t>
      </w:r>
      <w:r>
        <w:t xml:space="preserve"> A Proposta de Preços deverá ser formulada conforme modelo constante no ANEXO III e deverá </w:t>
      </w:r>
      <w:r>
        <w:rPr>
          <w:rFonts w:hint="default"/>
          <w:lang w:val="pt-BR"/>
        </w:rPr>
        <w:t>observar o seguinte</w:t>
      </w:r>
      <w:r>
        <w:t xml:space="preserve">, </w:t>
      </w:r>
      <w:r>
        <w:rPr>
          <w:i/>
          <w:color w:val="0000FF"/>
          <w:u w:val="single"/>
        </w:rPr>
        <w:t>sob pena de desclassificação:</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 xml:space="preserve">11.4.1. </w:t>
      </w:r>
      <w:r>
        <w:rPr>
          <w:rFonts w:hint="default"/>
          <w:b w:val="0"/>
          <w:bCs w:val="0"/>
          <w:lang w:val="pt-BR"/>
        </w:rPr>
        <w:t xml:space="preserve">Conter </w:t>
      </w:r>
      <w:r>
        <w:rPr>
          <w:rFonts w:hint="default"/>
          <w:b w:val="0"/>
          <w:lang w:val="pt-BR"/>
        </w:rPr>
        <w:t>r</w:t>
      </w:r>
      <w:r>
        <w:rPr>
          <w:b w:val="0"/>
        </w:rPr>
        <w:t>azão social da licitante, n</w:t>
      </w:r>
      <w:r>
        <w:rPr>
          <w:b w:val="0"/>
          <w:vertAlign w:val="superscript"/>
        </w:rPr>
        <w:t>o</w:t>
      </w:r>
      <w:r>
        <w:rPr>
          <w:b w:val="0"/>
        </w:rPr>
        <w:t xml:space="preserve"> do CNPJ/MF, endereço completo, telefone, para contato, n</w:t>
      </w:r>
      <w:r>
        <w:rPr>
          <w:b w:val="0"/>
          <w:vertAlign w:val="superscript"/>
        </w:rPr>
        <w:t>o</w:t>
      </w:r>
      <w:r>
        <w:rPr>
          <w:b w:val="0"/>
        </w:rPr>
        <w:t xml:space="preserve"> da conta corrente, agência e respectivo Banco e, se possível, endereço eletrônico (e-mail);</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 xml:space="preserve">11.4.2. </w:t>
      </w:r>
      <w:r>
        <w:rPr>
          <w:b w:val="0"/>
        </w:rPr>
        <w:t>Número e descrição detalhada do objeto da presente licitação, em conformidade com as especificações constantes neste edital e seus anexos;</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pPr>
      <w:r>
        <w:t>11.4.</w:t>
      </w:r>
      <w:r>
        <w:rPr>
          <w:rFonts w:hint="default"/>
          <w:lang w:val="pt-BR"/>
        </w:rPr>
        <w:t>3</w:t>
      </w:r>
      <w:r>
        <w:t xml:space="preserve">. </w:t>
      </w:r>
      <w:r>
        <w:rPr>
          <w:b w:val="0"/>
        </w:rPr>
        <w:t xml:space="preserve">O prazo de eficácia da proposta, o qual </w:t>
      </w:r>
      <w:r>
        <w:rPr>
          <w:b w:val="0"/>
          <w:u w:val="single"/>
        </w:rPr>
        <w:t>não poderá ser inferior a 60 (sessenta) dias</w:t>
      </w:r>
      <w:r>
        <w:rPr>
          <w:b w:val="0"/>
        </w:rPr>
        <w:t xml:space="preserve"> corridos, a contar da data de entrega da mesma;</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rPr>
          <w:b w:val="0"/>
        </w:rPr>
      </w:pPr>
      <w:r>
        <w:t>11.4.</w:t>
      </w:r>
      <w:r>
        <w:rPr>
          <w:rFonts w:hint="default"/>
          <w:lang w:val="pt-BR"/>
        </w:rPr>
        <w:t>4</w:t>
      </w:r>
      <w:r>
        <w:t xml:space="preserve">. </w:t>
      </w:r>
      <w:r>
        <w:rPr>
          <w:rFonts w:hint="default"/>
          <w:b w:val="0"/>
          <w:bCs w:val="0"/>
          <w:lang w:val="pt-BR"/>
        </w:rPr>
        <w:t>Apresentar</w:t>
      </w:r>
      <w:r>
        <w:rPr>
          <w:rFonts w:hint="default"/>
          <w:lang w:val="pt-BR"/>
        </w:rPr>
        <w:t xml:space="preserve"> </w:t>
      </w:r>
      <w:r>
        <w:rPr>
          <w:rFonts w:hint="default"/>
          <w:b w:val="0"/>
          <w:lang w:val="pt-BR"/>
        </w:rPr>
        <w:t>u</w:t>
      </w:r>
      <w:r>
        <w:rPr>
          <w:b w:val="0"/>
        </w:rPr>
        <w:t>ma única cotação, com preço do serviço, em moeda corrente nacional, expressos em algarismos, sem previsão inflacionária. Em caso de divergência entre os valores unitários e totais, serão considerados os primeiros;</w:t>
      </w:r>
    </w:p>
    <w:p>
      <w:pPr>
        <w:pStyle w:val="347"/>
        <w:keepNext w:val="0"/>
        <w:keepLines w:val="0"/>
        <w:pageBreakBefore w:val="0"/>
        <w:widowControl/>
        <w:tabs>
          <w:tab w:val="left" w:pos="480"/>
        </w:tabs>
        <w:kinsoku/>
        <w:wordWrap/>
        <w:overflowPunct/>
        <w:topLinePunct w:val="0"/>
        <w:autoSpaceDE/>
        <w:autoSpaceDN/>
        <w:bidi w:val="0"/>
        <w:adjustRightInd/>
        <w:snapToGrid/>
        <w:spacing w:before="0" w:beforeAutospacing="0" w:after="120" w:afterAutospacing="0"/>
        <w:ind w:left="480" w:leftChars="0" w:firstLine="0" w:firstLineChars="0"/>
        <w:textAlignment w:val="auto"/>
        <w:rPr>
          <w:rFonts w:hint="default"/>
          <w:lang w:val="pt-BR"/>
        </w:rPr>
      </w:pPr>
      <w:r>
        <w:t>11.4.</w:t>
      </w:r>
      <w:r>
        <w:rPr>
          <w:rFonts w:hint="default"/>
          <w:lang w:val="pt-BR"/>
        </w:rPr>
        <w:t>5</w:t>
      </w:r>
      <w:r>
        <w:t xml:space="preserve">. </w:t>
      </w:r>
      <w:r>
        <w:rPr>
          <w:b w:val="0"/>
        </w:rPr>
        <w:t xml:space="preserve">O valor </w:t>
      </w:r>
      <w:r>
        <w:rPr>
          <w:rFonts w:hint="default"/>
          <w:b w:val="0"/>
          <w:lang w:val="pt-BR"/>
        </w:rPr>
        <w:t>g</w:t>
      </w:r>
      <w:r>
        <w:rPr>
          <w:b w:val="0"/>
        </w:rPr>
        <w:t xml:space="preserve">lobal da proposta não deverá ser superior ao limite estabelecido na planilha base da </w:t>
      </w:r>
      <w:r>
        <w:rPr>
          <w:rFonts w:hint="default"/>
          <w:b w:val="0"/>
          <w:lang w:val="pt-BR"/>
        </w:rPr>
        <w:t>Prefeitura Municipal de Primavera do Leste - MT, bem como</w:t>
      </w:r>
      <w:r>
        <w:rPr>
          <w:b w:val="0"/>
        </w:rPr>
        <w:t xml:space="preserve"> </w:t>
      </w:r>
      <w:r>
        <w:rPr>
          <w:rFonts w:hint="default"/>
          <w:b w:val="0"/>
          <w:lang w:val="pt-BR"/>
        </w:rPr>
        <w:t>os valores unitários não poderão ser superior aos expostos na planilha desta municipalidade.</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11.5.</w:t>
      </w:r>
      <w:r>
        <w:t xml:space="preserve"> A proposta deverá conter todo e qualquer custo que se fizer necessário para a execução dos serviços (Locações de equipamentos, encargos trabalhistas, horas-extras, recomposição das áreas danificadas na execução dos serviços, limpeza durante a execução dos serviços, limpeza final, remoção do material excedente; encargos sociais; BDI; etc.);</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color w:val="000000" w:themeColor="text1"/>
          <w14:textFill>
            <w14:solidFill>
              <w14:schemeClr w14:val="tx1"/>
            </w14:solidFill>
          </w14:textFill>
        </w:rPr>
      </w:pPr>
      <w:r>
        <w:rPr>
          <w:b/>
        </w:rPr>
        <w:t>11.6.</w:t>
      </w:r>
      <w:r>
        <w:t xml:space="preserve"> A proposta deverá conter: Prazo de entrega dos serviços; Prazo de validade da proposta. Valor Global da proposta; Planilha Orçamentária com preços unitários e totais por item; e cronograma físico-financeiro;</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Fonts w:eastAsia="Calibri"/>
          <w:lang w:eastAsia="en-US"/>
        </w:rPr>
      </w:pPr>
      <w:r>
        <w:t xml:space="preserve">11.6.1. </w:t>
      </w:r>
      <w:r>
        <w:rPr>
          <w:b w:val="0"/>
        </w:rPr>
        <w:t>Os serviços deverão obedecer na íntegra os memoriais, caso fornecidos;</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Fonts w:eastAsia="Calibri"/>
          <w:lang w:eastAsia="en-US"/>
        </w:rPr>
      </w:pPr>
      <w:r>
        <w:rPr>
          <w:rFonts w:eastAsia="Calibri"/>
          <w:lang w:eastAsia="en-US"/>
        </w:rPr>
        <w:t xml:space="preserve">11.6.2. </w:t>
      </w:r>
      <w:r>
        <w:rPr>
          <w:rFonts w:eastAsia="Calibri"/>
          <w:b w:val="0"/>
          <w:lang w:eastAsia="en-US"/>
        </w:rPr>
        <w:t>A Licitante deverá apresentar proposta com a opção de folha de pagamento desonerados ou não. Em caso de optante por desoneração da folha de pagamento, conforme a Lei 13.161/2015 apresentar ainda Declaração de optante por desoneração;</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Fonts w:eastAsia="Calibri"/>
          <w:b w:val="0"/>
          <w:lang w:eastAsia="en-US"/>
        </w:rPr>
      </w:pPr>
      <w:r>
        <w:rPr>
          <w:rFonts w:eastAsia="Calibri"/>
          <w:lang w:eastAsia="en-US"/>
        </w:rPr>
        <w:t xml:space="preserve">11.6.3. </w:t>
      </w:r>
      <w:r>
        <w:rPr>
          <w:rFonts w:eastAsia="Calibri"/>
          <w:b w:val="0"/>
          <w:lang w:eastAsia="en-US"/>
        </w:rPr>
        <w:t xml:space="preserve">A Composição do BDI deve atender o disposto no Acórdão nº 2622/2013- TCU e de acordo com a opção de encargos sociais escolhida, </w:t>
      </w:r>
      <w:r>
        <w:rPr>
          <w:b w:val="0"/>
        </w:rPr>
        <w:t xml:space="preserve">em valores nominais como também sob a forma percentual, com a indicação do Responsável Técnico e nº de Registro no Conselho competente </w:t>
      </w:r>
      <w:r>
        <w:rPr>
          <w:b w:val="0"/>
          <w:u w:val="single"/>
        </w:rPr>
        <w:t>em todas suas folhas;</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Fonts w:eastAsia="Calibri"/>
          <w:b w:val="0"/>
          <w:lang w:eastAsia="en-US"/>
        </w:rPr>
      </w:pPr>
      <w:r>
        <w:rPr>
          <w:rFonts w:eastAsia="Calibri"/>
          <w:lang w:eastAsia="en-US"/>
        </w:rPr>
        <w:t xml:space="preserve">11.6.4. </w:t>
      </w:r>
      <w:r>
        <w:rPr>
          <w:rFonts w:eastAsia="Calibri"/>
          <w:b w:val="0"/>
          <w:lang w:eastAsia="en-US"/>
        </w:rPr>
        <w:t>Na Planilha de Orçamento deve constar o valor do BDI;</w:t>
      </w:r>
    </w:p>
    <w:p>
      <w:pPr>
        <w:keepNext w:val="0"/>
        <w:keepLines w:val="0"/>
        <w:pageBreakBefore w:val="0"/>
        <w:widowControl/>
        <w:tabs>
          <w:tab w:val="left" w:pos="1134"/>
        </w:tabs>
        <w:kinsoku/>
        <w:wordWrap/>
        <w:overflowPunct/>
        <w:topLinePunct w:val="0"/>
        <w:autoSpaceDE/>
        <w:autoSpaceDN/>
        <w:bidi w:val="0"/>
        <w:adjustRightInd/>
        <w:snapToGrid/>
        <w:spacing w:beforeAutospacing="0" w:after="120" w:afterAutospacing="0" w:line="276" w:lineRule="auto"/>
        <w:ind w:left="960" w:leftChars="0" w:firstLine="0" w:firstLineChars="0"/>
        <w:jc w:val="both"/>
        <w:textAlignment w:val="auto"/>
        <w:rPr>
          <w:rFonts w:hint="default" w:ascii="Arial" w:hAnsi="Arial" w:cs="Arial"/>
          <w:color w:val="FF0000"/>
          <w:sz w:val="22"/>
          <w:szCs w:val="22"/>
          <w:highlight w:val="yellow"/>
          <w:lang w:val="pt-BR"/>
        </w:rPr>
      </w:pPr>
      <w:r>
        <w:rPr>
          <w:rFonts w:ascii="Arial" w:hAnsi="Arial" w:eastAsia="Calibri" w:cs="Arial"/>
          <w:b/>
          <w:sz w:val="22"/>
          <w:szCs w:val="22"/>
          <w:lang w:eastAsia="en-US"/>
        </w:rPr>
        <w:t>11.6.4.1.</w:t>
      </w:r>
      <w:r>
        <w:rPr>
          <w:rFonts w:ascii="Arial" w:hAnsi="Arial" w:eastAsia="Calibri" w:cs="Arial"/>
          <w:color w:val="FF0000"/>
          <w:sz w:val="22"/>
          <w:szCs w:val="22"/>
          <w:lang w:eastAsia="en-US"/>
        </w:rPr>
        <w:t xml:space="preserve"> </w:t>
      </w:r>
      <w:r>
        <w:rPr>
          <w:rFonts w:ascii="Arial" w:hAnsi="Arial" w:cs="Arial"/>
          <w:sz w:val="22"/>
          <w:szCs w:val="22"/>
        </w:rPr>
        <w:t>Apresentar a composição do BDI, conforme o projeto básico</w:t>
      </w:r>
      <w:r>
        <w:rPr>
          <w:rFonts w:hint="default" w:ascii="Arial" w:hAnsi="Arial" w:cs="Arial"/>
          <w:sz w:val="22"/>
          <w:szCs w:val="22"/>
          <w:lang w:val="pt-BR"/>
        </w:rPr>
        <w:t>.</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960" w:leftChars="0" w:firstLine="0" w:firstLineChars="0"/>
        <w:textAlignment w:val="auto"/>
        <w:rPr>
          <w:b w:val="0"/>
        </w:rPr>
      </w:pPr>
      <w:r>
        <w:rPr>
          <w:rStyle w:val="379"/>
          <w:rFonts w:hint="default"/>
          <w:color w:val="auto"/>
          <w:sz w:val="22"/>
          <w:lang w:val="pt-BR"/>
        </w:rPr>
        <w:t>11.6.4.2</w:t>
      </w:r>
      <w:r>
        <w:t xml:space="preserve">. </w:t>
      </w:r>
      <w:r>
        <w:rPr>
          <w:b w:val="0"/>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0" w:leftChars="0" w:firstLine="0" w:firstLineChars="0"/>
        <w:textAlignment w:val="auto"/>
        <w:rPr>
          <w:rStyle w:val="379"/>
          <w:b w:val="0"/>
          <w:color w:val="auto"/>
          <w:sz w:val="22"/>
        </w:rPr>
      </w:pPr>
      <w:r>
        <w:rPr>
          <w:rStyle w:val="379"/>
          <w:color w:val="auto"/>
          <w:sz w:val="22"/>
        </w:rPr>
        <w:t>11.7.</w:t>
      </w:r>
      <w:r>
        <w:rPr>
          <w:rStyle w:val="379"/>
          <w:b w:val="0"/>
          <w:color w:val="auto"/>
          <w:sz w:val="22"/>
        </w:rPr>
        <w:t xml:space="preserve"> As alíquotas de tributos cotadas pelo licitante não podem ser superiores aos limites estabelecidos na legislação tributária;</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Style w:val="379"/>
          <w:b w:val="0"/>
          <w:color w:val="auto"/>
          <w:sz w:val="22"/>
        </w:rPr>
      </w:pPr>
      <w:r>
        <w:rPr>
          <w:rStyle w:val="379"/>
          <w:color w:val="auto"/>
          <w:sz w:val="22"/>
        </w:rPr>
        <w:t>11.7.</w:t>
      </w:r>
      <w:r>
        <w:rPr>
          <w:rStyle w:val="379"/>
          <w:rFonts w:hint="default"/>
          <w:color w:val="auto"/>
          <w:sz w:val="22"/>
          <w:lang w:val="pt-BR"/>
        </w:rPr>
        <w:t>1</w:t>
      </w:r>
      <w:r>
        <w:rPr>
          <w:rStyle w:val="379"/>
          <w:color w:val="auto"/>
          <w:sz w:val="22"/>
        </w:rPr>
        <w:t>.</w:t>
      </w:r>
      <w:r>
        <w:rPr>
          <w:rStyle w:val="379"/>
          <w:b w:val="0"/>
          <w:color w:val="auto"/>
          <w:sz w:val="22"/>
        </w:rPr>
        <w:t xml:space="preserve"> Os tributos considerados de natureza direta e personalística, como o Imposto de Renda de Pessoa Jurídica - IRPJ e a Contribuição Sobre o Lucro Líquido - CSLL, não deverão ser incluídos no BDI, nos termos do art. 9º, II do Decreto 7.983, de 2013 (TCU, Súmula 254);</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Style w:val="379"/>
          <w:b w:val="0"/>
          <w:color w:val="auto"/>
          <w:sz w:val="22"/>
        </w:rPr>
      </w:pPr>
      <w:r>
        <w:rPr>
          <w:rStyle w:val="379"/>
          <w:color w:val="auto"/>
          <w:sz w:val="22"/>
        </w:rPr>
        <w:t>11.7.</w:t>
      </w:r>
      <w:r>
        <w:rPr>
          <w:rStyle w:val="379"/>
          <w:rFonts w:hint="default"/>
          <w:color w:val="auto"/>
          <w:sz w:val="22"/>
          <w:lang w:val="pt-BR"/>
        </w:rPr>
        <w:t>2</w:t>
      </w:r>
      <w:r>
        <w:rPr>
          <w:rStyle w:val="379"/>
          <w:color w:val="auto"/>
          <w:sz w:val="22"/>
        </w:rPr>
        <w:t>.</w:t>
      </w:r>
      <w:r>
        <w:rPr>
          <w:rStyle w:val="379"/>
          <w:b w:val="0"/>
          <w:color w:val="auto"/>
          <w:sz w:val="22"/>
        </w:rPr>
        <w:t xml:space="preserve">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Style w:val="379"/>
          <w:b w:val="0"/>
          <w:color w:val="auto"/>
          <w:sz w:val="22"/>
        </w:rPr>
      </w:pPr>
      <w:r>
        <w:rPr>
          <w:rStyle w:val="379"/>
          <w:color w:val="auto"/>
          <w:sz w:val="22"/>
        </w:rPr>
        <w:t>11.7.</w:t>
      </w:r>
      <w:r>
        <w:rPr>
          <w:rStyle w:val="379"/>
          <w:rFonts w:hint="default"/>
          <w:color w:val="auto"/>
          <w:sz w:val="22"/>
          <w:lang w:val="pt-BR"/>
        </w:rPr>
        <w:t>3</w:t>
      </w:r>
      <w:r>
        <w:rPr>
          <w:rStyle w:val="379"/>
          <w:color w:val="auto"/>
          <w:sz w:val="22"/>
        </w:rPr>
        <w:t>.</w:t>
      </w:r>
      <w:r>
        <w:rPr>
          <w:rStyle w:val="379"/>
          <w:b w:val="0"/>
          <w:color w:val="auto"/>
          <w:sz w:val="22"/>
        </w:rPr>
        <w:t xml:space="preserve"> As empresas licitantes optantes pelo Simples Nacional deverão apresentar os percentuais de ISS, PIS e COFINS, discriminados na composição do BDI, compatíveis as alíquotas a que estão obrigadas a recolher, conforme previsão contida no Anexo IV da Lei Complementar nº 123/2006;</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ind w:left="426"/>
        <w:textAlignment w:val="auto"/>
        <w:rPr>
          <w:rStyle w:val="379"/>
          <w:b w:val="0"/>
          <w:color w:val="auto"/>
          <w:sz w:val="22"/>
        </w:rPr>
      </w:pPr>
      <w:r>
        <w:rPr>
          <w:rStyle w:val="379"/>
          <w:color w:val="auto"/>
          <w:sz w:val="22"/>
        </w:rPr>
        <w:t>11.7.</w:t>
      </w:r>
      <w:r>
        <w:rPr>
          <w:rStyle w:val="379"/>
          <w:rFonts w:hint="default"/>
          <w:color w:val="auto"/>
          <w:sz w:val="22"/>
          <w:lang w:val="pt-BR"/>
        </w:rPr>
        <w:t>4</w:t>
      </w:r>
      <w:r>
        <w:rPr>
          <w:rStyle w:val="379"/>
          <w:color w:val="auto"/>
          <w:sz w:val="22"/>
        </w:rPr>
        <w:t>.</w:t>
      </w:r>
      <w:r>
        <w:rPr>
          <w:rStyle w:val="379"/>
          <w:b w:val="0"/>
          <w:color w:val="auto"/>
          <w:sz w:val="22"/>
        </w:rPr>
        <w:t xml:space="preserve"> A composição de encargos sociais das empresas optantes pelo Simples Nacional não poderá incluir os gastos relativos às contribuições que estão dispensadas de recolhimento (SESI, SENAI, SEBRAE etc.), conforme dispões o art. 13, § 3º, da referida Lei Complementar;</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u w:val="single"/>
          <w:lang w:val="pt-BR"/>
        </w:rPr>
      </w:pPr>
      <w:r>
        <w:rPr>
          <w:b/>
        </w:rPr>
        <w:t>11.8.</w:t>
      </w:r>
      <w:r>
        <w:t xml:space="preserve"> A Proposta, as Planilhas e o Cronograma deverão estar devidamente </w:t>
      </w:r>
      <w:r>
        <w:rPr>
          <w:u w:val="single"/>
        </w:rPr>
        <w:t xml:space="preserve">assinados pelo Responsável Técnico da licitante </w:t>
      </w:r>
      <w:r>
        <w:t>em todas as suas folhas</w:t>
      </w:r>
      <w:r>
        <w:rPr>
          <w:rFonts w:hint="default"/>
          <w:lang w:val="pt-BR"/>
        </w:rP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u w:val="single"/>
        </w:rPr>
      </w:pPr>
      <w:r>
        <w:rPr>
          <w:b/>
        </w:rPr>
        <w:t>11.9.</w:t>
      </w:r>
      <w:r>
        <w:t xml:space="preserve"> Cronograma Financeiro que demonstra as condições de pagamento proposto por esta Prefeitura que será conforme medição e de acordo com a apresentação das respectivas notas fiscais e demais aspectos fixados pela Administração no Projeto Básico, ajustado à proposta apresentada, com a indicação do Responsável Técnico e nº de Registro no Conselho competente </w:t>
      </w:r>
      <w:r>
        <w:rPr>
          <w:u w:val="single"/>
        </w:rPr>
        <w:t>em todas suas folhas,</w:t>
      </w:r>
      <w:r>
        <w:t xml:space="preserve"> conforme </w:t>
      </w:r>
      <w:r>
        <w:rPr>
          <w:rFonts w:hint="default"/>
          <w:b/>
          <w:bCs w:val="0"/>
          <w:lang w:val="pt-BR"/>
        </w:rPr>
        <w:t xml:space="preserve">Anexo </w:t>
      </w:r>
      <w:r>
        <w:rPr>
          <w:b/>
          <w:bCs w:val="0"/>
        </w:rPr>
        <w:t>III</w:t>
      </w:r>
      <w: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11.10.</w:t>
      </w:r>
      <w:r>
        <w:t xml:space="preserve"> Serão desclassificadas as propostas que não atenderem às especificações e exigências do presente Edital e seus Anexos ou que apresentem omissões, irregularidades ou defeitos capazes de dificultar o julgamento;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rStyle w:val="379"/>
          <w:b/>
          <w:color w:val="auto"/>
          <w:sz w:val="22"/>
        </w:rPr>
        <w:t>11.11.</w:t>
      </w:r>
      <w:r>
        <w:rPr>
          <w:rStyle w:val="379"/>
          <w:color w:val="auto"/>
          <w:sz w:val="22"/>
        </w:rPr>
        <w:t xml:space="preserve"> Erros no preenchimento da planilha não constituem motivo para a desclassificação da proposta. A planilha poderá ser ajustada pelo licitante, no prazo indicado pela Comissão, desde que não haja majoração do preço proposto;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11.12</w:t>
      </w:r>
      <w:r>
        <w:t xml:space="preserve">. </w:t>
      </w:r>
      <w:r>
        <w:rPr>
          <w:rFonts w:hint="default"/>
          <w:lang w:val="pt-BR"/>
        </w:rPr>
        <w:t>Após a</w:t>
      </w:r>
      <w:r>
        <w:t xml:space="preserve"> apresentação da proposta</w:t>
      </w:r>
      <w:r>
        <w:rPr>
          <w:rFonts w:hint="default"/>
          <w:lang w:val="pt-BR"/>
        </w:rPr>
        <w:t xml:space="preserve">, as licitantes </w:t>
      </w:r>
      <w:r>
        <w:t xml:space="preserve">não poderão alegar que o valor ofertado </w:t>
      </w:r>
      <w:r>
        <w:rPr>
          <w:rFonts w:hint="default"/>
          <w:lang w:val="pt-BR"/>
        </w:rPr>
        <w:t>é</w:t>
      </w:r>
      <w:r>
        <w:rPr>
          <w:i w:val="0"/>
          <w:iCs/>
        </w:rPr>
        <w:t xml:space="preserve"> inexequível ou </w:t>
      </w:r>
      <w:r>
        <w:rPr>
          <w:rFonts w:hint="default"/>
          <w:i w:val="0"/>
          <w:iCs/>
          <w:lang w:val="pt-BR"/>
        </w:rPr>
        <w:t xml:space="preserve">de que a </w:t>
      </w:r>
      <w:r>
        <w:rPr>
          <w:i w:val="0"/>
          <w:iCs/>
        </w:rPr>
        <w:t>cotação</w:t>
      </w:r>
      <w:r>
        <w:rPr>
          <w:rFonts w:hint="default"/>
          <w:i w:val="0"/>
          <w:iCs/>
          <w:lang w:val="pt-BR"/>
        </w:rPr>
        <w:t xml:space="preserve"> está</w:t>
      </w:r>
      <w:r>
        <w:rPr>
          <w:i w:val="0"/>
          <w:iCs/>
        </w:rPr>
        <w:t xml:space="preserve"> incorreta</w:t>
      </w:r>
      <w:r>
        <w:rPr>
          <w:rFonts w:hint="default"/>
          <w:i w:val="0"/>
          <w:iCs/>
          <w:lang w:val="pt-BR"/>
        </w:rPr>
        <w:t>,</w:t>
      </w:r>
      <w:r>
        <w:rPr>
          <w:i w:val="0"/>
          <w:iCs/>
        </w:rPr>
        <w:t xml:space="preserve"> </w:t>
      </w:r>
      <w:r>
        <w:rPr>
          <w:rFonts w:hint="default"/>
          <w:i w:val="0"/>
          <w:iCs/>
          <w:lang w:val="pt-BR"/>
        </w:rPr>
        <w:t>bem como a licitante vencedora</w:t>
      </w:r>
      <w:r>
        <w:rPr>
          <w:i w:val="0"/>
          <w:iCs/>
        </w:rPr>
        <w:t xml:space="preserve"> dever</w:t>
      </w:r>
      <w:r>
        <w:rPr>
          <w:rFonts w:hint="default"/>
          <w:i w:val="0"/>
          <w:iCs/>
          <w:lang w:val="pt-BR"/>
        </w:rPr>
        <w:t>á</w:t>
      </w:r>
      <w:r>
        <w:rPr>
          <w:i w:val="0"/>
          <w:iCs/>
        </w:rPr>
        <w:t xml:space="preserve"> prestar os </w:t>
      </w:r>
      <w:r>
        <w:t>serviços sem ônus adicionais;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11.13.</w:t>
      </w:r>
      <w:r>
        <w:t xml:space="preserve"> Nos casos em que a</w:t>
      </w:r>
      <w:r>
        <w:rPr>
          <w:rFonts w:hint="default"/>
          <w:lang w:val="pt-BR"/>
        </w:rPr>
        <w:t xml:space="preserve"> licitante se negar</w:t>
      </w:r>
      <w:r>
        <w:t xml:space="preserve"> a prestar os serviços, </w:t>
      </w:r>
      <w:r>
        <w:rPr>
          <w:rFonts w:hint="default"/>
          <w:lang w:val="pt-BR"/>
        </w:rPr>
        <w:t>esta ficará</w:t>
      </w:r>
      <w:r>
        <w:t xml:space="preserve"> sujeita à </w:t>
      </w:r>
      <w:r>
        <w:rPr>
          <w:rFonts w:hint="default"/>
          <w:lang w:val="pt-BR"/>
        </w:rPr>
        <w:t xml:space="preserve">aplicação de </w:t>
      </w:r>
      <w:r>
        <w:t>sanções administrativas previstas neste edital</w:t>
      </w:r>
      <w:r>
        <w:rPr>
          <w:rFonts w:hint="default"/>
          <w:lang w:val="pt-BR"/>
        </w:rPr>
        <w:t xml:space="preserve"> e na legislação aplicável</w:t>
      </w:r>
      <w: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11.14.</w:t>
      </w:r>
      <w:r>
        <w:t xml:space="preserve"> A apresentação da proposta implicará na plena aceitação, por parte da licitante, das condições estabelecidas neste Edital e seus Anexos;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11.15.</w:t>
      </w:r>
      <w:r>
        <w:t xml:space="preserve"> Em nenhuma hipótese poderá ser alterado o conteúdo da proposta apresentada, sejam com relação a preço, pagamento, prazo ou qualquer condição que importe a modificação dos termos originais, ressalvadas apenas aqueles destinados a sanar evidentes erros formais, alterações essas que serão avaliadas pela autoridade competente</w:t>
      </w:r>
      <w:r>
        <w:rPr>
          <w:rFonts w:hint="default"/>
          <w:lang w:val="pt-BR"/>
        </w:rPr>
        <w:t>, ressalvada a hipótese de benefício concedido à LC 123/06 quanto ao preço</w:t>
      </w:r>
      <w: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11.16.</w:t>
      </w:r>
      <w:r>
        <w:t xml:space="preserve"> O Presidente de Comissão considerará erros formais de somatórios e outros aspectos que beneficiem a Administração Pública e não impliquem nulidade do procedimento, como sendo exigências formais e consequentemente classificará a empresa;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11.17.</w:t>
      </w:r>
      <w:r>
        <w:t xml:space="preserve"> Independente de declaração expressa, a simples apresentação da proposta implica submissão a todas as condições estipuladas nesta licitação e seus anexos;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11.18.</w:t>
      </w:r>
      <w:r>
        <w:t xml:space="preserve"> Se a proposta não estiver completa e correta ou contrariar qualquer dispositivo deste Edital e seus Anexos, o(a) Presidente de Comissão considerará a proponente desclassificada;</w:t>
      </w:r>
    </w:p>
    <w:p>
      <w:pPr>
        <w:pStyle w:val="346"/>
        <w:keepNext w:val="0"/>
        <w:keepLines w:val="0"/>
        <w:pageBreakBefore w:val="0"/>
        <w:widowControl/>
        <w:kinsoku/>
        <w:wordWrap/>
        <w:overflowPunct/>
        <w:topLinePunct w:val="0"/>
        <w:autoSpaceDE/>
        <w:autoSpaceDN/>
        <w:bidi w:val="0"/>
        <w:adjustRightInd/>
        <w:snapToGrid/>
        <w:spacing w:beforeAutospacing="0" w:after="120" w:afterAutospacing="0"/>
        <w:textAlignment w:val="auto"/>
      </w:pPr>
      <w:r>
        <w:rPr>
          <w:b/>
        </w:rPr>
        <w:t>11.19.</w:t>
      </w:r>
      <w:r>
        <w:t xml:space="preserve"> A sessão pública poderá ser suspensa, por prazo a ser definido na própria sessão,</w:t>
      </w:r>
      <w:r>
        <w:rPr>
          <w:rFonts w:hint="default"/>
          <w:lang w:val="pt-BR"/>
        </w:rPr>
        <w:t xml:space="preserve"> pelo Presidente da CPL</w:t>
      </w:r>
      <w:r>
        <w:t xml:space="preserve">. </w:t>
      </w:r>
    </w:p>
    <w:p>
      <w:pPr>
        <w:pStyle w:val="143"/>
      </w:pPr>
      <w:bookmarkStart w:id="24" w:name="_Toc514666339"/>
      <w:r>
        <w:t>DA VISITA TÉCNICA</w:t>
      </w:r>
      <w:bookmarkEnd w:id="24"/>
      <w:r>
        <w:t xml:space="preserve">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12.1.</w:t>
      </w:r>
      <w:r>
        <w:t xml:space="preserve"> As empresas interessadas em participar da licitação poderão visitar o local onde ser</w:t>
      </w:r>
      <w:r>
        <w:rPr>
          <w:rFonts w:hint="default"/>
          <w:lang w:val="pt-BR"/>
        </w:rPr>
        <w:t>á</w:t>
      </w:r>
      <w:r>
        <w:t xml:space="preserve"> executado os serviços, objetivando a obtenção do Atestado de Vistoria do local. As datas e horários das vistorias poderão ser agendados com o servidor responsável </w:t>
      </w:r>
      <w:r>
        <w:rPr>
          <w:rFonts w:hint="default"/>
          <w:lang w:val="pt-BR"/>
        </w:rPr>
        <w:t>através do Setor de Engenharia pel</w:t>
      </w:r>
      <w:r>
        <w:t xml:space="preserve">o Tel (66) 3498-3333 Ramal 218 das 07:00h ás 11:00 e das 13:00h ás 17:00h;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12.2.</w:t>
      </w:r>
      <w:r>
        <w:t xml:space="preserve"> O prazo para vistoria iniciar-se-á no dia útil seguinte ao da publicação do Edital, estendendo-se até o dia 3º dia útil anterior à data prevista para abertura dos envelopes;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12.3.</w:t>
      </w:r>
      <w:r>
        <w:t xml:space="preserve"> Os Atestados de Vistoria serão entregues aos licitantes assim que concluída a vistoria podendo ser utilizado o modelo do ANEXO IX;</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12.4.</w:t>
      </w:r>
      <w:r>
        <w:t xml:space="preserve"> Para a vistoria o licitante, ou o seu representante legal, deverá estar devidamente identificado, apresentando documento de identidade civil e documento expedido pela empresa comprovando sua habilitação para a realização da vistoria; </w:t>
      </w:r>
    </w:p>
    <w:p>
      <w:pPr>
        <w:pStyle w:val="346"/>
        <w:keepNext w:val="0"/>
        <w:keepLines w:val="0"/>
        <w:pageBreakBefore w:val="0"/>
        <w:widowControl/>
        <w:kinsoku/>
        <w:wordWrap/>
        <w:overflowPunct/>
        <w:topLinePunct w:val="0"/>
        <w:autoSpaceDE/>
        <w:autoSpaceDN/>
        <w:bidi w:val="0"/>
        <w:adjustRightInd/>
        <w:snapToGrid/>
        <w:spacing w:beforeAutospacing="0" w:after="120" w:afterAutospacing="0"/>
        <w:textAlignment w:val="auto"/>
      </w:pPr>
      <w:r>
        <w:rPr>
          <w:b/>
        </w:rPr>
        <w:t>12.5.</w:t>
      </w:r>
      <w:r>
        <w:t xml:space="preserve"> Caso a empresa optar por não realizar a visita técnica, a mesma deverá apresentar em substituição ao atestado de vistoria uma DECLARAÇÃO formal, assinada pelo responsável técnico que fará parte da Documentação de HABILITAÇÃO, de que conhece todo o projeto executivo e a área/obra deste certame e no caso de ser declarada vencedora, que tem totais condições de realizar/executar a obra/serviço desta licitação sem prejuízo na efetiva execução dos serviços, e que não utilizará deste para quaisquer questionamentos futuros que ensejem avenças técnicas ou financeiras com a PREFEITURA. Não podendo alegar a posteriori, desconhecimento de qualquer fato relativo às condições dos locais da obra, podendo incorrer em sanções administrativas previstas neste Edital em consonância com a Lei 8.666/93, podendo ser utilizado o modelo do ANEXO X;</w:t>
      </w:r>
    </w:p>
    <w:p>
      <w:pPr>
        <w:pStyle w:val="143"/>
      </w:pPr>
      <w:bookmarkStart w:id="25" w:name="_Toc487720517"/>
      <w:bookmarkStart w:id="26" w:name="_Toc514666340"/>
      <w:r>
        <w:t>DO PROCEDIMENTO</w:t>
      </w:r>
      <w:bookmarkEnd w:id="25"/>
      <w:bookmarkEnd w:id="26"/>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13.1.</w:t>
      </w:r>
      <w:r>
        <w:t xml:space="preserve"> Os envelopes contendo a “Documentação de Habilitação” e “Proposta de Preços” serão recebidos no dia, hora e local indicado neste Edital, sendo que após a hora marcada nenhum envelope será recebido pela Comissão</w:t>
      </w:r>
      <w:r>
        <w:rPr>
          <w:rFonts w:hint="default"/>
          <w:lang w:val="pt-BR"/>
        </w:rPr>
        <w:t>,</w:t>
      </w:r>
      <w:r>
        <w:t xml:space="preserve"> tampouco serão permitidos quaisquer adendos ou esclarecimentos relativos à documentação ou proposta de preços apresentadas, devendo neste caso a ocorrência ficar consignada em Ata;</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13.2.</w:t>
      </w:r>
      <w:r>
        <w:t xml:space="preserve"> A abertura dos envelopes, contendo a “Documentação para Habilitação” e as “Propostas de Preços” serão verificadas sempre em ato público previamente designado, do qual se lavrará Ata Circunstanciada assinada pel</w:t>
      </w:r>
      <w:r>
        <w:rPr>
          <w:rFonts w:hint="default"/>
          <w:lang w:val="pt-BR"/>
        </w:rPr>
        <w:t>a</w:t>
      </w:r>
      <w:r>
        <w:t>s licitantes presentes e a Comissão;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13.3.</w:t>
      </w:r>
      <w:r>
        <w:t xml:space="preserve"> Os atos públicos </w:t>
      </w:r>
      <w:r>
        <w:rPr>
          <w:u w:val="single"/>
        </w:rPr>
        <w:t>poderão ser assistidos por qualquer pessoa</w:t>
      </w:r>
      <w:r>
        <w:t xml:space="preserve">, mas somente deles participarão ativamente os licitantes ou representantes credenciados, não sendo permitida a intercomunicação entre eles, nem </w:t>
      </w:r>
      <w:r>
        <w:rPr>
          <w:u w:val="single"/>
        </w:rPr>
        <w:t>atitudes desrespeitosas ou que causem tumultos e perturbem o bom andamento dos trabalhos;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13.4.</w:t>
      </w:r>
      <w:r>
        <w:t xml:space="preserve"> A seguir, serão identificados os licitantes e proceder-se-á à abertura dos Envelopes nº 01 - Documentos de Habilitação;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13.5.</w:t>
      </w:r>
      <w:r>
        <w:t xml:space="preserve"> </w:t>
      </w:r>
      <w:r>
        <w:rPr>
          <w:rFonts w:hint="default"/>
          <w:lang w:val="pt-BR"/>
        </w:rPr>
        <w:t>O</w:t>
      </w:r>
      <w:r>
        <w:t xml:space="preserve"> Presidente da Comissão submeterá todos os envelopes à rubrica dos presentes, a seguir fará a abertura do </w:t>
      </w:r>
      <w:r>
        <w:rPr>
          <w:u w:val="single"/>
        </w:rPr>
        <w:t>Envelope N</w:t>
      </w:r>
      <w:r>
        <w:rPr>
          <w:u w:val="single"/>
          <w:vertAlign w:val="superscript"/>
        </w:rPr>
        <w:t>o</w:t>
      </w:r>
      <w:r>
        <w:rPr>
          <w:u w:val="single"/>
        </w:rPr>
        <w:t xml:space="preserve"> 01 – “Documentação de Habilitação”</w:t>
      </w:r>
      <w:r>
        <w:rPr>
          <w:rFonts w:hint="default"/>
          <w:lang w:val="pt-BR"/>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13.6.</w:t>
      </w:r>
      <w:r>
        <w:t xml:space="preserve"> O exame da </w:t>
      </w:r>
      <w:r>
        <w:rPr>
          <w:u w:val="single"/>
        </w:rPr>
        <w:t>“Documentação de Habilitação”</w:t>
      </w:r>
      <w:r>
        <w:t xml:space="preserve"> sempre que possível, será realizado na sessão de abertura pela Comissão </w:t>
      </w:r>
      <w:r>
        <w:rPr>
          <w:rFonts w:hint="default"/>
          <w:lang w:val="pt-BR"/>
        </w:rPr>
        <w:t>Permanente de Licitações</w:t>
      </w:r>
      <w:r>
        <w:t>. Estando todos os prepostos das licitantes presentes, o resultado do julgamento da habilitação será por comunicação direta, caso contrário</w:t>
      </w:r>
      <w:r>
        <w:rPr>
          <w:rFonts w:hint="default"/>
          <w:lang w:val="pt-BR"/>
        </w:rPr>
        <w:t xml:space="preserve"> a comunicação será feita através dos meios eletrônicos</w:t>
      </w:r>
      <w:r>
        <w:t>;</w:t>
      </w:r>
    </w:p>
    <w:p>
      <w:pPr>
        <w:pStyle w:val="371"/>
        <w:keepNext w:val="0"/>
        <w:keepLines w:val="0"/>
        <w:pageBreakBefore w:val="0"/>
        <w:widowControl w:val="0"/>
        <w:numPr>
          <w:ilvl w:val="1"/>
          <w:numId w:val="22"/>
        </w:numPr>
        <w:tabs>
          <w:tab w:val="left" w:pos="0"/>
          <w:tab w:val="left" w:pos="426"/>
          <w:tab w:val="left" w:pos="567"/>
          <w:tab w:val="left" w:pos="709"/>
          <w:tab w:val="left" w:pos="851"/>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pPr>
        <w:pStyle w:val="373"/>
        <w:keepNext w:val="0"/>
        <w:keepLines w:val="0"/>
        <w:pageBreakBefore w:val="0"/>
        <w:widowControl w:val="0"/>
        <w:numPr>
          <w:ilvl w:val="2"/>
          <w:numId w:val="0"/>
        </w:numPr>
        <w:tabs>
          <w:tab w:val="left" w:pos="0"/>
          <w:tab w:val="left" w:pos="426"/>
          <w:tab w:val="left" w:pos="567"/>
          <w:tab w:val="left" w:pos="851"/>
          <w:tab w:val="left" w:pos="993"/>
          <w:tab w:val="left" w:pos="1276"/>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567" w:leftChars="0"/>
        <w:textAlignment w:val="auto"/>
        <w:rPr>
          <w:rFonts w:ascii="Arial" w:hAnsi="Arial" w:cs="Arial"/>
          <w:sz w:val="22"/>
          <w:szCs w:val="22"/>
        </w:rPr>
      </w:pPr>
      <w:r>
        <w:rPr>
          <w:rFonts w:hint="default" w:ascii="Arial" w:hAnsi="Arial" w:cs="Arial"/>
          <w:b/>
          <w:bCs/>
          <w:sz w:val="22"/>
          <w:szCs w:val="22"/>
          <w:lang w:val="pt-BR"/>
        </w:rPr>
        <w:t>13.7.1.</w:t>
      </w:r>
      <w:r>
        <w:rPr>
          <w:rFonts w:hint="default" w:ascii="Arial" w:hAnsi="Arial" w:cs="Arial"/>
          <w:sz w:val="22"/>
          <w:szCs w:val="22"/>
          <w:lang w:val="pt-BR"/>
        </w:rPr>
        <w:t xml:space="preserve"> </w:t>
      </w:r>
      <w:r>
        <w:rPr>
          <w:rFonts w:ascii="Arial" w:hAnsi="Arial" w:cs="Arial"/>
          <w:sz w:val="22"/>
          <w:szCs w:val="22"/>
        </w:rPr>
        <w:t>Cadastro Nacional de Empresas Inidôneas e Suspensas - CEIS, mantido pela Controladoria Geral da União (</w:t>
      </w:r>
      <w:r>
        <w:fldChar w:fldCharType="begin"/>
      </w:r>
      <w:r>
        <w:instrText xml:space="preserve"> HYPERLINK "http://www.portaldatransparencia.gov.br/ceis" </w:instrText>
      </w:r>
      <w:r>
        <w:fldChar w:fldCharType="separate"/>
      </w:r>
      <w:r>
        <w:rPr>
          <w:rStyle w:val="17"/>
          <w:rFonts w:ascii="Arial" w:hAnsi="Arial" w:cs="Arial"/>
          <w:sz w:val="22"/>
          <w:szCs w:val="22"/>
        </w:rPr>
        <w:t>www.portaldatransparencia.gov.br/ceis</w:t>
      </w:r>
      <w:r>
        <w:rPr>
          <w:rStyle w:val="17"/>
          <w:rFonts w:ascii="Arial" w:hAnsi="Arial" w:cs="Arial"/>
          <w:sz w:val="22"/>
          <w:szCs w:val="22"/>
        </w:rPr>
        <w:fldChar w:fldCharType="end"/>
      </w:r>
      <w:r>
        <w:rPr>
          <w:rFonts w:ascii="Arial" w:hAnsi="Arial" w:cs="Arial"/>
          <w:sz w:val="22"/>
          <w:szCs w:val="22"/>
        </w:rPr>
        <w:t>);</w:t>
      </w:r>
    </w:p>
    <w:p>
      <w:pPr>
        <w:pStyle w:val="373"/>
        <w:keepNext w:val="0"/>
        <w:keepLines w:val="0"/>
        <w:pageBreakBefore w:val="0"/>
        <w:widowControl w:val="0"/>
        <w:numPr>
          <w:ilvl w:val="2"/>
          <w:numId w:val="0"/>
        </w:numPr>
        <w:tabs>
          <w:tab w:val="left" w:pos="0"/>
          <w:tab w:val="left" w:pos="426"/>
          <w:tab w:val="left" w:pos="567"/>
          <w:tab w:val="left" w:pos="851"/>
          <w:tab w:val="left" w:pos="993"/>
          <w:tab w:val="left" w:pos="1276"/>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567" w:leftChars="0"/>
        <w:textAlignment w:val="auto"/>
        <w:rPr>
          <w:rFonts w:hint="default" w:ascii="Arial" w:hAnsi="Arial" w:cs="Arial"/>
          <w:sz w:val="22"/>
          <w:szCs w:val="22"/>
          <w:lang w:val="pt-BR"/>
        </w:rPr>
      </w:pPr>
      <w:r>
        <w:rPr>
          <w:rFonts w:hint="default" w:ascii="Arial" w:hAnsi="Arial" w:cs="Arial"/>
          <w:b/>
          <w:bCs/>
          <w:sz w:val="22"/>
          <w:szCs w:val="22"/>
          <w:lang w:val="pt-BR"/>
        </w:rPr>
        <w:t>13.7.2.</w:t>
      </w:r>
      <w:r>
        <w:rPr>
          <w:rFonts w:hint="default" w:ascii="Arial" w:hAnsi="Arial" w:cs="Arial"/>
          <w:sz w:val="22"/>
          <w:szCs w:val="22"/>
          <w:lang w:val="pt-BR"/>
        </w:rPr>
        <w:t xml:space="preserve"> </w:t>
      </w:r>
      <w:r>
        <w:rPr>
          <w:rFonts w:ascii="Arial" w:hAnsi="Arial" w:cs="Arial"/>
          <w:sz w:val="22"/>
          <w:szCs w:val="22"/>
        </w:rPr>
        <w:t>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17"/>
          <w:rFonts w:ascii="Arial" w:hAnsi="Arial" w:cs="Arial"/>
          <w:sz w:val="22"/>
          <w:szCs w:val="22"/>
        </w:rPr>
        <w:t>www.cnj.jus.br/improbidade_adm/consultar_requerido.php</w:t>
      </w:r>
      <w:r>
        <w:rPr>
          <w:rStyle w:val="17"/>
          <w:rFonts w:ascii="Arial" w:hAnsi="Arial" w:cs="Arial"/>
          <w:sz w:val="22"/>
          <w:szCs w:val="22"/>
        </w:rPr>
        <w:fldChar w:fldCharType="end"/>
      </w:r>
      <w:r>
        <w:rPr>
          <w:rFonts w:ascii="Arial" w:hAnsi="Arial" w:cs="Arial"/>
          <w:sz w:val="22"/>
          <w:szCs w:val="22"/>
        </w:rPr>
        <w:t>)</w:t>
      </w:r>
      <w:r>
        <w:rPr>
          <w:rFonts w:hint="default" w:ascii="Arial" w:hAnsi="Arial" w:cs="Arial"/>
          <w:sz w:val="22"/>
          <w:szCs w:val="22"/>
          <w:lang w:val="pt-BR"/>
        </w:rPr>
        <w:t>.</w:t>
      </w:r>
    </w:p>
    <w:p>
      <w:pPr>
        <w:pStyle w:val="371"/>
        <w:keepNext w:val="0"/>
        <w:keepLines w:val="0"/>
        <w:pageBreakBefore w:val="0"/>
        <w:widowControl w:val="0"/>
        <w:numPr>
          <w:ilvl w:val="1"/>
          <w:numId w:val="22"/>
        </w:numPr>
        <w:tabs>
          <w:tab w:val="left" w:pos="0"/>
          <w:tab w:val="left" w:pos="426"/>
          <w:tab w:val="left" w:pos="567"/>
          <w:tab w:val="left" w:pos="851"/>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371"/>
        <w:keepNext w:val="0"/>
        <w:keepLines w:val="0"/>
        <w:pageBreakBefore w:val="0"/>
        <w:widowControl w:val="0"/>
        <w:numPr>
          <w:ilvl w:val="1"/>
          <w:numId w:val="22"/>
        </w:numPr>
        <w:tabs>
          <w:tab w:val="left" w:pos="0"/>
          <w:tab w:val="left" w:pos="426"/>
          <w:tab w:val="left" w:pos="567"/>
          <w:tab w:val="left" w:pos="851"/>
          <w:tab w:val="left" w:pos="1985"/>
          <w:tab w:val="left" w:pos="2552"/>
          <w:tab w:val="left" w:pos="3402"/>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 xml:space="preserve">Constatada a existência de sanção, </w:t>
      </w:r>
      <w:r>
        <w:rPr>
          <w:rFonts w:hint="default" w:ascii="Arial" w:hAnsi="Arial" w:cs="Arial"/>
          <w:sz w:val="22"/>
          <w:szCs w:val="22"/>
          <w:lang w:val="pt-BR"/>
        </w:rPr>
        <w:t>O Presidente</w:t>
      </w:r>
      <w:r>
        <w:rPr>
          <w:rFonts w:ascii="Arial" w:hAnsi="Arial" w:cs="Arial"/>
          <w:sz w:val="22"/>
          <w:szCs w:val="22"/>
        </w:rPr>
        <w:t xml:space="preserve"> reputará o licitante inabilitado;</w:t>
      </w:r>
    </w:p>
    <w:p>
      <w:pPr>
        <w:pStyle w:val="371"/>
        <w:keepNext w:val="0"/>
        <w:keepLines w:val="0"/>
        <w:pageBreakBefore w:val="0"/>
        <w:widowControl w:val="0"/>
        <w:numPr>
          <w:ilvl w:val="1"/>
          <w:numId w:val="22"/>
        </w:numPr>
        <w:tabs>
          <w:tab w:val="left" w:pos="0"/>
          <w:tab w:val="left" w:pos="426"/>
          <w:tab w:val="left" w:pos="567"/>
          <w:tab w:val="left" w:pos="709"/>
          <w:tab w:val="left" w:pos="2552"/>
          <w:tab w:val="left" w:pos="3402"/>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Não ocorrendo a inabilitação por força das situações acima mencionadas, a documentação de habilitação dos licitantes então será verificada, conforme demais exigências previstas neste instrumento convocatório;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ascii="Arial" w:hAnsi="Arial" w:cs="Arial"/>
          <w:sz w:val="22"/>
          <w:szCs w:val="22"/>
        </w:rPr>
        <w:t xml:space="preserve"> Caso a Comissão julgue conveniente, poderá suspender a </w:t>
      </w:r>
      <w:r>
        <w:rPr>
          <w:rFonts w:hint="default" w:ascii="Arial" w:hAnsi="Arial" w:cs="Arial"/>
          <w:sz w:val="22"/>
          <w:szCs w:val="22"/>
          <w:lang w:val="pt-BR"/>
        </w:rPr>
        <w:t xml:space="preserve">sessão </w:t>
      </w:r>
      <w:r>
        <w:rPr>
          <w:rFonts w:ascii="Arial" w:hAnsi="Arial" w:cs="Arial"/>
          <w:sz w:val="22"/>
          <w:szCs w:val="22"/>
        </w:rPr>
        <w:t>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Ao licitante inabilitado será devolvido o respectivo Envelope n° 02, sem ser aberto, depois de transcorrido o prazo legal sem interposição de recurso ou de sua desistência, ou da decisão desfavorável do recurso; </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Não ocorrendo a desistência expressa de todos os licitantes, quanto ao direito de recorrer, os Envelopes n° 02 - Proposta de Preços serão rubricados pelos licitantes presentes ao ato e mantidos invioláveis até a posterior abertura;</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Ultrapassada a fase de habilitação e abertas as propostas, não cabe </w:t>
      </w:r>
      <w:r>
        <w:rPr>
          <w:rFonts w:hint="default" w:ascii="Arial" w:hAnsi="Arial" w:cs="Arial"/>
          <w:sz w:val="22"/>
          <w:szCs w:val="22"/>
          <w:lang w:val="pt-BR"/>
        </w:rPr>
        <w:t>desclassificação de</w:t>
      </w:r>
      <w:r>
        <w:rPr>
          <w:rFonts w:ascii="Arial" w:hAnsi="Arial" w:cs="Arial"/>
          <w:sz w:val="22"/>
          <w:szCs w:val="22"/>
        </w:rPr>
        <w:t xml:space="preserve"> licitante por motivo relacionado </w:t>
      </w:r>
      <w:r>
        <w:rPr>
          <w:rFonts w:hint="default" w:ascii="Arial" w:hAnsi="Arial" w:cs="Arial"/>
          <w:sz w:val="22"/>
          <w:szCs w:val="22"/>
          <w:lang w:val="pt-BR"/>
        </w:rPr>
        <w:t xml:space="preserve">aos documentos de </w:t>
      </w:r>
      <w:r>
        <w:rPr>
          <w:rFonts w:ascii="Arial" w:hAnsi="Arial" w:cs="Arial"/>
          <w:sz w:val="22"/>
          <w:szCs w:val="22"/>
        </w:rPr>
        <w:t>habilitação, salvo em razão de fatos supervenientes ou só conhecidos após o julgamento;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As propostas de preços dos licitantes habilitados serão então julgadas, conforme item próprio deste Instrumento Convocatório;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Em todos os atos públicos, serão lavradas atas circunstanciadas, assinadas pelos membros da Comissão e pelos representantes credenciados e licitantes</w:t>
      </w:r>
      <w:r>
        <w:rPr>
          <w:rFonts w:hint="default" w:ascii="Arial" w:hAnsi="Arial" w:cs="Arial"/>
          <w:sz w:val="22"/>
          <w:szCs w:val="22"/>
          <w:lang w:val="pt-BR"/>
        </w:rPr>
        <w:t>, desde que</w:t>
      </w:r>
      <w:r>
        <w:rPr>
          <w:rFonts w:ascii="Arial" w:hAnsi="Arial" w:cs="Arial"/>
          <w:sz w:val="22"/>
          <w:szCs w:val="22"/>
        </w:rPr>
        <w:t xml:space="preserve"> presentes;</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Será considerado inabilitado o licitante que:</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Não apresentar os documentos exigidos por este Instrumento Convocatório no prazo de validade e/ou devidamente atualizados, ou não comprovar sua habilitação por meio do CRC, ressalvado o disposto quanto à comprovação da regularidade fiscal das microempresas e empresas de pequeno porte enquadradas no artigo 34 da Lei n° 11.488, de 2007;</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Incluir a proposta de preços no Envelope n° 01;</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Constatada a existência de alguma restrição no que tange à regularidade fiscal e trabalhista de microempresa ou empresa de pequeno porte, a mesma será convocada para, no prazo de 5 (cinco) dias úteis após solicitação da Comissão de Licitação, comprovar a regularização. O prazo poderá ser prorrogado por igual período</w:t>
      </w:r>
      <w:r>
        <w:rPr>
          <w:rFonts w:hint="default" w:ascii="Arial" w:hAnsi="Arial" w:cs="Arial"/>
          <w:sz w:val="22"/>
          <w:szCs w:val="22"/>
          <w:lang w:val="pt-BR"/>
        </w:rPr>
        <w:t xml:space="preserve"> desde que requerido pela licitante e deferido por esta Administração</w:t>
      </w:r>
      <w:r>
        <w:rPr>
          <w:rFonts w:ascii="Arial" w:hAnsi="Arial" w:cs="Arial"/>
          <w:sz w:val="22"/>
          <w:szCs w:val="22"/>
        </w:rPr>
        <w:t>;</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 não regularização fiscal no prazo previsto no subitem anterior acarretará a inabilitação do licitante, sendo facultada a convocação dos licitantes remanescentes, na ordem de classificação. Se, na ordem de classificação, seguir-se outra microempresa ou empresa de pequeno porte com alguma restrição na documentação fiscal, será concedido o mesmo prazo para regularização;</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Será inabilitada ou desclassificada a empresa que deixar de apresentar documento ou anexo exigido neste Edital, mesmo que na interpretação da licitante </w:t>
      </w:r>
      <w:r>
        <w:rPr>
          <w:rFonts w:hint="default" w:ascii="Arial" w:hAnsi="Arial" w:cs="Arial"/>
          <w:sz w:val="22"/>
          <w:szCs w:val="22"/>
          <w:lang w:val="pt-BR"/>
        </w:rPr>
        <w:t>a declaração seja desnecessária</w:t>
      </w:r>
      <w:r>
        <w:rPr>
          <w:rFonts w:ascii="Arial" w:hAnsi="Arial" w:cs="Arial"/>
          <w:sz w:val="22"/>
          <w:szCs w:val="22"/>
        </w:rPr>
        <w:t>;</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Ao concorrente INABILITADO será devolvido o Envelope N</w:t>
      </w:r>
      <w:r>
        <w:rPr>
          <w:rFonts w:ascii="Arial" w:hAnsi="Arial" w:cs="Arial"/>
          <w:sz w:val="22"/>
          <w:szCs w:val="22"/>
          <w:vertAlign w:val="superscript"/>
        </w:rPr>
        <w:t xml:space="preserve">o </w:t>
      </w:r>
      <w:r>
        <w:rPr>
          <w:rFonts w:ascii="Arial" w:hAnsi="Arial" w:cs="Arial"/>
          <w:sz w:val="22"/>
          <w:szCs w:val="22"/>
        </w:rPr>
        <w:t>02, devidamente fechado, contendo sua Proposta de Preços (após desistência expressa do direito de interpor recurso ou transcorrido o prazo recursal ou após o julgamento do recurso). Esta devolução poderá ser efetuada diretamente o licitante presente ou no caso dos env</w:t>
      </w:r>
      <w:r>
        <w:rPr>
          <w:rFonts w:hint="default" w:ascii="Arial" w:hAnsi="Arial" w:cs="Arial"/>
          <w:sz w:val="22"/>
          <w:szCs w:val="22"/>
          <w:lang w:val="pt-BR"/>
        </w:rPr>
        <w:t>e</w:t>
      </w:r>
      <w:r>
        <w:rPr>
          <w:rFonts w:ascii="Arial" w:hAnsi="Arial" w:cs="Arial"/>
          <w:sz w:val="22"/>
          <w:szCs w:val="22"/>
        </w:rPr>
        <w:t xml:space="preserve">lopes enviados via sedex, transportadora ou similares ficará a </w:t>
      </w:r>
      <w:r>
        <w:rPr>
          <w:rFonts w:hint="default" w:ascii="Arial" w:hAnsi="Arial" w:cs="Arial"/>
          <w:sz w:val="22"/>
          <w:szCs w:val="22"/>
          <w:lang w:val="pt-BR"/>
        </w:rPr>
        <w:t>d</w:t>
      </w:r>
      <w:r>
        <w:rPr>
          <w:rFonts w:ascii="Arial" w:hAnsi="Arial" w:cs="Arial"/>
          <w:sz w:val="22"/>
          <w:szCs w:val="22"/>
        </w:rPr>
        <w:t xml:space="preserve">isposição da licitante por um período de 30(trinta) dias na sala de Licitações, após este período será incinerado; </w:t>
      </w:r>
    </w:p>
    <w:p>
      <w:pPr>
        <w:pStyle w:val="371"/>
        <w:keepNext w:val="0"/>
        <w:keepLines w:val="0"/>
        <w:pageBreakBefore w:val="0"/>
        <w:widowControl w:val="0"/>
        <w:numPr>
          <w:ilvl w:val="1"/>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left="0" w:firstLine="0"/>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 xml:space="preserve">As Propostas que atenderem em sua essência aos requisitos do Edital serão verificadas quanto a erros aritméticos para os preços, os quais serão corrigidos pela </w:t>
      </w:r>
      <w:r>
        <w:rPr>
          <w:rFonts w:hint="default" w:ascii="Arial" w:hAnsi="Arial" w:cs="Arial"/>
          <w:sz w:val="22"/>
          <w:szCs w:val="22"/>
          <w:lang w:val="pt-BR"/>
        </w:rPr>
        <w:t xml:space="preserve">licitante após solicitação da </w:t>
      </w:r>
      <w:r>
        <w:rPr>
          <w:rFonts w:ascii="Arial" w:hAnsi="Arial" w:cs="Arial"/>
          <w:sz w:val="22"/>
          <w:szCs w:val="22"/>
        </w:rPr>
        <w:t>Comissão de Licitação da seguinte forma:</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Discrepância entre valores grafados em algarismos e por extenso,</w:t>
      </w:r>
      <w:r>
        <w:rPr>
          <w:rFonts w:hint="default" w:ascii="Arial" w:hAnsi="Arial" w:cs="Arial"/>
          <w:sz w:val="22"/>
          <w:szCs w:val="22"/>
          <w:lang w:val="pt-BR"/>
        </w:rPr>
        <w:t xml:space="preserve"> neste caso</w:t>
      </w:r>
      <w:r>
        <w:rPr>
          <w:rFonts w:ascii="Arial" w:hAnsi="Arial" w:cs="Arial"/>
          <w:sz w:val="22"/>
          <w:szCs w:val="22"/>
        </w:rPr>
        <w:t xml:space="preserve"> prevalece</w:t>
      </w:r>
      <w:r>
        <w:rPr>
          <w:rFonts w:hint="default" w:ascii="Arial" w:hAnsi="Arial" w:cs="Arial"/>
          <w:sz w:val="22"/>
          <w:szCs w:val="22"/>
          <w:lang w:val="pt-BR"/>
        </w:rPr>
        <w:t>ndo</w:t>
      </w:r>
      <w:r>
        <w:rPr>
          <w:rFonts w:ascii="Arial" w:hAnsi="Arial" w:cs="Arial"/>
          <w:sz w:val="22"/>
          <w:szCs w:val="22"/>
        </w:rPr>
        <w:t xml:space="preserve"> o valor por extenso;</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Erros de transcrição das quantidades do projeto para a Proposta, o produto será corrigido devidamente, mantendo-se o preço unitário e corrigindo-se a quantidade e o preço total;</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Erro de multiplicação do preço unitário pela quantidade correspondente será retificado, mantendo-se o preço unitário e quantidade e corrigindo-se o produto;</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Erro de adição será retificado, conservando-se as parcelas corretas, trocando-se a soma;</w:t>
      </w:r>
    </w:p>
    <w:p>
      <w:pPr>
        <w:pStyle w:val="371"/>
        <w:keepNext w:val="0"/>
        <w:keepLines w:val="0"/>
        <w:pageBreakBefore w:val="0"/>
        <w:widowControl w:val="0"/>
        <w:numPr>
          <w:ilvl w:val="2"/>
          <w:numId w:val="22"/>
        </w:numPr>
        <w:tabs>
          <w:tab w:val="left" w:pos="0"/>
          <w:tab w:val="left" w:pos="426"/>
          <w:tab w:val="left" w:pos="567"/>
        </w:tabs>
        <w:kinsoku/>
        <w:wordWrap/>
        <w:overflowPunct/>
        <w:topLinePunct w:val="0"/>
        <w:autoSpaceDE/>
        <w:autoSpaceDN/>
        <w:bidi w:val="0"/>
        <w:adjustRightInd/>
        <w:snapToGrid/>
        <w:spacing w:before="0" w:beforeAutospacing="0" w:after="120" w:afterAutospacing="0" w:line="240" w:lineRule="auto"/>
        <w:ind w:hanging="11"/>
        <w:textAlignment w:val="auto"/>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O valor total do serviço apresentado na Proposta será ajustado</w:t>
      </w:r>
      <w:r>
        <w:rPr>
          <w:rFonts w:hint="default" w:ascii="Arial" w:hAnsi="Arial" w:cs="Arial"/>
          <w:sz w:val="22"/>
          <w:szCs w:val="22"/>
          <w:lang w:val="pt-BR"/>
        </w:rPr>
        <w:t xml:space="preserve"> em </w:t>
      </w:r>
      <w:r>
        <w:rPr>
          <w:rFonts w:ascii="Arial" w:hAnsi="Arial" w:cs="Arial"/>
          <w:sz w:val="22"/>
          <w:szCs w:val="22"/>
        </w:rPr>
        <w:t>conformidade aos procedimentos acima para correção de erros. O valor resultante constituirá o valor contratual. Se a licitante não aceitar as correções procedidas, sua Proposta será rejeitada;</w:t>
      </w:r>
    </w:p>
    <w:p>
      <w:pPr>
        <w:pStyle w:val="371"/>
        <w:widowControl w:val="0"/>
        <w:numPr>
          <w:ilvl w:val="1"/>
          <w:numId w:val="22"/>
        </w:numPr>
        <w:tabs>
          <w:tab w:val="left" w:pos="0"/>
          <w:tab w:val="left" w:pos="426"/>
          <w:tab w:val="left" w:pos="567"/>
        </w:tabs>
        <w:spacing w:before="100" w:beforeAutospacing="1" w:after="100" w:afterAutospacing="1" w:line="240" w:lineRule="auto"/>
        <w:ind w:left="0" w:firstLine="0"/>
        <w:rPr>
          <w:rFonts w:ascii="Arial" w:hAnsi="Arial" w:cs="Arial"/>
          <w:sz w:val="22"/>
          <w:szCs w:val="22"/>
        </w:rPr>
      </w:pPr>
      <w:r>
        <w:rPr>
          <w:rFonts w:hint="default" w:ascii="Arial" w:hAnsi="Arial" w:cs="Arial"/>
          <w:sz w:val="22"/>
          <w:szCs w:val="22"/>
          <w:lang w:val="pt-BR"/>
        </w:rPr>
        <w:t xml:space="preserve"> </w:t>
      </w:r>
      <w:r>
        <w:rPr>
          <w:rFonts w:ascii="Arial" w:hAnsi="Arial" w:cs="Arial"/>
          <w:sz w:val="22"/>
          <w:szCs w:val="22"/>
        </w:rPr>
        <w:t>Com exceção das alterações, entrelinhas ou rasuras feitas pela Comissão de Licitação, necessárias para corrigir erros aritméticos cometidos pelos licitantes, não serão aceitas Propostas contendo borrões, emendas ou rasuras.</w:t>
      </w:r>
    </w:p>
    <w:p>
      <w:pPr>
        <w:pStyle w:val="143"/>
      </w:pPr>
      <w:bookmarkStart w:id="27" w:name="_Toc380557822"/>
      <w:bookmarkStart w:id="28" w:name="_Toc514666341"/>
      <w:r>
        <w:t>D</w:t>
      </w:r>
      <w:bookmarkEnd w:id="27"/>
      <w:r>
        <w:t>O CRITÉRIO DE JULGAMENTO DAS PROPOSTAS</w:t>
      </w:r>
      <w:bookmarkEnd w:id="28"/>
    </w:p>
    <w:p>
      <w:pPr>
        <w:keepNext w:val="0"/>
        <w:keepLines w:val="0"/>
        <w:pageBreakBefore w:val="0"/>
        <w:widowControl w:val="0"/>
        <w:tabs>
          <w:tab w:val="left" w:pos="567"/>
          <w:tab w:val="left" w:pos="198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w:t>
      </w:r>
      <w:r>
        <w:rPr>
          <w:rFonts w:ascii="Arial" w:hAnsi="Arial" w:cs="Arial"/>
          <w:sz w:val="22"/>
          <w:szCs w:val="22"/>
        </w:rPr>
        <w:t xml:space="preserve"> O critério de julgamento será o </w:t>
      </w:r>
      <w:r>
        <w:rPr>
          <w:rFonts w:ascii="Arial" w:hAnsi="Arial" w:cs="Arial"/>
          <w:b/>
          <w:sz w:val="22"/>
          <w:szCs w:val="22"/>
          <w:lang w:val="pt-BR"/>
        </w:rPr>
        <w:t>MENOR PREÇO GLOBAL POR LOTE</w:t>
      </w:r>
      <w:r>
        <w:rPr>
          <w:rFonts w:ascii="Arial" w:hAnsi="Arial" w:cs="Arial"/>
          <w:sz w:val="22"/>
          <w:szCs w:val="22"/>
        </w:rPr>
        <w:t>;</w:t>
      </w: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0"/>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vanish/>
          <w:sz w:val="22"/>
          <w:szCs w:val="22"/>
        </w:rPr>
      </w:pPr>
    </w:p>
    <w:p>
      <w:pPr>
        <w:pStyle w:val="84"/>
        <w:keepNext w:val="0"/>
        <w:keepLines w:val="0"/>
        <w:pageBreakBefore w:val="0"/>
        <w:widowControl w:val="0"/>
        <w:numPr>
          <w:ilvl w:val="1"/>
          <w:numId w:val="15"/>
        </w:numPr>
        <w:tabs>
          <w:tab w:val="left" w:pos="1134"/>
          <w:tab w:val="left" w:pos="198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vanish/>
          <w:sz w:val="22"/>
          <w:szCs w:val="22"/>
        </w:rPr>
      </w:pP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14.2.</w:t>
      </w:r>
      <w:r>
        <w:rPr>
          <w:rFonts w:ascii="Arial" w:hAnsi="Arial" w:cs="Arial"/>
          <w:sz w:val="22"/>
          <w:szCs w:val="22"/>
        </w:rPr>
        <w:t xml:space="preserve"> Na data da abertura dos envelopes contendo as propostas, serão rubricados os documentos pelos membros da Comissão de Licitação e pelos representantes legais das entidades licitantes presentes. A Comissão, caso julgue necessário, poderá suspender a reunião para análise das mesmas e utilizar-se, se for o caso, de assessoramento técnico específico, através de parecer que integrará o processo;</w:t>
      </w: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14.3.</w:t>
      </w:r>
      <w:r>
        <w:rPr>
          <w:rFonts w:ascii="Arial" w:hAnsi="Arial" w:cs="Arial"/>
          <w:sz w:val="22"/>
          <w:szCs w:val="22"/>
        </w:rPr>
        <w:t xml:space="preserve"> A Comissão de Licitação verificará as propostas apresentadas, desclassificando desde logo aquelas que não estejam em conformidade com os requisitos estabelecidos neste Edital;</w:t>
      </w: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14.4.</w:t>
      </w:r>
      <w:r>
        <w:rPr>
          <w:rFonts w:ascii="Arial" w:hAnsi="Arial" w:cs="Arial"/>
          <w:sz w:val="22"/>
          <w:szCs w:val="22"/>
        </w:rPr>
        <w:t xml:space="preserve"> Não será considerada qualquer oferta ou vantagem não prevista neste Edital, para efeito de julgamento da proposta;</w:t>
      </w: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14.5.</w:t>
      </w:r>
      <w:r>
        <w:rPr>
          <w:rFonts w:ascii="Arial" w:hAnsi="Arial" w:cs="Arial"/>
          <w:sz w:val="22"/>
          <w:szCs w:val="22"/>
        </w:rPr>
        <w:t xml:space="preserve"> As propostas serão classificadas em ordem crescente de preços propostos; </w:t>
      </w:r>
    </w:p>
    <w:p>
      <w:pPr>
        <w:pStyle w:val="84"/>
        <w:keepNext w:val="0"/>
        <w:keepLines w:val="0"/>
        <w:pageBreakBefore w:val="0"/>
        <w:widowControl w:val="0"/>
        <w:tabs>
          <w:tab w:val="left" w:pos="1134"/>
          <w:tab w:val="left" w:pos="1985"/>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14.6.</w:t>
      </w:r>
      <w:r>
        <w:rPr>
          <w:rFonts w:ascii="Arial" w:hAnsi="Arial" w:cs="Arial"/>
          <w:sz w:val="22"/>
          <w:szCs w:val="22"/>
        </w:rPr>
        <w:t xml:space="preserve"> A Comissão de Licitação verificará o porte das empresas licitantes classificadas. Havendo </w:t>
      </w:r>
      <w:r>
        <w:rPr>
          <w:rFonts w:ascii="Arial" w:hAnsi="Arial" w:cs="Arial"/>
          <w:bCs/>
          <w:sz w:val="22"/>
          <w:szCs w:val="22"/>
        </w:rPr>
        <w:t>microempresas e empresas de pequeno porte participantes, procederá à comparação com os valores da primeira colocada, se esta for empresa de maior porte, para o fim de aplicar-se o disposto nos arts. 44 e 45 da LC nº 123, de 2006, regulamentada pelo Decreto nº 6.204, de 2007;</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color w:val="000000"/>
          <w:sz w:val="22"/>
          <w:szCs w:val="22"/>
        </w:rPr>
      </w:pPr>
      <w:r>
        <w:rPr>
          <w:rFonts w:ascii="Arial" w:hAnsi="Arial" w:cs="Arial"/>
          <w:b/>
          <w:color w:val="000000"/>
          <w:sz w:val="22"/>
          <w:szCs w:val="22"/>
        </w:rPr>
        <w:t>14.6.1.</w:t>
      </w:r>
      <w:r>
        <w:rPr>
          <w:rFonts w:ascii="Arial" w:hAnsi="Arial" w:cs="Arial"/>
          <w:color w:val="000000"/>
          <w:sz w:val="22"/>
          <w:szCs w:val="22"/>
        </w:rPr>
        <w:t xml:space="preserve"> Nessas condições, as propostas de </w:t>
      </w:r>
      <w:r>
        <w:rPr>
          <w:rFonts w:ascii="Arial" w:hAnsi="Arial" w:cs="Arial"/>
          <w:bCs/>
          <w:sz w:val="22"/>
          <w:szCs w:val="22"/>
        </w:rPr>
        <w:t>microempresas e empresas de pequeno porte</w:t>
      </w:r>
      <w:r>
        <w:rPr>
          <w:rFonts w:ascii="Arial" w:hAnsi="Arial" w:cs="Arial"/>
          <w:color w:val="000000"/>
          <w:sz w:val="22"/>
          <w:szCs w:val="22"/>
        </w:rPr>
        <w:t xml:space="preserve"> que se encontrarem na faixa de até 10% (dez por cento) acima da proposta de menor preço serão consideradas empatadas com a primeira colocada;</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color w:val="000000"/>
          <w:sz w:val="22"/>
          <w:szCs w:val="22"/>
        </w:rPr>
      </w:pPr>
      <w:r>
        <w:rPr>
          <w:rFonts w:ascii="Arial" w:hAnsi="Arial" w:cs="Arial"/>
          <w:b/>
          <w:color w:val="000000"/>
          <w:sz w:val="22"/>
          <w:szCs w:val="22"/>
        </w:rPr>
        <w:t>14.</w:t>
      </w:r>
      <w:r>
        <w:rPr>
          <w:rFonts w:ascii="Arial" w:hAnsi="Arial" w:cs="Arial"/>
          <w:b/>
          <w:sz w:val="22"/>
          <w:szCs w:val="22"/>
        </w:rPr>
        <w:t>6.2.</w:t>
      </w:r>
      <w:r>
        <w:rPr>
          <w:rFonts w:ascii="Arial" w:hAnsi="Arial" w:cs="Arial"/>
          <w:sz w:val="22"/>
          <w:szCs w:val="22"/>
        </w:rPr>
        <w:t xml:space="preserve"> A melhor classificada nos termos do item anterior terá o direito de encaminhar uma</w:t>
      </w:r>
      <w:r>
        <w:rPr>
          <w:rFonts w:ascii="Arial" w:hAnsi="Arial" w:cs="Arial"/>
          <w:color w:val="000000"/>
          <w:sz w:val="22"/>
          <w:szCs w:val="22"/>
        </w:rPr>
        <w:t xml:space="preserve"> última oferta para desempate, obrigatoriamente em valor inferior ao da primeira </w:t>
      </w:r>
      <w:r>
        <w:rPr>
          <w:rFonts w:ascii="Arial" w:hAnsi="Arial" w:cs="Arial"/>
          <w:sz w:val="22"/>
          <w:szCs w:val="22"/>
        </w:rPr>
        <w:t xml:space="preserve">colocada, </w:t>
      </w:r>
      <w:r>
        <w:rPr>
          <w:rFonts w:ascii="Arial" w:hAnsi="Arial" w:cs="Arial"/>
          <w:i/>
          <w:sz w:val="22"/>
          <w:szCs w:val="22"/>
        </w:rPr>
        <w:t>no prazo de 5 (cinco) minutos</w:t>
      </w:r>
      <w:r>
        <w:rPr>
          <w:rFonts w:ascii="Arial" w:hAnsi="Arial" w:cs="Arial"/>
          <w:sz w:val="22"/>
          <w:szCs w:val="22"/>
        </w:rPr>
        <w:t>, caso esteja presente na sessão ou no prazo de 24 (vinte e quatro) horas, contados da comunicação da Comissão de Licitação, na hipótese de ausência. Neste caso, a oferta deverá ser escrita e assinada para posterior inclusão nos autos</w:t>
      </w:r>
      <w:r>
        <w:rPr>
          <w:rFonts w:ascii="Arial" w:hAnsi="Arial" w:cs="Arial"/>
          <w:color w:val="000000"/>
          <w:sz w:val="22"/>
          <w:szCs w:val="22"/>
        </w:rPr>
        <w:t xml:space="preserve"> do processo licitatório;</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color w:val="000000"/>
          <w:sz w:val="22"/>
          <w:szCs w:val="22"/>
        </w:rPr>
        <w:t xml:space="preserve">14.6.3. </w:t>
      </w:r>
      <w:r>
        <w:rPr>
          <w:rFonts w:ascii="Arial" w:hAnsi="Arial" w:cs="Arial"/>
          <w:color w:val="000000"/>
          <w:sz w:val="22"/>
          <w:szCs w:val="22"/>
        </w:rPr>
        <w:t xml:space="preserve">Caso a </w:t>
      </w:r>
      <w:r>
        <w:rPr>
          <w:rFonts w:ascii="Arial" w:hAnsi="Arial" w:cs="Arial"/>
          <w:bCs/>
          <w:sz w:val="22"/>
          <w:szCs w:val="22"/>
        </w:rPr>
        <w:t xml:space="preserve">microempresa ou empresa de pequeno porte </w:t>
      </w:r>
      <w:r>
        <w:rPr>
          <w:rFonts w:ascii="Arial" w:hAnsi="Arial" w:cs="Arial"/>
          <w:color w:val="000000"/>
          <w:sz w:val="22"/>
          <w:szCs w:val="22"/>
        </w:rPr>
        <w:t xml:space="preserve">melhor classificada desista ou não se manifeste no prazo estabelecido, serão convocadas as demais licitantes </w:t>
      </w:r>
      <w:r>
        <w:rPr>
          <w:rFonts w:ascii="Arial" w:hAnsi="Arial" w:cs="Arial"/>
          <w:bCs/>
          <w:sz w:val="22"/>
          <w:szCs w:val="22"/>
        </w:rPr>
        <w:t xml:space="preserve">microempresas e empresas de pequeno porte </w:t>
      </w:r>
      <w:r>
        <w:rPr>
          <w:rFonts w:ascii="Arial" w:hAnsi="Arial" w:cs="Arial"/>
          <w:color w:val="000000"/>
          <w:sz w:val="22"/>
          <w:szCs w:val="22"/>
        </w:rPr>
        <w:t xml:space="preserve">que se encontrem naquele intervalo de 10% (dez por cento), na ordem de classificação, </w:t>
      </w:r>
      <w:r>
        <w:rPr>
          <w:rFonts w:ascii="Arial" w:hAnsi="Arial" w:cs="Arial"/>
          <w:sz w:val="22"/>
          <w:szCs w:val="22"/>
        </w:rPr>
        <w:t>para o exercício do mesmo direito, nos mesmos prazos estabelecidos no subitem anterior.</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color w:val="000000"/>
          <w:sz w:val="22"/>
          <w:szCs w:val="22"/>
        </w:rPr>
        <w:t xml:space="preserve">14.7. </w:t>
      </w:r>
      <w:r>
        <w:rPr>
          <w:rFonts w:ascii="Arial" w:hAnsi="Arial" w:cs="Arial"/>
          <w:sz w:val="22"/>
          <w:szCs w:val="22"/>
        </w:rPr>
        <w:t>Caso sejam identificadas propostas de preços idênticos de microempresa ou empresa de</w:t>
      </w:r>
      <w:r>
        <w:rPr>
          <w:rFonts w:ascii="Arial" w:hAnsi="Arial" w:cs="Arial"/>
          <w:bCs/>
          <w:sz w:val="22"/>
          <w:szCs w:val="22"/>
        </w:rPr>
        <w:t xml:space="preserve"> pequeno porte ou sociedade cooperativa empatadas na faixa de até 10%(dez por cento) sobre o valor cotado pela primeira colocada, a Comissão de Licitação convocará os licitantes para que compareçam ao sorteio na data e horário estipulados, </w:t>
      </w:r>
      <w:r>
        <w:rPr>
          <w:rFonts w:ascii="Arial" w:hAnsi="Arial" w:cs="Arial"/>
          <w:sz w:val="22"/>
          <w:szCs w:val="22"/>
        </w:rPr>
        <w:t>para que se identifique aquela que primeiro poderá reduzir a oferta;</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14.8.</w:t>
      </w:r>
      <w:r>
        <w:rPr>
          <w:rFonts w:ascii="Arial" w:hAnsi="Arial" w:cs="Arial"/>
          <w:sz w:val="22"/>
          <w:szCs w:val="22"/>
        </w:rPr>
        <w:t xml:space="preserve"> Havendo êxito no procedimento de desempate, será elaborada a nova classificação das propostas para fins de aceitação do valor ofertado. Não sendo aplicável o procedimento, ou não havendo êxito na aplicação deste, prevalecerá a classificação inicial;</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sz w:val="22"/>
          <w:szCs w:val="22"/>
        </w:rPr>
        <w:t>14.9.</w:t>
      </w:r>
      <w:r>
        <w:rPr>
          <w:rFonts w:ascii="Arial" w:hAnsi="Arial" w:cs="Arial"/>
          <w:sz w:val="22"/>
          <w:szCs w:val="22"/>
        </w:rPr>
        <w:t xml:space="preserve"> </w:t>
      </w:r>
      <w:r>
        <w:rPr>
          <w:rFonts w:ascii="Arial" w:hAnsi="Arial" w:cs="Arial"/>
          <w:color w:val="000000"/>
          <w:sz w:val="22"/>
          <w:szCs w:val="22"/>
        </w:rPr>
        <w:t>Persistindo o empate, será assegurada preferência, sucessivamente, aos bens e serviços:</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firstLine="709"/>
        <w:jc w:val="both"/>
        <w:textAlignment w:val="auto"/>
        <w:rPr>
          <w:rFonts w:ascii="Arial" w:hAnsi="Arial" w:cs="Arial"/>
          <w:color w:val="000000"/>
          <w:sz w:val="22"/>
          <w:szCs w:val="22"/>
        </w:rPr>
      </w:pPr>
      <w:r>
        <w:rPr>
          <w:rFonts w:ascii="Arial" w:hAnsi="Arial" w:cs="Arial"/>
          <w:b/>
          <w:color w:val="000000"/>
          <w:sz w:val="22"/>
          <w:szCs w:val="22"/>
        </w:rPr>
        <w:t>14.9.1.</w:t>
      </w:r>
      <w:r>
        <w:rPr>
          <w:rFonts w:ascii="Arial" w:hAnsi="Arial" w:cs="Arial"/>
          <w:color w:val="000000"/>
          <w:sz w:val="22"/>
          <w:szCs w:val="22"/>
        </w:rPr>
        <w:t xml:space="preserve"> Produzidos no País; </w:t>
      </w:r>
    </w:p>
    <w:p>
      <w:pPr>
        <w:keepNext w:val="0"/>
        <w:keepLines w:val="0"/>
        <w:pageBreakBefore w:val="0"/>
        <w:widowControl w:val="0"/>
        <w:tabs>
          <w:tab w:val="left" w:pos="851"/>
          <w:tab w:val="left" w:pos="993"/>
        </w:tabs>
        <w:kinsoku/>
        <w:wordWrap/>
        <w:overflowPunct/>
        <w:topLinePunct w:val="0"/>
        <w:autoSpaceDE/>
        <w:autoSpaceDN/>
        <w:bidi w:val="0"/>
        <w:adjustRightInd/>
        <w:snapToGrid/>
        <w:spacing w:beforeAutospacing="0" w:after="120" w:afterAutospacing="0"/>
        <w:ind w:firstLine="709"/>
        <w:jc w:val="both"/>
        <w:textAlignment w:val="auto"/>
        <w:rPr>
          <w:rFonts w:ascii="Arial" w:hAnsi="Arial" w:cs="Arial"/>
          <w:color w:val="000000"/>
          <w:sz w:val="22"/>
          <w:szCs w:val="22"/>
        </w:rPr>
      </w:pPr>
      <w:r>
        <w:rPr>
          <w:rFonts w:ascii="Arial" w:hAnsi="Arial" w:cs="Arial"/>
          <w:b/>
          <w:color w:val="000000"/>
          <w:sz w:val="22"/>
          <w:szCs w:val="22"/>
        </w:rPr>
        <w:t>14.9.2.</w:t>
      </w:r>
      <w:r>
        <w:rPr>
          <w:rFonts w:ascii="Arial" w:hAnsi="Arial" w:cs="Arial"/>
          <w:color w:val="000000"/>
          <w:sz w:val="22"/>
          <w:szCs w:val="22"/>
        </w:rPr>
        <w:t xml:space="preserve"> Produzidos ou prestados por empresas brasileiras;</w:t>
      </w:r>
    </w:p>
    <w:p>
      <w:pPr>
        <w:keepNext w:val="0"/>
        <w:keepLines w:val="0"/>
        <w:pageBreakBefore w:val="0"/>
        <w:widowControl w:val="0"/>
        <w:tabs>
          <w:tab w:val="left" w:pos="709"/>
          <w:tab w:val="left" w:pos="993"/>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color w:val="000000"/>
          <w:sz w:val="22"/>
          <w:szCs w:val="22"/>
        </w:rPr>
      </w:pPr>
      <w:r>
        <w:rPr>
          <w:rFonts w:ascii="Arial" w:hAnsi="Arial" w:cs="Arial"/>
          <w:b/>
          <w:color w:val="000000"/>
          <w:sz w:val="22"/>
          <w:szCs w:val="22"/>
        </w:rPr>
        <w:t>14.9.3.</w:t>
      </w:r>
      <w:r>
        <w:rPr>
          <w:rFonts w:ascii="Arial" w:hAnsi="Arial" w:cs="Arial"/>
          <w:color w:val="000000"/>
          <w:sz w:val="22"/>
          <w:szCs w:val="22"/>
        </w:rPr>
        <w:t>Produzidos ou prestados por empresas que invistam em pesquisa e no desenvolvimento de tecnologia no País.</w:t>
      </w:r>
    </w:p>
    <w:p>
      <w:pPr>
        <w:keepNext w:val="0"/>
        <w:keepLines w:val="0"/>
        <w:pageBreakBefore w:val="0"/>
        <w:widowControl w:val="0"/>
        <w:tabs>
          <w:tab w:val="left" w:pos="709"/>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14.10.</w:t>
      </w:r>
      <w:r>
        <w:rPr>
          <w:rFonts w:ascii="Arial" w:hAnsi="Arial" w:cs="Arial"/>
          <w:sz w:val="22"/>
          <w:szCs w:val="22"/>
        </w:rPr>
        <w:t xml:space="preserve"> Esgotados todos os demais critérios de desempate previstos em lei, a escolha do licitante vencedor ocorrerá por meio de sorteio, para o qual os licitantes habilitados serão convocados;</w:t>
      </w:r>
    </w:p>
    <w:p>
      <w:pPr>
        <w:keepNext w:val="0"/>
        <w:keepLines w:val="0"/>
        <w:pageBreakBefore w:val="0"/>
        <w:widowControl w:val="0"/>
        <w:tabs>
          <w:tab w:val="left" w:pos="709"/>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14.11.</w:t>
      </w:r>
      <w:r>
        <w:rPr>
          <w:rFonts w:ascii="Arial" w:hAnsi="Arial" w:cs="Arial"/>
          <w:sz w:val="22"/>
          <w:szCs w:val="22"/>
        </w:rPr>
        <w:t xml:space="preserve"> Quando todos os licitantes forem desclassificados, a Comissão de Licitação poderá fixar o prazo de 8 (oito) dias úteis para a apresentação de novas propostas, escoimadas das causas de desclassificação; </w:t>
      </w:r>
    </w:p>
    <w:p>
      <w:pPr>
        <w:keepNext w:val="0"/>
        <w:keepLines w:val="0"/>
        <w:pageBreakBefore w:val="0"/>
        <w:widowControl w:val="0"/>
        <w:tabs>
          <w:tab w:val="left" w:pos="709"/>
          <w:tab w:val="left" w:pos="993"/>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14.12.</w:t>
      </w:r>
      <w:r>
        <w:rPr>
          <w:rFonts w:ascii="Arial" w:hAnsi="Arial" w:cs="Arial"/>
          <w:sz w:val="22"/>
          <w:szCs w:val="22"/>
        </w:rPr>
        <w:t xml:space="preserve"> Será desclassificada a proposta que:</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14.12.1.</w:t>
      </w:r>
      <w:r>
        <w:rPr>
          <w:rFonts w:ascii="Arial" w:hAnsi="Arial" w:cs="Arial"/>
          <w:sz w:val="22"/>
          <w:szCs w:val="22"/>
        </w:rPr>
        <w:t xml:space="preserve"> Não estiver em conformidade com os requisitos estabelecidos neste edital;</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14.12.2.</w:t>
      </w:r>
      <w:r>
        <w:rPr>
          <w:rFonts w:ascii="Arial" w:hAnsi="Arial" w:cs="Arial"/>
          <w:sz w:val="22"/>
          <w:szCs w:val="22"/>
        </w:rPr>
        <w:t xml:space="preserve"> Contiver vícios ou ilegalidades, for omissa ou apresentar irregularidades ou defeitos capazes de dificultar o julgamento;</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14.12.3.</w:t>
      </w:r>
      <w:r>
        <w:rPr>
          <w:rFonts w:ascii="Arial" w:hAnsi="Arial" w:cs="Arial"/>
          <w:sz w:val="22"/>
          <w:szCs w:val="22"/>
        </w:rPr>
        <w:t xml:space="preserve"> Não apresentar as especificações técnicas exigidas no projeto básico ou anexos;</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14.12.4.</w:t>
      </w:r>
      <w:r>
        <w:rPr>
          <w:rFonts w:ascii="Arial" w:hAnsi="Arial" w:cs="Arial"/>
          <w:sz w:val="22"/>
          <w:szCs w:val="22"/>
        </w:rPr>
        <w:t xml:space="preserve"> Contiver oferta de vantagem não prevista neste edital, inclusive financiamentos subsidiados ou a fundo perdido, ou apresentar preço ou vantagem baseada nas ofertas dos demais licitantes;</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14.12.5.</w:t>
      </w:r>
      <w:r>
        <w:rPr>
          <w:rFonts w:ascii="Arial" w:hAnsi="Arial" w:cs="Arial"/>
          <w:sz w:val="22"/>
          <w:szCs w:val="22"/>
        </w:rPr>
        <w:t xml:space="preserve"> Apresentar, na composição de seus preços:</w:t>
      </w:r>
    </w:p>
    <w:p>
      <w:pPr>
        <w:keepNext w:val="0"/>
        <w:keepLines w:val="0"/>
        <w:pageBreakBefore w:val="0"/>
        <w:widowControl w:val="0"/>
        <w:tabs>
          <w:tab w:val="left" w:pos="993"/>
          <w:tab w:val="left" w:pos="1134"/>
          <w:tab w:val="left" w:pos="1560"/>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14.12.5.1</w:t>
      </w:r>
      <w:r>
        <w:rPr>
          <w:rFonts w:ascii="Arial" w:hAnsi="Arial" w:cs="Arial"/>
          <w:sz w:val="22"/>
          <w:szCs w:val="22"/>
        </w:rPr>
        <w:t>. Taxa de Encargos Sociais ou taxa de B.D.I. inverossímil;</w:t>
      </w:r>
    </w:p>
    <w:p>
      <w:pPr>
        <w:keepNext w:val="0"/>
        <w:keepLines w:val="0"/>
        <w:pageBreakBefore w:val="0"/>
        <w:widowControl w:val="0"/>
        <w:tabs>
          <w:tab w:val="left" w:pos="993"/>
          <w:tab w:val="left" w:pos="1134"/>
          <w:tab w:val="left" w:pos="1560"/>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14.12.5.2.</w:t>
      </w:r>
      <w:r>
        <w:rPr>
          <w:rFonts w:ascii="Arial" w:hAnsi="Arial" w:cs="Arial"/>
          <w:sz w:val="22"/>
          <w:szCs w:val="22"/>
        </w:rPr>
        <w:t xml:space="preserve"> Custo de insumos em desacordo com os preços de mercado;</w:t>
      </w:r>
    </w:p>
    <w:p>
      <w:pPr>
        <w:keepNext w:val="0"/>
        <w:keepLines w:val="0"/>
        <w:pageBreakBefore w:val="0"/>
        <w:widowControl w:val="0"/>
        <w:tabs>
          <w:tab w:val="left" w:pos="993"/>
          <w:tab w:val="left" w:pos="1134"/>
          <w:tab w:val="left" w:pos="1560"/>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14.12.5.3.</w:t>
      </w:r>
      <w:r>
        <w:rPr>
          <w:rFonts w:ascii="Arial" w:hAnsi="Arial" w:cs="Arial"/>
          <w:sz w:val="22"/>
          <w:szCs w:val="22"/>
        </w:rPr>
        <w:t xml:space="preserve"> Quantitativos de mão de obra, materiais ou equipamentos insuficientes para compor a unidade dos serviços;</w:t>
      </w:r>
    </w:p>
    <w:p>
      <w:pPr>
        <w:keepNext w:val="0"/>
        <w:keepLines w:val="0"/>
        <w:pageBreakBefore w:val="0"/>
        <w:tabs>
          <w:tab w:val="left" w:pos="851"/>
        </w:tabs>
        <w:kinsoku/>
        <w:wordWrap/>
        <w:overflowPunct/>
        <w:topLinePunct w:val="0"/>
        <w:autoSpaceDE/>
        <w:autoSpaceDN/>
        <w:bidi w:val="0"/>
        <w:adjustRightInd/>
        <w:snapToGrid/>
        <w:spacing w:beforeAutospacing="0" w:after="120" w:afterAutospacing="0" w:line="276" w:lineRule="auto"/>
        <w:ind w:left="1134"/>
        <w:jc w:val="both"/>
        <w:textAlignment w:val="auto"/>
        <w:rPr>
          <w:rFonts w:ascii="Arial" w:hAnsi="Arial" w:cs="Arial"/>
          <w:sz w:val="22"/>
          <w:szCs w:val="22"/>
        </w:rPr>
      </w:pPr>
      <w:r>
        <w:rPr>
          <w:rFonts w:ascii="Arial" w:hAnsi="Arial" w:cs="Arial"/>
          <w:b/>
          <w:sz w:val="22"/>
          <w:szCs w:val="22"/>
        </w:rPr>
        <w:t>14.12.5.4.</w:t>
      </w:r>
      <w:r>
        <w:rPr>
          <w:rFonts w:ascii="Arial" w:hAnsi="Arial" w:cs="Arial"/>
          <w:sz w:val="22"/>
          <w:szCs w:val="22"/>
        </w:rPr>
        <w:t xml:space="preserve"> A planilha deverá apresentar os valores referentes a Materiais e Mão de Obra, efetivamente separados;</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14.12.6.</w:t>
      </w:r>
      <w:r>
        <w:rPr>
          <w:rFonts w:ascii="Arial" w:hAnsi="Arial" w:cs="Arial"/>
          <w:sz w:val="22"/>
          <w:szCs w:val="22"/>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pPr>
        <w:keepNext w:val="0"/>
        <w:keepLines w:val="0"/>
        <w:pageBreakBefore w:val="0"/>
        <w:widowControl w:val="0"/>
        <w:tabs>
          <w:tab w:val="left" w:pos="709"/>
          <w:tab w:val="left" w:pos="993"/>
          <w:tab w:val="left" w:pos="1560"/>
        </w:tabs>
        <w:kinsoku/>
        <w:wordWrap/>
        <w:overflowPunct/>
        <w:topLinePunct w:val="0"/>
        <w:autoSpaceDE/>
        <w:autoSpaceDN/>
        <w:bidi w:val="0"/>
        <w:adjustRightInd/>
        <w:snapToGrid/>
        <w:spacing w:beforeAutospacing="0" w:after="120" w:afterAutospacing="0"/>
        <w:ind w:left="708"/>
        <w:jc w:val="both"/>
        <w:textAlignment w:val="auto"/>
        <w:rPr>
          <w:rFonts w:ascii="Arial" w:hAnsi="Arial" w:cs="Arial"/>
          <w:sz w:val="22"/>
          <w:szCs w:val="22"/>
        </w:rPr>
      </w:pPr>
      <w:r>
        <w:rPr>
          <w:rFonts w:ascii="Arial" w:hAnsi="Arial" w:cs="Arial"/>
          <w:b/>
          <w:sz w:val="22"/>
          <w:szCs w:val="22"/>
        </w:rPr>
        <w:t>14.12.7.</w:t>
      </w:r>
      <w:r>
        <w:rPr>
          <w:rFonts w:ascii="Arial" w:hAnsi="Arial" w:cs="Arial"/>
          <w:sz w:val="22"/>
          <w:szCs w:val="22"/>
        </w:rPr>
        <w:t xml:space="preserve"> 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ind w:left="993"/>
        <w:jc w:val="both"/>
        <w:textAlignment w:val="auto"/>
        <w:rPr>
          <w:rFonts w:ascii="Arial" w:hAnsi="Arial" w:cs="Arial"/>
          <w:sz w:val="22"/>
          <w:szCs w:val="22"/>
        </w:rPr>
      </w:pPr>
      <w:r>
        <w:rPr>
          <w:rFonts w:ascii="Arial" w:hAnsi="Arial" w:cs="Arial"/>
          <w:b/>
          <w:sz w:val="22"/>
          <w:szCs w:val="22"/>
        </w:rPr>
        <w:t>14.12.7.1.</w:t>
      </w:r>
      <w:r>
        <w:rPr>
          <w:rFonts w:ascii="Arial" w:hAnsi="Arial" w:cs="Arial"/>
          <w:sz w:val="22"/>
          <w:szCs w:val="22"/>
        </w:rPr>
        <w:t xml:space="preserve"> Nessa situação, será facultado ao licitante o prazo de </w:t>
      </w:r>
      <w:r>
        <w:rPr>
          <w:rFonts w:ascii="Arial" w:hAnsi="Arial" w:cs="Arial"/>
          <w:b/>
          <w:sz w:val="22"/>
          <w:szCs w:val="22"/>
        </w:rPr>
        <w:t>02(dois) dias úteis</w:t>
      </w:r>
      <w:r>
        <w:rPr>
          <w:rFonts w:ascii="Arial" w:hAnsi="Arial" w:cs="Arial"/>
          <w:sz w:val="22"/>
          <w:szCs w:val="22"/>
        </w:rPr>
        <w:t xml:space="preserve"> para </w:t>
      </w:r>
      <w:r>
        <w:rPr>
          <w:rFonts w:ascii="Arial" w:hAnsi="Arial" w:cs="Arial"/>
          <w:sz w:val="22"/>
          <w:szCs w:val="22"/>
          <w:u w:val="single"/>
        </w:rPr>
        <w:t>comprovar a viabilidade dos preços constantes em sua proposta,</w:t>
      </w:r>
      <w:r>
        <w:rPr>
          <w:rFonts w:ascii="Arial" w:hAnsi="Arial" w:cs="Arial"/>
          <w:sz w:val="22"/>
          <w:szCs w:val="22"/>
        </w:rPr>
        <w:t xml:space="preserve"> conforme parâmetros do artigo 48, inciso II, da Lei n° 8.666, de 1993, sob pena de desclassificação;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14.13.</w:t>
      </w:r>
      <w:r>
        <w:rPr>
          <w:rFonts w:ascii="Arial" w:hAnsi="Arial" w:cs="Arial"/>
          <w:sz w:val="22"/>
          <w:szCs w:val="22"/>
        </w:rPr>
        <w:t xml:space="preserve"> Também será desclassificada a proposta cujo preço global orçado ou o preço de qualquer uma das etapas previstas no cronograma financeiro supere os preços de referência discriminados nos projetos anexos a este Edital;</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14.14.</w:t>
      </w:r>
      <w:r>
        <w:rPr>
          <w:rFonts w:ascii="Arial" w:hAnsi="Arial" w:cs="Arial"/>
          <w:sz w:val="22"/>
          <w:szCs w:val="22"/>
        </w:rPr>
        <w:t xml:space="preserve"> A participação na presente licitação implica a concordância do licitante com a adequação de todos os projetos anexos a este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nº 7.983/2013;</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14.15.</w:t>
      </w:r>
      <w:r>
        <w:rPr>
          <w:rFonts w:ascii="Arial" w:hAnsi="Arial" w:cs="Arial"/>
          <w:sz w:val="22"/>
          <w:szCs w:val="22"/>
        </w:rPr>
        <w:t xml:space="preserve"> Se a proposta de preço não for aceitável, a Comissão de Licitação examinará a proposta subsequente, e, assim sucessivamente, na ordem de classificação;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14.16.</w:t>
      </w:r>
      <w:r>
        <w:rPr>
          <w:rFonts w:ascii="Arial" w:hAnsi="Arial" w:cs="Arial"/>
          <w:sz w:val="22"/>
          <w:szCs w:val="22"/>
        </w:rPr>
        <w:t xml:space="preserve"> 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14.17.</w:t>
      </w:r>
      <w:r>
        <w:rPr>
          <w:rFonts w:ascii="Arial" w:hAnsi="Arial" w:cs="Arial"/>
          <w:sz w:val="22"/>
          <w:szCs w:val="22"/>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pPr>
        <w:keepNext w:val="0"/>
        <w:keepLines w:val="0"/>
        <w:pageBreakBefore w:val="0"/>
        <w:widowControl w:val="0"/>
        <w:tabs>
          <w:tab w:val="left" w:pos="993"/>
          <w:tab w:val="left" w:pos="1560"/>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14.18.</w:t>
      </w:r>
      <w:r>
        <w:rPr>
          <w:rFonts w:ascii="Arial" w:hAnsi="Arial" w:cs="Arial"/>
          <w:sz w:val="22"/>
          <w:szCs w:val="22"/>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pPr>
        <w:pStyle w:val="371"/>
        <w:keepNext w:val="0"/>
        <w:keepLines w:val="0"/>
        <w:pageBreakBefore w:val="0"/>
        <w:widowControl w:val="0"/>
        <w:numPr>
          <w:ilvl w:val="0"/>
          <w:numId w:val="0"/>
        </w:numPr>
        <w:tabs>
          <w:tab w:val="left" w:pos="709"/>
          <w:tab w:val="left" w:pos="993"/>
          <w:tab w:val="left" w:pos="1560"/>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14.19.</w:t>
      </w:r>
      <w:r>
        <w:rPr>
          <w:rFonts w:ascii="Arial" w:hAnsi="Arial" w:cs="Arial"/>
          <w:sz w:val="22"/>
          <w:szCs w:val="22"/>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pPr>
        <w:pStyle w:val="371"/>
        <w:keepNext w:val="0"/>
        <w:keepLines w:val="0"/>
        <w:pageBreakBefore w:val="0"/>
        <w:widowControl w:val="0"/>
        <w:numPr>
          <w:ilvl w:val="0"/>
          <w:numId w:val="0"/>
        </w:numPr>
        <w:tabs>
          <w:tab w:val="left" w:pos="709"/>
          <w:tab w:val="left" w:pos="993"/>
          <w:tab w:val="left" w:pos="1560"/>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14.20.</w:t>
      </w:r>
      <w:r>
        <w:rPr>
          <w:rFonts w:ascii="Arial" w:hAnsi="Arial" w:cs="Arial"/>
          <w:sz w:val="22"/>
          <w:szCs w:val="22"/>
        </w:rPr>
        <w:t xml:space="preserve"> O resultado do certame será divulgado no</w:t>
      </w:r>
      <w:r>
        <w:rPr>
          <w:rFonts w:hint="default" w:ascii="Arial" w:hAnsi="Arial" w:cs="Arial"/>
          <w:sz w:val="22"/>
          <w:szCs w:val="22"/>
          <w:lang w:val="pt-BR"/>
        </w:rPr>
        <w:t>s</w:t>
      </w:r>
      <w:r>
        <w:rPr>
          <w:rFonts w:ascii="Arial" w:hAnsi="Arial" w:cs="Arial"/>
          <w:sz w:val="22"/>
          <w:szCs w:val="22"/>
        </w:rPr>
        <w:t xml:space="preserve"> </w:t>
      </w:r>
      <w:r>
        <w:rPr>
          <w:rFonts w:hint="default" w:ascii="Arial" w:hAnsi="Arial" w:cs="Arial"/>
          <w:sz w:val="22"/>
          <w:szCs w:val="22"/>
          <w:lang w:val="pt-BR"/>
        </w:rPr>
        <w:t>Diários Oficiais</w:t>
      </w:r>
      <w:r>
        <w:rPr>
          <w:rFonts w:ascii="Arial" w:hAnsi="Arial" w:cs="Arial"/>
          <w:sz w:val="22"/>
          <w:szCs w:val="22"/>
        </w:rPr>
        <w:t>.</w:t>
      </w:r>
    </w:p>
    <w:p>
      <w:pPr>
        <w:pStyle w:val="143"/>
      </w:pPr>
      <w:bookmarkStart w:id="29" w:name="_Toc514666342"/>
      <w:r>
        <w:t>DOS RECURSOS</w:t>
      </w:r>
      <w:bookmarkEnd w:id="29"/>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15.1.</w:t>
      </w:r>
      <w:r>
        <w:t xml:space="preserve"> Caberá recurso, no prazo de 05 (cinco) dias úteis a contar da data da intimação do ato ou lavratura da ata, quando presentes todos os prepostos dos licitantes ao ato em que foi adotada a decisão ou na ausência de algum licitante, a partir d</w:t>
      </w:r>
      <w:r>
        <w:rPr>
          <w:rFonts w:hint="default"/>
          <w:lang w:val="pt-BR"/>
        </w:rPr>
        <w:t>a comunicação via e-mail aos interessados</w:t>
      </w:r>
      <w:r>
        <w:t>;</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15.2.</w:t>
      </w:r>
      <w:r>
        <w:t xml:space="preserve"> Os recursos serão dirigidos ao Município de Primavera do Leste, junto a Comissão Permamente de Licitação nº 444, Centro, CEP 78850-000, </w:t>
      </w:r>
      <w:r>
        <w:rPr>
          <w:u w:val="single"/>
        </w:rPr>
        <w:t xml:space="preserve">das </w:t>
      </w:r>
      <w:r>
        <w:rPr>
          <w:rFonts w:hint="default"/>
          <w:u w:val="single"/>
          <w:lang w:val="pt-BR"/>
        </w:rPr>
        <w:t>07</w:t>
      </w:r>
      <w:r>
        <w:rPr>
          <w:u w:val="single"/>
        </w:rPr>
        <w:t>:00 às 1</w:t>
      </w:r>
      <w:r>
        <w:rPr>
          <w:rFonts w:hint="default"/>
          <w:u w:val="single"/>
          <w:lang w:val="pt-BR"/>
        </w:rPr>
        <w:t>3</w:t>
      </w:r>
      <w:r>
        <w:rPr>
          <w:u w:val="single"/>
        </w:rPr>
        <w:t>:00 horas (horário local)</w:t>
      </w:r>
      <w:r>
        <w:t>, direcionad</w:t>
      </w:r>
      <w:r>
        <w:rPr>
          <w:rFonts w:hint="default"/>
          <w:lang w:val="pt-BR"/>
        </w:rPr>
        <w:t>os</w:t>
      </w:r>
      <w:r>
        <w:t xml:space="preserve"> </w:t>
      </w:r>
      <w:r>
        <w:rPr>
          <w:rFonts w:hint="default"/>
          <w:lang w:val="pt-BR"/>
        </w:rPr>
        <w:t>ao</w:t>
      </w:r>
      <w:r>
        <w:t xml:space="preserve"> Presidente de Comissão de Licitação, </w:t>
      </w:r>
      <w:r>
        <w:rPr>
          <w:rFonts w:hint="default"/>
          <w:lang w:val="pt-BR"/>
        </w:rPr>
        <w:t>o</w:t>
      </w:r>
      <w:r>
        <w:t xml:space="preserve"> qual poderá reconsiderar sua decisão, no prazo de 05 (cinco) dias úteis ou, nesse mesmo prazo, encaminhá-los, devidamente informados, para apreciação e decisão da autoridade superior, devendo neste caso a decisão ser proferida dentro do prazo de 05 (cinco) dias úteis, contado do recebimento do processo, sob pena de responsabilidade;</w:t>
      </w:r>
    </w:p>
    <w:p>
      <w:pPr>
        <w:pStyle w:val="347"/>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b w:val="0"/>
        </w:rPr>
      </w:pPr>
      <w:r>
        <w:t xml:space="preserve">15.3. </w:t>
      </w:r>
      <w:r>
        <w:rPr>
          <w:b w:val="0"/>
        </w:rPr>
        <w:t>Alternativamente a licitante poderá encaminhar a petição via endereço eletrônico:</w:t>
      </w:r>
      <w:r>
        <w:rPr>
          <w:b w:val="0"/>
          <w:u w:val="single" w:color="0000FF"/>
        </w:rPr>
        <w:t xml:space="preserve"> </w:t>
      </w:r>
      <w:r>
        <w:fldChar w:fldCharType="begin"/>
      </w:r>
      <w:r>
        <w:instrText xml:space="preserve"> HYPERLINK "mailto:licita3@pva.mt.gov.br%20" </w:instrText>
      </w:r>
      <w:r>
        <w:fldChar w:fldCharType="separate"/>
      </w:r>
      <w:r>
        <w:rPr>
          <w:rStyle w:val="17"/>
          <w:b w:val="0"/>
          <w:u w:color="0000FF"/>
        </w:rPr>
        <w:t>licita3@pva.mt.gov.br</w:t>
      </w:r>
      <w:r>
        <w:rPr>
          <w:rStyle w:val="17"/>
          <w:b w:val="0"/>
        </w:rPr>
        <w:t xml:space="preserve"> </w:t>
      </w:r>
      <w:r>
        <w:rPr>
          <w:rStyle w:val="17"/>
          <w:b w:val="0"/>
        </w:rPr>
        <w:fldChar w:fldCharType="end"/>
      </w:r>
      <w:r>
        <w:rPr>
          <w:b w:val="0"/>
        </w:rPr>
        <w:t xml:space="preserve">sendo que o documento deverá ser assinado, digitalizado e com a </w:t>
      </w:r>
      <w:r>
        <w:rPr>
          <w:b w:val="0"/>
          <w:u w:val="single"/>
        </w:rPr>
        <w:t>qualificação necessária,</w:t>
      </w:r>
      <w:r>
        <w:rPr>
          <w:b w:val="0"/>
        </w:rPr>
        <w:t xml:space="preserve"> inclusive com telefone e endereço eletrônico para a resposta da comissão;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15.4.</w:t>
      </w:r>
      <w:r>
        <w:t xml:space="preserve"> Interposto o recurso será comunicado aos demais licitantes que poderão impugná-lo no prazo de 05 (cinco) dias úteis;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15.5.</w:t>
      </w:r>
      <w:r>
        <w:t xml:space="preserve"> Os recursos referentes aos atos de habilitação e julgamento das propostas terão efeitos suspensivos, podendo a autoridade competente, motivadamente e presente as razões de interesse público, atribuir aos demais recursos interposto eficácia suspensiva;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15.6.</w:t>
      </w:r>
      <w:r>
        <w:t xml:space="preserve"> Não será conhecido o recurso cuja petição tenha sido apresentada fora do prazo e/ou subscrita por procurador não habilitado legalmente no processo para responder pela empresa;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15.7.</w:t>
      </w:r>
      <w:r>
        <w:t xml:space="preserve"> Na contagem dos prazos será excluído o dia do início e incluído o dia do vencimento;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15.8.</w:t>
      </w:r>
      <w:r>
        <w:t xml:space="preserve"> Após cada fase da licitação, os autos do processo ficarão com vista franqueada aos interessados, pelo prazo necessário à interposição de recursos;</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15.9.</w:t>
      </w:r>
      <w:r>
        <w:t xml:space="preserve"> O recurso contra decisão do (a) Presidente de Comissão não terá efeito suspensivo;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15.10.</w:t>
      </w:r>
      <w:r>
        <w:t xml:space="preserve"> Decididos os recursos contra os atos praticados pelo Presidente de Comissão, a autoridade competente fará a adjudicação do objeto da licitação a licitante vencedora;</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15.11.</w:t>
      </w:r>
      <w:r>
        <w:t xml:space="preserve"> O resultado do recurso será publicado e divulgado pelo (a) Presidente de Comissão no site do Município, qual seja, </w:t>
      </w:r>
      <w:r>
        <w:fldChar w:fldCharType="begin"/>
      </w:r>
      <w:r>
        <w:instrText xml:space="preserve"> HYPERLINK "http://www.primaveradoleste.mt.gov.br" </w:instrText>
      </w:r>
      <w:r>
        <w:fldChar w:fldCharType="separate"/>
      </w:r>
      <w:r>
        <w:rPr>
          <w:rStyle w:val="17"/>
        </w:rPr>
        <w:t>www.primaveradoleste.mt.gov.br</w:t>
      </w:r>
      <w:r>
        <w:rPr>
          <w:rStyle w:val="17"/>
        </w:rPr>
        <w:fldChar w:fldCharType="end"/>
      </w:r>
      <w:r>
        <w:t xml:space="preserve"> na aba “EMPRESA - Editais e Licitações”.</w:t>
      </w:r>
    </w:p>
    <w:p>
      <w:pPr>
        <w:pStyle w:val="143"/>
      </w:pPr>
      <w:r>
        <w:t xml:space="preserve">DA GARANTIA DE EXECUÇÃO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16.1.</w:t>
      </w:r>
      <w:r>
        <w:rPr>
          <w:rFonts w:ascii="Arial" w:hAnsi="Arial" w:cs="Arial"/>
          <w:bCs/>
          <w:iCs/>
          <w:color w:val="000000"/>
          <w:sz w:val="22"/>
          <w:szCs w:val="22"/>
        </w:rPr>
        <w:t xml:space="preserve"> O adjudicatário, no </w:t>
      </w:r>
      <w:r>
        <w:rPr>
          <w:rFonts w:ascii="Arial" w:hAnsi="Arial" w:cs="Arial"/>
          <w:bCs/>
          <w:iCs/>
          <w:sz w:val="22"/>
          <w:szCs w:val="22"/>
        </w:rPr>
        <w:t>prazo de 10 (dez) dias após</w:t>
      </w:r>
      <w:r>
        <w:rPr>
          <w:rFonts w:ascii="Arial" w:hAnsi="Arial" w:cs="Arial"/>
          <w:bCs/>
          <w:iCs/>
          <w:color w:val="000000"/>
          <w:sz w:val="22"/>
          <w:szCs w:val="22"/>
        </w:rPr>
        <w:t xml:space="preserve"> a assinatura do Termo de Contrato, prestará garantia no valor correspondente </w:t>
      </w:r>
      <w:r>
        <w:rPr>
          <w:rFonts w:ascii="Arial" w:hAnsi="Arial" w:cs="Arial"/>
          <w:bCs/>
          <w:iCs/>
          <w:sz w:val="22"/>
          <w:szCs w:val="22"/>
        </w:rPr>
        <w:t>a 5% (cinco por cento) do</w:t>
      </w:r>
      <w:r>
        <w:rPr>
          <w:rFonts w:ascii="Arial" w:hAnsi="Arial" w:cs="Arial"/>
          <w:bCs/>
          <w:iCs/>
          <w:color w:val="000000"/>
          <w:sz w:val="22"/>
          <w:szCs w:val="22"/>
        </w:rPr>
        <w:t xml:space="preserve"> valor do Contrato, que será liberada de acordo com as condições previstas neste Edital, conforme disposto no art. 56 da Lei nº 8.666, de 1993, desde que cumpridas as obrigações contratuais;</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sz w:val="22"/>
          <w:szCs w:val="22"/>
        </w:rPr>
        <w:t>16.1.1.</w:t>
      </w:r>
      <w:r>
        <w:rPr>
          <w:rFonts w:ascii="Arial" w:hAnsi="Arial" w:cs="Arial"/>
          <w:sz w:val="22"/>
          <w:szCs w:val="22"/>
        </w:rPr>
        <w:t xml:space="preserve"> A inobservância do prazo fixado para apresentação da garantia acarretará a aplicação</w:t>
      </w:r>
      <w:r>
        <w:rPr>
          <w:rFonts w:ascii="Arial" w:hAnsi="Arial" w:cs="Arial"/>
          <w:bCs/>
          <w:iCs/>
          <w:color w:val="000000"/>
          <w:sz w:val="22"/>
          <w:szCs w:val="22"/>
        </w:rPr>
        <w:t xml:space="preserve"> de multa de 0,07% (sete centésimos por cento) do valor do contrato por dia de atraso, até o máximo de 2% (dois por cento);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16.1.2.</w:t>
      </w:r>
      <w:r>
        <w:rPr>
          <w:rFonts w:ascii="Arial" w:hAnsi="Arial" w:cs="Arial"/>
          <w:bCs/>
          <w:iCs/>
          <w:color w:val="000000"/>
          <w:sz w:val="22"/>
          <w:szCs w:val="22"/>
        </w:rPr>
        <w:t xml:space="preserve"> O atraso superior a 25 (vinte e cinco dias) dias autoriza a Administração a promover a rescisão do contrato por descumprimento ou cumprimento irregular de suas cláusulas conforme dispõem os incisos I e II do art. 78 da Lei n. 8.666, de 1993;</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16.1.2.</w:t>
      </w:r>
      <w:r>
        <w:rPr>
          <w:rFonts w:ascii="Arial" w:hAnsi="Arial" w:cs="Arial"/>
          <w:bCs/>
          <w:iCs/>
          <w:color w:val="000000"/>
          <w:sz w:val="22"/>
          <w:szCs w:val="22"/>
        </w:rPr>
        <w:t xml:space="preserve"> Caso o valor global da proposta da Adjudicatária seja inferior a 80% (oitenta por cento) do menor valor a que se referem as alíneas “a” e “b” do § 1º do artigo 48 da Lei n° 8.666, de 1993, será exigida, para a assinatura do contrato, prestação de garantia adicional, igual à diferença entre o menor valor calculado com base no citado dispositivo legal e o valor da correspondente proposta;</w:t>
      </w:r>
    </w:p>
    <w:p>
      <w:pPr>
        <w:keepNext w:val="0"/>
        <w:keepLines w:val="0"/>
        <w:pageBreakBefore w:val="0"/>
        <w:widowControl w:val="0"/>
        <w:tabs>
          <w:tab w:val="left" w:pos="0"/>
          <w:tab w:val="left" w:pos="851"/>
          <w:tab w:val="left" w:pos="1134"/>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16.2.</w:t>
      </w:r>
      <w:r>
        <w:rPr>
          <w:rFonts w:ascii="Arial" w:hAnsi="Arial" w:cs="Arial"/>
          <w:bCs/>
          <w:iCs/>
          <w:color w:val="000000"/>
          <w:sz w:val="22"/>
          <w:szCs w:val="22"/>
        </w:rPr>
        <w:t xml:space="preserve"> A validade da garantia, qualquer que seja a modalidade escolhida, deverá abranger um período mínimo de 3 (três) meses após o término da vigência contratual;</w:t>
      </w:r>
    </w:p>
    <w:p>
      <w:pPr>
        <w:keepNext w:val="0"/>
        <w:keepLines w:val="0"/>
        <w:pageBreakBefore w:val="0"/>
        <w:widowControl w:val="0"/>
        <w:tabs>
          <w:tab w:val="left" w:pos="0"/>
          <w:tab w:val="left" w:pos="851"/>
          <w:tab w:val="left" w:pos="1134"/>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16.3.</w:t>
      </w:r>
      <w:r>
        <w:rPr>
          <w:rFonts w:ascii="Arial" w:hAnsi="Arial" w:cs="Arial"/>
          <w:bCs/>
          <w:iCs/>
          <w:color w:val="000000"/>
          <w:sz w:val="22"/>
          <w:szCs w:val="22"/>
        </w:rPr>
        <w:t xml:space="preserve"> </w:t>
      </w:r>
      <w:r>
        <w:rPr>
          <w:rFonts w:ascii="Arial" w:hAnsi="Arial" w:cs="Arial"/>
          <w:sz w:val="22"/>
          <w:szCs w:val="22"/>
        </w:rPr>
        <w:t xml:space="preserve">A garantia assegurará, qualquer que seja a modalidade escolhida, o pagamento de: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16.3.1.</w:t>
      </w:r>
      <w:r>
        <w:rPr>
          <w:rFonts w:ascii="Arial" w:hAnsi="Arial" w:cs="Arial"/>
          <w:bCs/>
          <w:iCs/>
          <w:color w:val="000000"/>
          <w:sz w:val="22"/>
          <w:szCs w:val="22"/>
        </w:rPr>
        <w:t xml:space="preserve"> Prejuízo advindo do não cumprimento do objeto do contrato e do não adimplemento das demais obrigações nele previstas;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16.3.2.</w:t>
      </w:r>
      <w:r>
        <w:rPr>
          <w:rFonts w:ascii="Arial" w:hAnsi="Arial" w:cs="Arial"/>
          <w:bCs/>
          <w:iCs/>
          <w:color w:val="000000"/>
          <w:sz w:val="22"/>
          <w:szCs w:val="22"/>
        </w:rPr>
        <w:t xml:space="preserve"> Prejuízos causados à Contratante ou a terceiro, decorrentes de culpa ou dolo durante a execução do contrato;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16.3.3.</w:t>
      </w:r>
      <w:r>
        <w:rPr>
          <w:rFonts w:ascii="Arial" w:hAnsi="Arial" w:cs="Arial"/>
          <w:bCs/>
          <w:iCs/>
          <w:color w:val="000000"/>
          <w:sz w:val="22"/>
          <w:szCs w:val="22"/>
        </w:rPr>
        <w:t xml:space="preserve"> As multas moratórias e punitivas aplicadas pela Contratante à Contratada;  </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16.3.4.</w:t>
      </w:r>
      <w:r>
        <w:rPr>
          <w:rFonts w:ascii="Arial" w:hAnsi="Arial" w:cs="Arial"/>
          <w:bCs/>
          <w:iCs/>
          <w:color w:val="000000"/>
          <w:sz w:val="22"/>
          <w:szCs w:val="22"/>
        </w:rPr>
        <w:t xml:space="preserve"> Obrigações fiscais e previdenciárias de qualquer natureza, não honradas pela Contratada.</w:t>
      </w:r>
    </w:p>
    <w:p>
      <w:pPr>
        <w:keepNext w:val="0"/>
        <w:keepLines w:val="0"/>
        <w:pageBreakBefore w:val="0"/>
        <w:widowControl w:val="0"/>
        <w:tabs>
          <w:tab w:val="left" w:pos="709"/>
          <w:tab w:val="left" w:pos="851"/>
          <w:tab w:val="left" w:pos="1134"/>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bCs/>
          <w:iCs/>
          <w:color w:val="000000"/>
          <w:sz w:val="22"/>
          <w:szCs w:val="22"/>
        </w:rPr>
      </w:pPr>
      <w:r>
        <w:rPr>
          <w:rFonts w:ascii="Arial" w:hAnsi="Arial" w:cs="Arial"/>
          <w:b/>
          <w:bCs/>
          <w:iCs/>
          <w:color w:val="000000"/>
          <w:sz w:val="22"/>
          <w:szCs w:val="22"/>
        </w:rPr>
        <w:t>16.3.5.</w:t>
      </w:r>
      <w:r>
        <w:rPr>
          <w:rFonts w:ascii="Arial" w:hAnsi="Arial" w:cs="Arial"/>
          <w:bCs/>
          <w:iCs/>
          <w:color w:val="000000"/>
          <w:sz w:val="22"/>
          <w:szCs w:val="22"/>
        </w:rPr>
        <w:t xml:space="preserve"> A modalidade </w:t>
      </w:r>
      <w:r>
        <w:rPr>
          <w:rFonts w:ascii="Arial" w:hAnsi="Arial" w:cs="Arial"/>
          <w:b/>
          <w:bCs/>
          <w:iCs/>
          <w:color w:val="000000"/>
          <w:sz w:val="22"/>
          <w:szCs w:val="22"/>
        </w:rPr>
        <w:t>seguro-garantia</w:t>
      </w:r>
      <w:r>
        <w:rPr>
          <w:rFonts w:ascii="Arial" w:hAnsi="Arial" w:cs="Arial"/>
          <w:bCs/>
          <w:iCs/>
          <w:color w:val="000000"/>
          <w:sz w:val="22"/>
          <w:szCs w:val="22"/>
        </w:rPr>
        <w:t xml:space="preserve"> somente será aceita se contemplar todos os eventos indicados no item anterior;</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16.4.</w:t>
      </w:r>
      <w:r>
        <w:rPr>
          <w:rFonts w:ascii="Arial" w:hAnsi="Arial" w:cs="Arial"/>
          <w:bCs/>
          <w:iCs/>
          <w:color w:val="000000"/>
          <w:sz w:val="22"/>
          <w:szCs w:val="22"/>
        </w:rPr>
        <w:t xml:space="preserve"> A </w:t>
      </w:r>
      <w:r>
        <w:rPr>
          <w:rFonts w:ascii="Arial" w:hAnsi="Arial" w:cs="Arial"/>
          <w:b/>
          <w:bCs/>
          <w:iCs/>
          <w:color w:val="000000"/>
          <w:sz w:val="22"/>
          <w:szCs w:val="22"/>
        </w:rPr>
        <w:t>garantia em dinheiro</w:t>
      </w:r>
      <w:r>
        <w:rPr>
          <w:rFonts w:ascii="Arial" w:hAnsi="Arial" w:cs="Arial"/>
          <w:bCs/>
          <w:iCs/>
          <w:color w:val="000000"/>
          <w:sz w:val="22"/>
          <w:szCs w:val="22"/>
        </w:rPr>
        <w:t xml:space="preserve"> deverá ser efetuada em favor da Contratante, em conta corrente informada pela Secretaria de Fazenda;</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Cs/>
          <w:iCs/>
          <w:color w:val="000000"/>
          <w:sz w:val="22"/>
          <w:szCs w:val="22"/>
        </w:rPr>
        <w:t xml:space="preserve">Caso a opção seja por utilizar </w:t>
      </w:r>
      <w:r>
        <w:rPr>
          <w:rFonts w:ascii="Arial" w:hAnsi="Arial" w:cs="Arial"/>
          <w:b/>
          <w:bCs/>
          <w:iCs/>
          <w:color w:val="000000"/>
          <w:sz w:val="22"/>
          <w:szCs w:val="22"/>
        </w:rPr>
        <w:t>títulos da dívida pública</w:t>
      </w:r>
      <w:r>
        <w:rPr>
          <w:rFonts w:ascii="Arial" w:hAnsi="Arial" w:cs="Arial"/>
          <w:bCs/>
          <w:iCs/>
          <w:color w:val="000000"/>
          <w:sz w:val="22"/>
          <w:szCs w:val="22"/>
        </w:rPr>
        <w:t>, estes devem ter sido emitidos sob a forma escritural, mediante registro em sistema centralizado de liquidação e de custódia autorizado pelo Banco Central do Brasil, e avaliados pelos seus valores econômicos, conforme definido pelo Ministério da Fazenda;</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16.5.</w:t>
      </w:r>
      <w:r>
        <w:rPr>
          <w:rFonts w:ascii="Arial" w:hAnsi="Arial" w:cs="Arial"/>
          <w:bCs/>
          <w:iCs/>
          <w:color w:val="000000"/>
          <w:sz w:val="22"/>
          <w:szCs w:val="22"/>
        </w:rPr>
        <w:t xml:space="preserve"> A garantia, se prestada na forma de </w:t>
      </w:r>
      <w:r>
        <w:rPr>
          <w:rFonts w:ascii="Arial" w:hAnsi="Arial" w:cs="Arial"/>
          <w:b/>
          <w:bCs/>
          <w:iCs/>
          <w:color w:val="000000"/>
          <w:sz w:val="22"/>
          <w:szCs w:val="22"/>
        </w:rPr>
        <w:t>fiança bancária</w:t>
      </w:r>
      <w:r>
        <w:rPr>
          <w:rFonts w:ascii="Arial" w:hAnsi="Arial" w:cs="Arial"/>
          <w:bCs/>
          <w:iCs/>
          <w:color w:val="000000"/>
          <w:sz w:val="22"/>
          <w:szCs w:val="22"/>
        </w:rPr>
        <w:t xml:space="preserve"> ou </w:t>
      </w:r>
      <w:r>
        <w:rPr>
          <w:rFonts w:ascii="Arial" w:hAnsi="Arial" w:cs="Arial"/>
          <w:b/>
          <w:bCs/>
          <w:iCs/>
          <w:color w:val="000000"/>
          <w:sz w:val="22"/>
          <w:szCs w:val="22"/>
        </w:rPr>
        <w:t>seguro-garantia</w:t>
      </w:r>
      <w:r>
        <w:rPr>
          <w:rFonts w:ascii="Arial" w:hAnsi="Arial" w:cs="Arial"/>
          <w:bCs/>
          <w:iCs/>
          <w:color w:val="000000"/>
          <w:sz w:val="22"/>
          <w:szCs w:val="22"/>
        </w:rPr>
        <w:t>, deverá ter validade durante a vigência do contrato;</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16.6.</w:t>
      </w:r>
      <w:r>
        <w:rPr>
          <w:rFonts w:ascii="Arial" w:hAnsi="Arial" w:cs="Arial"/>
          <w:bCs/>
          <w:iCs/>
          <w:color w:val="000000"/>
          <w:sz w:val="22"/>
          <w:szCs w:val="22"/>
        </w:rPr>
        <w:t xml:space="preserve"> No caso de garantia na modalidade de </w:t>
      </w:r>
      <w:r>
        <w:rPr>
          <w:rFonts w:ascii="Arial" w:hAnsi="Arial" w:cs="Arial"/>
          <w:b/>
          <w:bCs/>
          <w:iCs/>
          <w:color w:val="000000"/>
          <w:sz w:val="22"/>
          <w:szCs w:val="22"/>
        </w:rPr>
        <w:t>fiança bancária</w:t>
      </w:r>
      <w:r>
        <w:rPr>
          <w:rFonts w:ascii="Arial" w:hAnsi="Arial" w:cs="Arial"/>
          <w:bCs/>
          <w:iCs/>
          <w:color w:val="000000"/>
          <w:sz w:val="22"/>
          <w:szCs w:val="22"/>
        </w:rPr>
        <w:t>, deverá constar expressa renúncia do fiador aos benefícios do artigo 827 do Código Civil;</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16.7.</w:t>
      </w:r>
      <w:r>
        <w:rPr>
          <w:rFonts w:ascii="Arial" w:hAnsi="Arial" w:cs="Arial"/>
          <w:bCs/>
          <w:iCs/>
          <w:color w:val="000000"/>
          <w:sz w:val="22"/>
          <w:szCs w:val="22"/>
        </w:rPr>
        <w:t xml:space="preserve"> </w:t>
      </w:r>
      <w:r>
        <w:rPr>
          <w:rFonts w:ascii="Arial" w:hAnsi="Arial" w:cs="Arial"/>
          <w:color w:val="000000"/>
          <w:sz w:val="22"/>
          <w:szCs w:val="22"/>
          <w:lang w:eastAsia="en-US"/>
        </w:rPr>
        <w:t>No caso de alteração do valor do contrato, ou prorrogação de sua vigência, a garantia deverá ser readequada ou renovada nas mesmas condições;</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16.8.</w:t>
      </w:r>
      <w:r>
        <w:rPr>
          <w:rFonts w:ascii="Arial" w:hAnsi="Arial" w:cs="Arial"/>
          <w:bCs/>
          <w:iCs/>
          <w:color w:val="000000"/>
          <w:sz w:val="22"/>
          <w:szCs w:val="22"/>
        </w:rPr>
        <w:t xml:space="preserve"> Se o valor da garantia for utilizado total ou parcialmente em pagamento de qualquer obrigação, a Contratada obriga-se a fazer a respectiva reposição no prazo máximo </w:t>
      </w:r>
      <w:r>
        <w:rPr>
          <w:rFonts w:ascii="Arial" w:hAnsi="Arial" w:cs="Arial"/>
          <w:bCs/>
          <w:iCs/>
          <w:sz w:val="22"/>
          <w:szCs w:val="22"/>
        </w:rPr>
        <w:t>de 03 (três) dias</w:t>
      </w:r>
      <w:r>
        <w:rPr>
          <w:rFonts w:ascii="Arial" w:hAnsi="Arial" w:cs="Arial"/>
          <w:bCs/>
          <w:iCs/>
          <w:color w:val="000000"/>
          <w:sz w:val="22"/>
          <w:szCs w:val="22"/>
        </w:rPr>
        <w:t xml:space="preserve"> úteis, contados da data em que for notificada;</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16.9.</w:t>
      </w:r>
      <w:r>
        <w:rPr>
          <w:rFonts w:ascii="Arial" w:hAnsi="Arial" w:cs="Arial"/>
          <w:bCs/>
          <w:iCs/>
          <w:color w:val="000000"/>
          <w:sz w:val="22"/>
          <w:szCs w:val="22"/>
        </w:rPr>
        <w:t xml:space="preserve">  A Contratante não executará a garantia na ocorrência de uma ou mais das seguintes hipóteses: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16.9.1.</w:t>
      </w:r>
      <w:r>
        <w:rPr>
          <w:rFonts w:ascii="Arial" w:hAnsi="Arial" w:cs="Arial"/>
          <w:bCs/>
          <w:iCs/>
          <w:color w:val="000000"/>
          <w:sz w:val="22"/>
          <w:szCs w:val="22"/>
        </w:rPr>
        <w:t xml:space="preserve"> Caso fortuito ou força maior;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16.9.2.</w:t>
      </w:r>
      <w:r>
        <w:rPr>
          <w:rFonts w:ascii="Arial" w:hAnsi="Arial" w:cs="Arial"/>
          <w:bCs/>
          <w:iCs/>
          <w:color w:val="000000"/>
          <w:sz w:val="22"/>
          <w:szCs w:val="22"/>
        </w:rPr>
        <w:t xml:space="preserve"> Alteração, sem prévia anuência da seguradora, das obrigações contratuais;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16.9.3.</w:t>
      </w:r>
      <w:r>
        <w:rPr>
          <w:rFonts w:ascii="Arial" w:hAnsi="Arial" w:cs="Arial"/>
          <w:bCs/>
          <w:iCs/>
          <w:color w:val="000000"/>
          <w:sz w:val="22"/>
          <w:szCs w:val="22"/>
        </w:rPr>
        <w:t xml:space="preserve"> Descumprimento das obrigações pela Contratada decorrentes de atos ou fatos praticados pela Contratante; </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bCs/>
          <w:iCs/>
          <w:color w:val="000000"/>
          <w:sz w:val="22"/>
          <w:szCs w:val="22"/>
        </w:rPr>
      </w:pPr>
      <w:r>
        <w:rPr>
          <w:rFonts w:ascii="Arial" w:hAnsi="Arial" w:cs="Arial"/>
          <w:b/>
          <w:bCs/>
          <w:iCs/>
          <w:color w:val="000000"/>
          <w:sz w:val="22"/>
          <w:szCs w:val="22"/>
        </w:rPr>
        <w:t>16.9.4</w:t>
      </w:r>
      <w:r>
        <w:rPr>
          <w:rFonts w:ascii="Arial" w:hAnsi="Arial" w:cs="Arial"/>
          <w:bCs/>
          <w:iCs/>
          <w:color w:val="000000"/>
          <w:sz w:val="22"/>
          <w:szCs w:val="22"/>
        </w:rPr>
        <w:t>. Atos ilícitos dolosos praticados por servidores da Administração.</w:t>
      </w:r>
    </w:p>
    <w:p>
      <w:pPr>
        <w:keepNext w:val="0"/>
        <w:keepLines w:val="0"/>
        <w:pageBreakBefore w:val="0"/>
        <w:widowControl w:val="0"/>
        <w:tabs>
          <w:tab w:val="left" w:pos="0"/>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16.10.</w:t>
      </w:r>
      <w:r>
        <w:rPr>
          <w:rFonts w:ascii="Arial" w:hAnsi="Arial" w:cs="Arial"/>
          <w:bCs/>
          <w:iCs/>
          <w:color w:val="000000"/>
          <w:sz w:val="22"/>
          <w:szCs w:val="22"/>
        </w:rPr>
        <w:t xml:space="preserve"> Não serão aceitas garantias que incluam outras isenções de responsabilidade que não as previstas neste item;</w:t>
      </w:r>
    </w:p>
    <w:p>
      <w:pPr>
        <w:keepNext w:val="0"/>
        <w:keepLines w:val="0"/>
        <w:pageBreakBefore w:val="0"/>
        <w:widowControl w:val="0"/>
        <w:tabs>
          <w:tab w:val="left" w:pos="0"/>
          <w:tab w:val="left" w:pos="709"/>
          <w:tab w:val="left" w:pos="851"/>
        </w:tabs>
        <w:kinsoku/>
        <w:wordWrap/>
        <w:overflowPunct/>
        <w:topLinePunct w:val="0"/>
        <w:autoSpaceDE/>
        <w:autoSpaceDN/>
        <w:bidi w:val="0"/>
        <w:adjustRightInd/>
        <w:snapToGrid/>
        <w:spacing w:beforeAutospacing="0" w:after="120" w:afterAutospacing="0"/>
        <w:jc w:val="both"/>
        <w:textAlignment w:val="auto"/>
        <w:rPr>
          <w:rFonts w:ascii="Arial" w:hAnsi="Arial" w:cs="Arial"/>
          <w:bCs/>
          <w:iCs/>
          <w:color w:val="000000"/>
          <w:sz w:val="22"/>
          <w:szCs w:val="22"/>
        </w:rPr>
      </w:pPr>
      <w:r>
        <w:rPr>
          <w:rFonts w:ascii="Arial" w:hAnsi="Arial" w:cs="Arial"/>
          <w:b/>
          <w:bCs/>
          <w:iCs/>
          <w:color w:val="000000"/>
          <w:sz w:val="22"/>
          <w:szCs w:val="22"/>
        </w:rPr>
        <w:t>16.11.</w:t>
      </w:r>
      <w:r>
        <w:rPr>
          <w:rFonts w:ascii="Arial" w:hAnsi="Arial" w:cs="Arial"/>
          <w:bCs/>
          <w:iCs/>
          <w:color w:val="000000"/>
          <w:sz w:val="22"/>
          <w:szCs w:val="22"/>
        </w:rPr>
        <w:t xml:space="preserve"> Será considerada extinta a garantia:</w:t>
      </w:r>
    </w:p>
    <w:p>
      <w:pPr>
        <w:keepNext w:val="0"/>
        <w:keepLines w:val="0"/>
        <w:pageBreakBefore w:val="0"/>
        <w:widowControl w:val="0"/>
        <w:tabs>
          <w:tab w:val="left" w:pos="1134"/>
          <w:tab w:val="left" w:pos="1276"/>
        </w:tabs>
        <w:kinsoku/>
        <w:wordWrap/>
        <w:overflowPunct/>
        <w:topLinePunct w:val="0"/>
        <w:autoSpaceDE/>
        <w:autoSpaceDN/>
        <w:bidi w:val="0"/>
        <w:adjustRightInd/>
        <w:snapToGrid/>
        <w:spacing w:beforeAutospacing="0" w:after="120" w:afterAutospacing="0"/>
        <w:ind w:left="425"/>
        <w:jc w:val="both"/>
        <w:textAlignment w:val="auto"/>
        <w:rPr>
          <w:rFonts w:ascii="Arial" w:hAnsi="Arial" w:cs="Arial"/>
          <w:bCs/>
          <w:iCs/>
          <w:color w:val="000000"/>
          <w:sz w:val="22"/>
          <w:szCs w:val="22"/>
        </w:rPr>
      </w:pPr>
      <w:r>
        <w:rPr>
          <w:rFonts w:ascii="Arial" w:hAnsi="Arial" w:cs="Arial"/>
          <w:b/>
          <w:bCs/>
          <w:iCs/>
          <w:color w:val="000000"/>
          <w:sz w:val="22"/>
          <w:szCs w:val="22"/>
        </w:rPr>
        <w:t>16.11.1.</w:t>
      </w:r>
      <w:r>
        <w:rPr>
          <w:rFonts w:ascii="Arial" w:hAnsi="Arial" w:cs="Arial"/>
          <w:bCs/>
          <w:iCs/>
          <w:color w:val="000000"/>
          <w:sz w:val="22"/>
          <w:szCs w:val="22"/>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keepNext w:val="0"/>
        <w:keepLines w:val="0"/>
        <w:pageBreakBefore w:val="0"/>
        <w:widowControl w:val="0"/>
        <w:tabs>
          <w:tab w:val="left" w:pos="1134"/>
          <w:tab w:val="left" w:pos="1276"/>
        </w:tabs>
        <w:kinsoku/>
        <w:wordWrap/>
        <w:overflowPunct/>
        <w:topLinePunct w:val="0"/>
        <w:autoSpaceDE/>
        <w:autoSpaceDN/>
        <w:bidi w:val="0"/>
        <w:adjustRightInd/>
        <w:snapToGrid/>
        <w:spacing w:beforeAutospacing="0" w:after="120" w:afterAutospacing="0"/>
        <w:ind w:left="425"/>
        <w:jc w:val="both"/>
        <w:textAlignment w:val="auto"/>
        <w:rPr>
          <w:rFonts w:ascii="Arial" w:hAnsi="Arial" w:cs="Arial"/>
          <w:bCs/>
          <w:iCs/>
          <w:color w:val="000000"/>
          <w:sz w:val="22"/>
          <w:szCs w:val="22"/>
        </w:rPr>
      </w:pPr>
      <w:r>
        <w:rPr>
          <w:rFonts w:ascii="Arial" w:hAnsi="Arial" w:cs="Arial"/>
          <w:b/>
          <w:bCs/>
          <w:iCs/>
          <w:color w:val="000000"/>
          <w:sz w:val="22"/>
          <w:szCs w:val="22"/>
        </w:rPr>
        <w:t>16.11.2.</w:t>
      </w:r>
      <w:r>
        <w:rPr>
          <w:rFonts w:ascii="Arial" w:hAnsi="Arial" w:cs="Arial"/>
          <w:bCs/>
          <w:iCs/>
          <w:color w:val="000000"/>
          <w:sz w:val="22"/>
          <w:szCs w:val="22"/>
        </w:rPr>
        <w:t xml:space="preserve">  No prazo de três meses após o término da vigência, caso a Contratante não comunique a ocorrência de sinistros.</w:t>
      </w:r>
    </w:p>
    <w:p>
      <w:pPr>
        <w:pStyle w:val="143"/>
      </w:pPr>
      <w:r>
        <w:t>DO TERMO DE CONTRATO</w:t>
      </w:r>
    </w:p>
    <w:p>
      <w:pPr>
        <w:pStyle w:val="21"/>
        <w:keepNext w:val="0"/>
        <w:keepLines w:val="0"/>
        <w:pageBreakBefore w:val="0"/>
        <w:widowControl w:val="0"/>
        <w:tabs>
          <w:tab w:val="left" w:pos="709"/>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17.1.</w:t>
      </w:r>
      <w:r>
        <w:rPr>
          <w:rFonts w:ascii="Arial" w:hAnsi="Arial" w:cs="Arial"/>
          <w:sz w:val="22"/>
          <w:szCs w:val="22"/>
        </w:rPr>
        <w:t xml:space="preserve"> Após a homologação da licitação, em sendo realizada a contratação, deverá </w:t>
      </w:r>
      <w:r>
        <w:rPr>
          <w:rStyle w:val="379"/>
          <w:rFonts w:cs="Arial"/>
          <w:color w:val="auto"/>
          <w:sz w:val="22"/>
          <w:szCs w:val="22"/>
        </w:rPr>
        <w:t>ser</w:t>
      </w:r>
      <w:r>
        <w:rPr>
          <w:rStyle w:val="379"/>
          <w:rFonts w:cs="Arial"/>
          <w:sz w:val="22"/>
          <w:szCs w:val="22"/>
        </w:rPr>
        <w:t xml:space="preserve"> </w:t>
      </w:r>
      <w:r>
        <w:rPr>
          <w:rFonts w:ascii="Arial" w:hAnsi="Arial" w:cs="Arial"/>
          <w:bCs/>
          <w:iCs/>
          <w:sz w:val="22"/>
          <w:szCs w:val="22"/>
        </w:rPr>
        <w:t xml:space="preserve">firmado Termo de Contrato, prorrogável na forma dos art. 57, § 1° </w:t>
      </w:r>
      <w:r>
        <w:rPr>
          <w:rStyle w:val="379"/>
          <w:rFonts w:cs="Arial"/>
          <w:color w:val="auto"/>
          <w:sz w:val="22"/>
          <w:szCs w:val="22"/>
        </w:rPr>
        <w:t>e 79, §5º</w:t>
      </w:r>
      <w:r>
        <w:rPr>
          <w:rFonts w:ascii="Arial" w:hAnsi="Arial" w:cs="Arial"/>
          <w:bCs/>
          <w:iCs/>
          <w:sz w:val="22"/>
          <w:szCs w:val="22"/>
        </w:rPr>
        <w:t xml:space="preserve"> da Lei n° 8.666/93;</w:t>
      </w:r>
    </w:p>
    <w:p>
      <w:pPr>
        <w:pStyle w:val="21"/>
        <w:keepNext w:val="0"/>
        <w:keepLines w:val="0"/>
        <w:pageBreakBefore w:val="0"/>
        <w:widowControl w:val="0"/>
        <w:tabs>
          <w:tab w:val="left" w:pos="709"/>
        </w:tabs>
        <w:kinsoku/>
        <w:wordWrap/>
        <w:overflowPunct/>
        <w:topLinePunct w:val="0"/>
        <w:bidi w:val="0"/>
        <w:snapToGrid/>
        <w:spacing w:beforeAutospacing="0" w:after="120" w:afterAutospacing="0"/>
        <w:jc w:val="both"/>
        <w:textAlignment w:val="auto"/>
        <w:rPr>
          <w:rStyle w:val="379"/>
          <w:rFonts w:cs="Arial"/>
          <w:color w:val="000000"/>
          <w:sz w:val="22"/>
          <w:szCs w:val="22"/>
        </w:rPr>
      </w:pPr>
      <w:r>
        <w:rPr>
          <w:rFonts w:ascii="Arial" w:hAnsi="Arial" w:cs="Arial"/>
          <w:b/>
          <w:color w:val="000000"/>
          <w:sz w:val="22"/>
          <w:szCs w:val="22"/>
        </w:rPr>
        <w:t>17.2.</w:t>
      </w:r>
      <w:r>
        <w:rPr>
          <w:rFonts w:ascii="Arial" w:hAnsi="Arial" w:cs="Arial"/>
          <w:color w:val="000000"/>
          <w:sz w:val="22"/>
          <w:szCs w:val="22"/>
        </w:rPr>
        <w:t xml:space="preserve"> O adjudicatário terá o </w:t>
      </w:r>
      <w:r>
        <w:rPr>
          <w:rFonts w:ascii="Arial" w:hAnsi="Arial" w:cs="Arial"/>
          <w:sz w:val="22"/>
          <w:szCs w:val="22"/>
        </w:rPr>
        <w:t>prazo de 05 (cinco) dias</w:t>
      </w:r>
      <w:r>
        <w:rPr>
          <w:rFonts w:ascii="Arial" w:hAnsi="Arial" w:cs="Arial"/>
          <w:color w:val="000000"/>
          <w:sz w:val="22"/>
          <w:szCs w:val="22"/>
        </w:rPr>
        <w:t xml:space="preserve"> úteis, contados a partir da data de sua convocação, para assinar o Termo de Contrato, sob pena de decair do direito à contratação, sem prejuízo das sanções previstas neste Edital, </w:t>
      </w:r>
      <w:r>
        <w:rPr>
          <w:rFonts w:ascii="Arial" w:hAnsi="Arial" w:cs="Arial"/>
          <w:sz w:val="22"/>
          <w:szCs w:val="22"/>
        </w:rPr>
        <w:t xml:space="preserve">oportunidade em que se obriga a apresentar, devidamente revalidados, os documentos descritos no </w:t>
      </w:r>
      <w:r>
        <w:rPr>
          <w:rFonts w:ascii="Arial" w:hAnsi="Arial" w:cs="Arial"/>
          <w:color w:val="000000"/>
          <w:sz w:val="22"/>
          <w:szCs w:val="22"/>
        </w:rPr>
        <w:t xml:space="preserve">subitem </w:t>
      </w:r>
      <w:r>
        <w:rPr>
          <w:rFonts w:ascii="Arial" w:hAnsi="Arial" w:cs="Arial"/>
          <w:i/>
          <w:color w:val="000000"/>
          <w:sz w:val="22"/>
          <w:szCs w:val="22"/>
        </w:rPr>
        <w:t>10.4.2.</w:t>
      </w:r>
      <w:r>
        <w:t xml:space="preserve"> </w:t>
      </w:r>
      <w:r>
        <w:rPr>
          <w:rFonts w:ascii="Arial" w:hAnsi="Arial" w:cs="Arial"/>
          <w:sz w:val="22"/>
          <w:szCs w:val="22"/>
        </w:rPr>
        <w:t>Regularidade Fiscal e trabalhista deste Edital que tenham tido os seus prazos de validade expirados;</w:t>
      </w:r>
    </w:p>
    <w:p>
      <w:pPr>
        <w:keepNext w:val="0"/>
        <w:keepLines w:val="0"/>
        <w:pageBreakBefore w:val="0"/>
        <w:widowControl w:val="0"/>
        <w:tabs>
          <w:tab w:val="left" w:pos="960"/>
          <w:tab w:val="left" w:pos="1418"/>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color w:val="000000"/>
          <w:sz w:val="22"/>
          <w:szCs w:val="22"/>
        </w:rPr>
      </w:pPr>
      <w:r>
        <w:rPr>
          <w:rFonts w:ascii="Arial" w:hAnsi="Arial" w:cs="Arial"/>
          <w:b/>
          <w:color w:val="000000"/>
          <w:sz w:val="22"/>
          <w:szCs w:val="22"/>
        </w:rPr>
        <w:t>17.2.1.</w:t>
      </w:r>
      <w:r>
        <w:rPr>
          <w:rFonts w:ascii="Arial" w:hAnsi="Arial" w:cs="Arial"/>
          <w:color w:val="000000"/>
          <w:sz w:val="22"/>
          <w:szCs w:val="22"/>
        </w:rPr>
        <w:t xml:space="preserve"> Alternativamente à convocação para comparecer perante o órgão ou entidade</w:t>
      </w:r>
      <w:r>
        <w:rPr>
          <w:rFonts w:ascii="Arial" w:hAnsi="Arial" w:cs="Arial"/>
          <w:i/>
          <w:color w:val="FF0000"/>
          <w:sz w:val="22"/>
          <w:szCs w:val="22"/>
        </w:rPr>
        <w:t xml:space="preserve"> </w:t>
      </w:r>
      <w:r>
        <w:rPr>
          <w:rFonts w:ascii="Arial" w:hAnsi="Arial" w:cs="Arial"/>
          <w:color w:val="000000"/>
          <w:sz w:val="22"/>
          <w:szCs w:val="22"/>
        </w:rPr>
        <w:t xml:space="preserve">para a assinatura do Termo de Contrato, a Administração poderá encaminhá-lo para assinatura </w:t>
      </w:r>
      <w:r>
        <w:rPr>
          <w:rFonts w:ascii="Arial" w:hAnsi="Arial" w:cs="Arial"/>
          <w:bCs/>
          <w:iCs/>
          <w:color w:val="000000"/>
          <w:sz w:val="22"/>
          <w:szCs w:val="22"/>
        </w:rPr>
        <w:t xml:space="preserve">mediante correspondência postal com aviso de recebimento (AR) ou meio eletrônico, para que seja assinado no prazo </w:t>
      </w:r>
      <w:r>
        <w:rPr>
          <w:rFonts w:ascii="Arial" w:hAnsi="Arial" w:cs="Arial"/>
          <w:bCs/>
          <w:iCs/>
          <w:sz w:val="22"/>
          <w:szCs w:val="22"/>
        </w:rPr>
        <w:t>de 02(dois) dias,</w:t>
      </w:r>
      <w:r>
        <w:rPr>
          <w:rFonts w:ascii="Arial" w:hAnsi="Arial" w:cs="Arial"/>
          <w:bCs/>
          <w:iCs/>
          <w:color w:val="000000"/>
          <w:sz w:val="22"/>
          <w:szCs w:val="22"/>
        </w:rPr>
        <w:t xml:space="preserve"> a contar da data de seu recebimento e devolvido juntamente com as certidões atualizadas do item </w:t>
      </w:r>
      <w:r>
        <w:rPr>
          <w:rFonts w:ascii="Arial" w:hAnsi="Arial" w:cs="Arial"/>
          <w:bCs/>
          <w:i/>
          <w:iCs/>
          <w:color w:val="000000"/>
          <w:sz w:val="22"/>
          <w:szCs w:val="22"/>
        </w:rPr>
        <w:t>10.4.2.</w:t>
      </w:r>
      <w:r>
        <w:rPr>
          <w:rFonts w:ascii="Arial" w:hAnsi="Arial" w:cs="Arial"/>
          <w:bCs/>
          <w:iCs/>
          <w:color w:val="000000"/>
          <w:sz w:val="22"/>
          <w:szCs w:val="22"/>
        </w:rPr>
        <w:t xml:space="preserve"> , Regularidade Fiscal e Trabalhista, deste Edital;</w:t>
      </w:r>
      <w:r>
        <w:rPr>
          <w:rFonts w:ascii="Arial" w:hAnsi="Arial" w:cs="Arial"/>
          <w:bCs/>
          <w:iCs/>
          <w:color w:val="FF0000"/>
          <w:sz w:val="22"/>
          <w:szCs w:val="22"/>
        </w:rPr>
        <w:t xml:space="preserve"> </w:t>
      </w:r>
    </w:p>
    <w:p>
      <w:pPr>
        <w:keepNext w:val="0"/>
        <w:keepLines w:val="0"/>
        <w:pageBreakBefore w:val="0"/>
        <w:widowControl w:val="0"/>
        <w:tabs>
          <w:tab w:val="left" w:pos="960"/>
          <w:tab w:val="left" w:pos="1418"/>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color w:val="000000"/>
          <w:sz w:val="22"/>
          <w:szCs w:val="22"/>
        </w:rPr>
      </w:pPr>
      <w:r>
        <w:rPr>
          <w:rFonts w:ascii="Arial" w:hAnsi="Arial" w:cs="Arial"/>
          <w:b/>
          <w:color w:val="000000"/>
          <w:sz w:val="22"/>
          <w:szCs w:val="22"/>
        </w:rPr>
        <w:t>17.2.2.</w:t>
      </w:r>
      <w:r>
        <w:rPr>
          <w:rFonts w:ascii="Arial" w:hAnsi="Arial" w:cs="Arial"/>
          <w:color w:val="000000"/>
          <w:sz w:val="22"/>
          <w:szCs w:val="22"/>
        </w:rPr>
        <w:t xml:space="preserve"> O prazo para assinatura e devolução do Termo de Contrato poderá ser prorrogado, por igual período, por solicitação justificada do adjudicatário e aceita pela Administração;</w:t>
      </w:r>
    </w:p>
    <w:p>
      <w:pPr>
        <w:keepNext w:val="0"/>
        <w:keepLines w:val="0"/>
        <w:pageBreakBefore w:val="0"/>
        <w:widowControl w:val="0"/>
        <w:kinsoku/>
        <w:wordWrap/>
        <w:overflowPunct/>
        <w:topLinePunct w:val="0"/>
        <w:bidi w:val="0"/>
        <w:snapToGrid/>
        <w:spacing w:beforeAutospacing="0" w:after="120" w:afterAutospacing="0"/>
        <w:jc w:val="both"/>
        <w:textAlignment w:val="auto"/>
        <w:rPr>
          <w:rFonts w:ascii="Arial" w:hAnsi="Arial"/>
          <w:sz w:val="22"/>
          <w:szCs w:val="22"/>
        </w:rPr>
      </w:pPr>
      <w:r>
        <w:rPr>
          <w:rFonts w:ascii="Arial" w:hAnsi="Arial" w:cs="Arial"/>
          <w:b/>
          <w:sz w:val="22"/>
          <w:szCs w:val="22"/>
        </w:rPr>
        <w:t xml:space="preserve">17.3. </w:t>
      </w:r>
      <w:r>
        <w:rPr>
          <w:rFonts w:ascii="Arial" w:hAnsi="Arial" w:cs="Arial"/>
          <w:sz w:val="22"/>
          <w:szCs w:val="22"/>
        </w:rPr>
        <w:t xml:space="preserve"> A </w:t>
      </w:r>
      <w:r>
        <w:rPr>
          <w:rFonts w:ascii="Arial" w:hAnsi="Arial" w:cs="Arial"/>
          <w:sz w:val="22"/>
          <w:szCs w:val="22"/>
          <w:lang w:val="pt-BR"/>
        </w:rPr>
        <w:t>licitante vencedora</w:t>
      </w:r>
      <w:r>
        <w:rPr>
          <w:rFonts w:ascii="Arial" w:hAnsi="Arial" w:cs="Arial"/>
          <w:sz w:val="22"/>
          <w:szCs w:val="22"/>
        </w:rPr>
        <w:t xml:space="preserve"> </w:t>
      </w:r>
      <w:r>
        <w:rPr>
          <w:rFonts w:ascii="Arial" w:hAnsi="Arial" w:cs="Arial"/>
          <w:b/>
          <w:i/>
          <w:sz w:val="22"/>
          <w:szCs w:val="22"/>
          <w:u w:val="single"/>
        </w:rPr>
        <w:t>no ato da assinatura do contrato</w:t>
      </w:r>
      <w:r>
        <w:rPr>
          <w:rFonts w:ascii="Arial" w:hAnsi="Arial" w:cs="Arial"/>
          <w:sz w:val="22"/>
          <w:szCs w:val="22"/>
        </w:rPr>
        <w:t xml:space="preserve"> deverá ter comprovação</w:t>
      </w:r>
      <w:r>
        <w:rPr>
          <w:rFonts w:ascii="Arial" w:hAnsi="Arial"/>
          <w:sz w:val="22"/>
          <w:szCs w:val="22"/>
        </w:rPr>
        <w:t xml:space="preserve"> de que</w:t>
      </w:r>
      <w:r>
        <w:rPr>
          <w:rFonts w:ascii="Arial" w:hAnsi="Arial" w:cs="Arial"/>
          <w:sz w:val="22"/>
          <w:szCs w:val="22"/>
        </w:rPr>
        <w:t xml:space="preserve"> </w:t>
      </w:r>
      <w:r>
        <w:rPr>
          <w:rFonts w:ascii="Arial" w:hAnsi="Arial"/>
          <w:sz w:val="22"/>
          <w:szCs w:val="22"/>
        </w:rPr>
        <w:t>os responsáveis técnicos e/ou membros da equipe (</w:t>
      </w:r>
      <w:r>
        <w:rPr>
          <w:rFonts w:hint="eastAsia" w:ascii="Arial" w:hAnsi="Arial"/>
          <w:sz w:val="22"/>
          <w:szCs w:val="22"/>
        </w:rPr>
        <w:t>engenheiro responsável técnico</w:t>
      </w:r>
      <w:r>
        <w:rPr>
          <w:rFonts w:ascii="Arial" w:hAnsi="Arial"/>
          <w:sz w:val="22"/>
          <w:szCs w:val="22"/>
          <w:shd w:val="clear" w:color="auto" w:fill="FFFFFF" w:themeFill="background1"/>
        </w:rPr>
        <w:t>)</w:t>
      </w:r>
      <w:r>
        <w:rPr>
          <w:rFonts w:ascii="Arial" w:hAnsi="Arial"/>
          <w:sz w:val="22"/>
          <w:szCs w:val="22"/>
        </w:rPr>
        <w:t xml:space="preserve"> pertençam ao quadro permanente da empresa licitante, entendendo-se como tal, para fins deste certame;</w:t>
      </w:r>
    </w:p>
    <w:p>
      <w:pPr>
        <w:keepNext w:val="0"/>
        <w:keepLines w:val="0"/>
        <w:pageBreakBefore w:val="0"/>
        <w:kinsoku/>
        <w:wordWrap/>
        <w:overflowPunct/>
        <w:topLinePunct w:val="0"/>
        <w:bidi w:val="0"/>
        <w:snapToGrid/>
        <w:spacing w:beforeAutospacing="0" w:after="120" w:afterAutospacing="0"/>
        <w:ind w:left="480" w:leftChars="200" w:right="215" w:firstLine="0" w:firstLineChars="0"/>
        <w:jc w:val="both"/>
        <w:textAlignment w:val="auto"/>
        <w:rPr>
          <w:rFonts w:ascii="Arial" w:hAnsi="Arial" w:cs="Arial"/>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Cs/>
          <w:sz w:val="22"/>
          <w:szCs w:val="22"/>
        </w:rPr>
        <w:t xml:space="preserve">A comprovação do vínculo empregatício do(s) profissional(is) relacionados no </w:t>
      </w:r>
      <w:r>
        <w:rPr>
          <w:rFonts w:ascii="Arial" w:hAnsi="Arial" w:cs="Arial"/>
          <w:bCs/>
          <w:i/>
          <w:sz w:val="22"/>
          <w:szCs w:val="22"/>
        </w:rPr>
        <w:t xml:space="preserve">“item anterior </w:t>
      </w:r>
      <w:r>
        <w:rPr>
          <w:rFonts w:ascii="Arial" w:hAnsi="Arial" w:cs="Arial"/>
          <w:bCs/>
          <w:sz w:val="22"/>
          <w:szCs w:val="22"/>
        </w:rPr>
        <w:t xml:space="preserve"> será feita </w:t>
      </w:r>
      <w:r>
        <w:rPr>
          <w:rFonts w:ascii="Arial" w:hAnsi="Arial" w:cs="Arial"/>
          <w:color w:val="000000"/>
          <w:sz w:val="22"/>
          <w:szCs w:val="22"/>
        </w:rPr>
        <w:t>por meio da apresentação dos seguintes documentos</w:t>
      </w:r>
      <w:r>
        <w:rPr>
          <w:rFonts w:ascii="Arial" w:hAnsi="Arial" w:cs="Arial"/>
          <w:bCs/>
          <w:sz w:val="22"/>
          <w:szCs w:val="22"/>
        </w:rPr>
        <w:t>;</w:t>
      </w:r>
    </w:p>
    <w:p>
      <w:pPr>
        <w:keepNext w:val="0"/>
        <w:keepLines w:val="0"/>
        <w:pageBreakBefore w:val="0"/>
        <w:kinsoku/>
        <w:wordWrap/>
        <w:overflowPunct/>
        <w:topLinePunct w:val="0"/>
        <w:autoSpaceDE w:val="0"/>
        <w:autoSpaceDN w:val="0"/>
        <w:bidi w:val="0"/>
        <w:adjustRightInd w:val="0"/>
        <w:snapToGrid/>
        <w:spacing w:beforeAutospacing="0" w:after="120" w:afterAutospacing="0"/>
        <w:ind w:left="480" w:leftChars="200" w:firstLine="0" w:firstLineChars="0"/>
        <w:jc w:val="both"/>
        <w:textAlignment w:val="auto"/>
        <w:rPr>
          <w:rFonts w:ascii="Arial" w:hAnsi="Arial" w:cs="Arial"/>
          <w:color w:val="000000"/>
          <w:sz w:val="22"/>
          <w:szCs w:val="22"/>
        </w:rPr>
      </w:pPr>
      <w:r>
        <w:rPr>
          <w:rFonts w:ascii="Arial" w:hAnsi="Arial" w:cs="Arial"/>
          <w:b/>
          <w:bCs/>
          <w:color w:val="000000"/>
          <w:sz w:val="22"/>
          <w:szCs w:val="22"/>
        </w:rPr>
        <w:t xml:space="preserve">I </w:t>
      </w:r>
      <w:r>
        <w:rPr>
          <w:rFonts w:ascii="Arial" w:hAnsi="Arial" w:cs="Arial"/>
          <w:color w:val="000000"/>
          <w:sz w:val="22"/>
          <w:szCs w:val="22"/>
        </w:rPr>
        <w:t xml:space="preserve">- Sócio: cópia do contrato social e sua última alteração, devidamente registrados no órgão competente;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480" w:leftChars="200" w:firstLine="0" w:firstLineChars="0"/>
        <w:jc w:val="both"/>
        <w:textAlignment w:val="auto"/>
        <w:rPr>
          <w:rFonts w:ascii="Arial" w:hAnsi="Arial" w:cs="Arial"/>
          <w:color w:val="000000"/>
          <w:sz w:val="22"/>
          <w:szCs w:val="22"/>
        </w:rPr>
      </w:pPr>
      <w:r>
        <w:rPr>
          <w:rFonts w:ascii="Arial" w:hAnsi="Arial" w:cs="Arial"/>
          <w:b/>
          <w:bCs/>
          <w:color w:val="000000"/>
          <w:sz w:val="22"/>
          <w:szCs w:val="22"/>
        </w:rPr>
        <w:t xml:space="preserve">II </w:t>
      </w:r>
      <w:r>
        <w:rPr>
          <w:rFonts w:ascii="Arial" w:hAnsi="Arial" w:cs="Arial"/>
          <w:color w:val="000000"/>
          <w:sz w:val="22"/>
          <w:szCs w:val="22"/>
        </w:rPr>
        <w:t>– Diretor/Adminsitrador: cópia do Contrato Social, em se tratando de firma individual ou limitada ou cópia do estatuto social e da ata de eleição devidamente publicada na imprensa, em se tratando de sociedade anônima e</w:t>
      </w:r>
      <w:r>
        <w:rPr>
          <w:rFonts w:ascii="Arial" w:hAnsi="Arial" w:cs="Arial"/>
          <w:bCs/>
          <w:sz w:val="22"/>
          <w:szCs w:val="22"/>
        </w:rPr>
        <w:t xml:space="preserve"> certidão do CREA/CAU ou Conselho Profissional competente, devidamente atualizada</w:t>
      </w:r>
      <w:r>
        <w:rPr>
          <w:rFonts w:ascii="Arial" w:hAnsi="Arial" w:cs="Arial"/>
          <w:color w:val="000000"/>
          <w:sz w:val="22"/>
          <w:szCs w:val="22"/>
        </w:rPr>
        <w:t xml:space="preserve">; </w:t>
      </w:r>
    </w:p>
    <w:p>
      <w:pPr>
        <w:keepNext w:val="0"/>
        <w:keepLines w:val="0"/>
        <w:pageBreakBefore w:val="0"/>
        <w:kinsoku/>
        <w:wordWrap/>
        <w:overflowPunct/>
        <w:topLinePunct w:val="0"/>
        <w:autoSpaceDE w:val="0"/>
        <w:autoSpaceDN w:val="0"/>
        <w:bidi w:val="0"/>
        <w:adjustRightInd w:val="0"/>
        <w:snapToGrid/>
        <w:spacing w:beforeAutospacing="0" w:after="120" w:afterAutospacing="0"/>
        <w:ind w:left="480" w:leftChars="200" w:firstLine="0" w:firstLineChars="0"/>
        <w:jc w:val="both"/>
        <w:textAlignment w:val="auto"/>
        <w:rPr>
          <w:rFonts w:ascii="Arial" w:hAnsi="Arial" w:cs="Arial"/>
          <w:color w:val="000000"/>
          <w:sz w:val="22"/>
          <w:szCs w:val="22"/>
        </w:rPr>
      </w:pPr>
      <w:r>
        <w:rPr>
          <w:rFonts w:ascii="Arial" w:hAnsi="Arial" w:cs="Arial"/>
          <w:b/>
          <w:bCs/>
          <w:color w:val="000000"/>
          <w:sz w:val="22"/>
          <w:szCs w:val="22"/>
        </w:rPr>
        <w:t xml:space="preserve">III </w:t>
      </w:r>
      <w:r>
        <w:rPr>
          <w:rFonts w:ascii="Arial" w:hAnsi="Arial" w:cs="Arial"/>
          <w:color w:val="000000"/>
          <w:sz w:val="22"/>
          <w:szCs w:val="22"/>
        </w:rPr>
        <w:t xml:space="preserve">- Empregado da empresa: </w:t>
      </w:r>
      <w:r>
        <w:rPr>
          <w:rFonts w:ascii="Arial" w:hAnsi="Arial"/>
          <w:sz w:val="22"/>
          <w:szCs w:val="22"/>
        </w:rPr>
        <w:t>devidamente registrado em Carteira de Trabalho e Previdência Social</w:t>
      </w:r>
      <w:r>
        <w:rPr>
          <w:rFonts w:ascii="Arial" w:hAnsi="Arial" w:cs="Arial"/>
          <w:color w:val="000000"/>
          <w:sz w:val="22"/>
          <w:szCs w:val="22"/>
        </w:rPr>
        <w:t xml:space="preserve">, cópia do contrato de trabalho ou qualquer documento comprobatório de vínculo empregatício previsto na legislação de regência da matéria; </w:t>
      </w:r>
    </w:p>
    <w:p>
      <w:pPr>
        <w:keepNext w:val="0"/>
        <w:keepLines w:val="0"/>
        <w:pageBreakBefore w:val="0"/>
        <w:kinsoku/>
        <w:wordWrap/>
        <w:overflowPunct/>
        <w:topLinePunct w:val="0"/>
        <w:bidi w:val="0"/>
        <w:snapToGrid/>
        <w:spacing w:beforeAutospacing="0" w:after="120" w:afterAutospacing="0"/>
        <w:ind w:left="480" w:leftChars="200" w:right="215" w:firstLine="0" w:firstLineChars="0"/>
        <w:jc w:val="both"/>
        <w:textAlignment w:val="auto"/>
        <w:rPr>
          <w:rFonts w:ascii="Arial" w:hAnsi="Arial" w:cs="Arial"/>
          <w:sz w:val="22"/>
          <w:szCs w:val="22"/>
        </w:rPr>
      </w:pPr>
      <w:r>
        <w:rPr>
          <w:rFonts w:ascii="Arial" w:hAnsi="Arial" w:cs="Arial"/>
          <w:b/>
          <w:bCs/>
          <w:color w:val="000000"/>
          <w:sz w:val="22"/>
          <w:szCs w:val="22"/>
        </w:rPr>
        <w:t xml:space="preserve">IV - </w:t>
      </w:r>
      <w:r>
        <w:rPr>
          <w:rFonts w:ascii="Arial" w:hAnsi="Arial" w:cs="Arial"/>
          <w:color w:val="000000"/>
          <w:sz w:val="22"/>
          <w:szCs w:val="22"/>
        </w:rPr>
        <w:t>Profissional contratado: cópia do contrato de prestação de serviços, celebrado entre o profissional e o licitante de acordo com a legislação civil comum ou</w:t>
      </w:r>
      <w:r>
        <w:rPr>
          <w:rFonts w:ascii="Arial" w:hAnsi="Arial" w:cs="Arial"/>
          <w:sz w:val="22"/>
          <w:szCs w:val="22"/>
        </w:rPr>
        <w:t xml:space="preserve"> declaração de compromisso de vinculação contratual futura, caso o licitante se sagre vencedor do certame. Neste caso, para a assinatura do contrato será exigida a apresentação do referido contrato;</w:t>
      </w:r>
    </w:p>
    <w:p>
      <w:pPr>
        <w:keepNext w:val="0"/>
        <w:keepLines w:val="0"/>
        <w:pageBreakBefore w:val="0"/>
        <w:widowControl w:val="0"/>
        <w:kinsoku/>
        <w:wordWrap/>
        <w:overflowPunct/>
        <w:topLinePunct w:val="0"/>
        <w:bidi w:val="0"/>
        <w:snapToGrid/>
        <w:spacing w:beforeAutospacing="0" w:after="120" w:afterAutospacing="0"/>
        <w:ind w:left="960" w:leftChars="0" w:firstLine="0" w:firstLineChars="0"/>
        <w:jc w:val="both"/>
        <w:textAlignment w:val="auto"/>
        <w:rPr>
          <w:rFonts w:ascii="Arial" w:hAnsi="Arial"/>
          <w:sz w:val="22"/>
          <w:szCs w:val="22"/>
        </w:rPr>
      </w:pPr>
      <w:r>
        <w:rPr>
          <w:rFonts w:ascii="Arial" w:hAnsi="Arial"/>
          <w:b/>
          <w:sz w:val="22"/>
          <w:szCs w:val="22"/>
        </w:rPr>
        <w:t xml:space="preserve">17.3.1. </w:t>
      </w:r>
      <w:r>
        <w:rPr>
          <w:rFonts w:ascii="Arial" w:hAnsi="Arial"/>
          <w:sz w:val="22"/>
          <w:szCs w:val="22"/>
        </w:rPr>
        <w:t>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pPr>
        <w:keepNext w:val="0"/>
        <w:keepLines w:val="0"/>
        <w:pageBreakBefore w:val="0"/>
        <w:widowControl w:val="0"/>
        <w:tabs>
          <w:tab w:val="left" w:pos="0"/>
          <w:tab w:val="left" w:pos="1418"/>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17.4.</w:t>
      </w:r>
      <w:r>
        <w:rPr>
          <w:rFonts w:ascii="Arial" w:hAnsi="Arial" w:cs="Arial"/>
          <w:color w:val="000000"/>
          <w:sz w:val="22"/>
          <w:szCs w:val="22"/>
        </w:rPr>
        <w:t xml:space="preserve"> Se o adjudicatário, no ato da assinatura do Termo de Contrato, não comprovar que mantém as mesmas condições de habilitação, ou quando, injustificadamente, recusar-se à assinatura, poderá ser convocado outro licitante, desde que respeitada a ordem de classificação para celebrar a contratação nas mesmas condições da proposta vencedora, sem prejuízo das sanções previstas em Lei;</w:t>
      </w:r>
    </w:p>
    <w:p>
      <w:pPr>
        <w:keepNext w:val="0"/>
        <w:keepLines w:val="0"/>
        <w:pageBreakBefore w:val="0"/>
        <w:widowControl w:val="0"/>
        <w:tabs>
          <w:tab w:val="left" w:pos="709"/>
          <w:tab w:val="left" w:pos="1418"/>
        </w:tabs>
        <w:kinsoku/>
        <w:wordWrap/>
        <w:overflowPunct/>
        <w:topLinePunct w:val="0"/>
        <w:autoSpaceDE/>
        <w:autoSpaceDN/>
        <w:bidi w:val="0"/>
        <w:adjustRightInd/>
        <w:snapToGrid/>
        <w:spacing w:beforeAutospacing="0" w:after="120" w:afterAutospacing="0"/>
        <w:ind w:left="709"/>
        <w:jc w:val="both"/>
        <w:textAlignment w:val="auto"/>
        <w:rPr>
          <w:rFonts w:ascii="Arial" w:hAnsi="Arial" w:cs="Arial"/>
          <w:color w:val="000000"/>
          <w:sz w:val="22"/>
          <w:szCs w:val="22"/>
        </w:rPr>
      </w:pPr>
      <w:r>
        <w:rPr>
          <w:rFonts w:ascii="Arial" w:hAnsi="Arial" w:cs="Arial"/>
          <w:b/>
          <w:color w:val="000000"/>
          <w:sz w:val="22"/>
          <w:szCs w:val="22"/>
        </w:rPr>
        <w:t>17.4.1.</w:t>
      </w:r>
      <w:r>
        <w:rPr>
          <w:rFonts w:ascii="Arial" w:hAnsi="Arial" w:cs="Arial"/>
          <w:color w:val="000000"/>
          <w:sz w:val="22"/>
          <w:szCs w:val="22"/>
        </w:rPr>
        <w:t xml:space="preserve"> Na hipótese de irregularidade quanto as condições de sua habilitação, o contratado deverá regularizar a sua situação perante o cadastro no prazo de até 05 (cinco) dias, sob pena de aplicação das penalidades previstas no edital e anexos.</w:t>
      </w:r>
    </w:p>
    <w:p>
      <w:pPr>
        <w:pStyle w:val="143"/>
      </w:pPr>
      <w:r>
        <w:t>DO REAJUSTE</w:t>
      </w:r>
    </w:p>
    <w:p>
      <w:pPr>
        <w:pStyle w:val="21"/>
        <w:widowControl w:val="0"/>
        <w:tabs>
          <w:tab w:val="left" w:pos="567"/>
        </w:tabs>
        <w:spacing w:after="0"/>
        <w:jc w:val="both"/>
        <w:rPr>
          <w:rFonts w:ascii="Arial" w:hAnsi="Arial" w:cs="Arial"/>
          <w:sz w:val="22"/>
          <w:szCs w:val="22"/>
        </w:rPr>
      </w:pPr>
      <w:r>
        <w:rPr>
          <w:rFonts w:ascii="Arial" w:hAnsi="Arial" w:cs="Arial"/>
          <w:b/>
          <w:sz w:val="22"/>
          <w:szCs w:val="22"/>
        </w:rPr>
        <w:t>18.1.</w:t>
      </w:r>
      <w:r>
        <w:rPr>
          <w:rFonts w:ascii="Arial" w:hAnsi="Arial" w:cs="Arial"/>
          <w:sz w:val="22"/>
          <w:szCs w:val="22"/>
        </w:rPr>
        <w:t xml:space="preserve"> O valor do contrato será fixo, porém poderá ser corrigido anualmente mediante requerimento da contratada, após o interregno mínimo de um ano, contado a partir da data limite para a apresentação da proposta, pela variação do índice INCC (Índice Nacional de Custos da Construção)- Colina 35 da FGV ( Índice Nacional da Construção Civil- Coluna 35-FGV) ou outro que vier a substituí-lo, e afetará exclusivamente as etapas/parcelas do empreendimento cujo atraso não decorra de culpa da contratada. </w:t>
      </w:r>
    </w:p>
    <w:p>
      <w:pPr>
        <w:pStyle w:val="21"/>
        <w:widowControl w:val="0"/>
        <w:tabs>
          <w:tab w:val="left" w:pos="567"/>
        </w:tabs>
        <w:spacing w:after="0"/>
        <w:jc w:val="both"/>
        <w:rPr>
          <w:rFonts w:ascii="Arial" w:hAnsi="Arial" w:cs="Arial"/>
          <w:sz w:val="22"/>
          <w:szCs w:val="22"/>
        </w:rPr>
      </w:pPr>
      <w:r>
        <w:rPr>
          <w:rFonts w:ascii="Arial" w:hAnsi="Arial" w:cs="Arial"/>
          <w:b/>
          <w:sz w:val="22"/>
          <w:szCs w:val="22"/>
        </w:rPr>
        <w:t>18.2.</w:t>
      </w:r>
      <w:r>
        <w:rPr>
          <w:rFonts w:ascii="Arial" w:hAnsi="Arial" w:cs="Arial"/>
          <w:sz w:val="22"/>
          <w:szCs w:val="22"/>
        </w:rPr>
        <w:t xml:space="preserve"> Para reajustamento das etapas da obra será adotada a seguinte fórmula:</w:t>
      </w:r>
    </w:p>
    <w:p>
      <w:pPr>
        <w:pStyle w:val="84"/>
        <w:tabs>
          <w:tab w:val="left" w:pos="1418"/>
        </w:tabs>
        <w:spacing w:line="360" w:lineRule="atLeast"/>
        <w:ind w:left="516"/>
        <w:jc w:val="both"/>
        <w:rPr>
          <w:rFonts w:ascii="Arial" w:hAnsi="Arial" w:cs="Arial"/>
          <w:sz w:val="22"/>
          <w:szCs w:val="22"/>
        </w:rPr>
      </w:pPr>
    </w:p>
    <w:tbl>
      <w:tblPr>
        <w:tblStyle w:val="12"/>
        <w:tblpPr w:leftFromText="141" w:rightFromText="141" w:vertAnchor="text" w:tblpXSpec="center" w:tblpY="1"/>
        <w:tblOverlap w:val="never"/>
        <w:tblW w:w="2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70"/>
        <w:gridCol w:w="107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70" w:type="dxa"/>
            <w:vMerge w:val="restart"/>
            <w:vAlign w:val="center"/>
          </w:tcPr>
          <w:p>
            <w:pPr>
              <w:keepNext w:val="0"/>
              <w:keepLines w:val="0"/>
              <w:widowControl/>
              <w:suppressLineNumbers w:val="0"/>
              <w:spacing w:before="0" w:beforeAutospacing="0" w:after="0" w:afterAutospacing="0" w:line="360" w:lineRule="atLeast"/>
              <w:ind w:left="0" w:right="0"/>
              <w:jc w:val="right"/>
              <w:rPr>
                <w:rFonts w:hint="eastAsia" w:ascii="Arial" w:hAnsi="Arial" w:cs="Arial"/>
                <w:b/>
                <w:bCs/>
                <w:sz w:val="22"/>
                <w:szCs w:val="22"/>
              </w:rPr>
            </w:pPr>
            <w:r>
              <w:rPr>
                <w:rFonts w:hint="eastAsia" w:ascii="Arial" w:hAnsi="Arial" w:cs="Arial"/>
                <w:b/>
                <w:bCs/>
                <w:sz w:val="22"/>
                <w:szCs w:val="22"/>
              </w:rPr>
              <w:t>R =</w:t>
            </w:r>
          </w:p>
        </w:tc>
        <w:tc>
          <w:tcPr>
            <w:tcW w:w="1073" w:type="dxa"/>
          </w:tcPr>
          <w:p>
            <w:pPr>
              <w:keepNext w:val="0"/>
              <w:keepLines w:val="0"/>
              <w:widowControl/>
              <w:suppressLineNumbers w:val="0"/>
              <w:tabs>
                <w:tab w:val="left" w:pos="1418"/>
              </w:tabs>
              <w:spacing w:before="0" w:beforeAutospacing="0" w:after="0" w:afterAutospacing="0" w:line="360" w:lineRule="atLeast"/>
              <w:ind w:left="0" w:right="0"/>
              <w:jc w:val="center"/>
              <w:rPr>
                <w:rFonts w:hint="eastAsia" w:ascii="Arial" w:hAnsi="Arial" w:cs="Arial"/>
                <w:b/>
                <w:bCs/>
                <w:sz w:val="22"/>
                <w:szCs w:val="22"/>
              </w:rPr>
            </w:pPr>
            <w:r>
              <w:rPr>
                <w:rFonts w:hint="eastAsia" w:ascii="Arial" w:hAnsi="Arial" w:cs="Arial"/>
                <w:b/>
                <w:bCs/>
                <w:sz w:val="22"/>
                <w:szCs w:val="22"/>
              </w:rPr>
              <w:t>I - Io</w:t>
            </w:r>
          </w:p>
        </w:tc>
        <w:tc>
          <w:tcPr>
            <w:tcW w:w="851" w:type="dxa"/>
            <w:vMerge w:val="restart"/>
            <w:vAlign w:val="center"/>
          </w:tcPr>
          <w:p>
            <w:pPr>
              <w:keepNext w:val="0"/>
              <w:keepLines w:val="0"/>
              <w:widowControl/>
              <w:suppressLineNumbers w:val="0"/>
              <w:spacing w:before="0" w:beforeAutospacing="0" w:after="0" w:afterAutospacing="0" w:line="360" w:lineRule="atLeast"/>
              <w:ind w:left="0" w:right="0"/>
              <w:rPr>
                <w:rFonts w:hint="eastAsia" w:ascii="Arial" w:hAnsi="Arial" w:cs="Arial"/>
                <w:b/>
                <w:sz w:val="22"/>
                <w:szCs w:val="22"/>
              </w:rPr>
            </w:pPr>
            <w:r>
              <w:rPr>
                <w:rFonts w:hint="eastAsia" w:ascii="Arial" w:hAnsi="Arial" w:cs="Arial"/>
                <w:b/>
                <w:sz w:val="22"/>
                <w:szCs w:val="22"/>
              </w:rPr>
              <w:t>x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70" w:type="dxa"/>
            <w:vMerge w:val="continue"/>
          </w:tcPr>
          <w:p>
            <w:pPr>
              <w:keepNext w:val="0"/>
              <w:keepLines w:val="0"/>
              <w:widowControl/>
              <w:suppressLineNumbers w:val="0"/>
              <w:tabs>
                <w:tab w:val="left" w:pos="1418"/>
              </w:tabs>
              <w:spacing w:before="0" w:beforeAutospacing="0" w:after="0" w:afterAutospacing="0" w:line="360" w:lineRule="atLeast"/>
              <w:ind w:left="0" w:right="0"/>
              <w:jc w:val="both"/>
              <w:rPr>
                <w:rFonts w:hint="eastAsia" w:ascii="Arial" w:hAnsi="Arial" w:cs="Arial"/>
                <w:sz w:val="22"/>
                <w:szCs w:val="22"/>
              </w:rPr>
            </w:pPr>
          </w:p>
        </w:tc>
        <w:tc>
          <w:tcPr>
            <w:tcW w:w="1073" w:type="dxa"/>
          </w:tcPr>
          <w:p>
            <w:pPr>
              <w:keepNext w:val="0"/>
              <w:keepLines w:val="0"/>
              <w:widowControl/>
              <w:suppressLineNumbers w:val="0"/>
              <w:tabs>
                <w:tab w:val="left" w:pos="1418"/>
              </w:tabs>
              <w:spacing w:before="0" w:beforeAutospacing="0" w:after="0" w:afterAutospacing="0" w:line="360" w:lineRule="atLeast"/>
              <w:ind w:left="0" w:right="0"/>
              <w:jc w:val="center"/>
              <w:rPr>
                <w:rFonts w:hint="eastAsia" w:ascii="Arial" w:hAnsi="Arial" w:cs="Arial"/>
                <w:b/>
                <w:bCs/>
                <w:sz w:val="22"/>
                <w:szCs w:val="22"/>
              </w:rPr>
            </w:pPr>
            <w:r>
              <w:rPr>
                <w:rFonts w:hint="eastAsia" w:ascii="Arial" w:hAnsi="Arial" w:cs="Arial"/>
                <w:b/>
                <w:bCs/>
                <w:sz w:val="22"/>
                <w:szCs w:val="22"/>
              </w:rPr>
              <w:t>Io</w:t>
            </w:r>
          </w:p>
        </w:tc>
        <w:tc>
          <w:tcPr>
            <w:tcW w:w="851" w:type="dxa"/>
            <w:vMerge w:val="continue"/>
          </w:tcPr>
          <w:p>
            <w:pPr>
              <w:keepNext w:val="0"/>
              <w:keepLines w:val="0"/>
              <w:widowControl/>
              <w:suppressLineNumbers w:val="0"/>
              <w:tabs>
                <w:tab w:val="left" w:pos="1418"/>
              </w:tabs>
              <w:spacing w:before="0" w:beforeAutospacing="0" w:after="0" w:afterAutospacing="0" w:line="360" w:lineRule="atLeast"/>
              <w:ind w:left="0" w:right="0"/>
              <w:jc w:val="both"/>
              <w:rPr>
                <w:rFonts w:hint="eastAsia" w:ascii="Arial" w:hAnsi="Arial" w:cs="Arial"/>
                <w:sz w:val="22"/>
                <w:szCs w:val="22"/>
              </w:rPr>
            </w:pPr>
          </w:p>
        </w:tc>
      </w:tr>
    </w:tbl>
    <w:p>
      <w:pPr>
        <w:pStyle w:val="84"/>
        <w:tabs>
          <w:tab w:val="left" w:pos="1418"/>
        </w:tabs>
        <w:spacing w:line="360" w:lineRule="atLeast"/>
        <w:ind w:left="516"/>
        <w:jc w:val="both"/>
        <w:rPr>
          <w:rFonts w:ascii="Arial" w:hAnsi="Arial" w:cs="Arial"/>
          <w:sz w:val="22"/>
          <w:szCs w:val="22"/>
        </w:rPr>
      </w:pPr>
      <w:r>
        <w:rPr>
          <w:rFonts w:ascii="Arial" w:hAnsi="Arial" w:cs="Arial"/>
          <w:sz w:val="22"/>
          <w:szCs w:val="22"/>
        </w:rPr>
        <w:br w:type="textWrapping" w:clear="all"/>
      </w:r>
      <w:r>
        <w:rPr>
          <w:rFonts w:ascii="Arial" w:hAnsi="Arial" w:cs="Arial"/>
          <w:sz w:val="22"/>
          <w:szCs w:val="22"/>
        </w:rPr>
        <w:t>Onde:</w:t>
      </w:r>
    </w:p>
    <w:tbl>
      <w:tblPr>
        <w:tblStyle w:val="12"/>
        <w:tblpPr w:leftFromText="180" w:rightFromText="180" w:vertAnchor="text" w:horzAnchor="page" w:tblpX="1751" w:tblpY="168"/>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9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93" w:type="dxa"/>
          </w:tcPr>
          <w:p>
            <w:pPr>
              <w:keepNext w:val="0"/>
              <w:keepLines w:val="0"/>
              <w:widowControl/>
              <w:suppressLineNumbers w:val="0"/>
              <w:tabs>
                <w:tab w:val="left" w:pos="1418"/>
              </w:tabs>
              <w:spacing w:before="0" w:beforeAutospacing="0" w:after="0" w:afterAutospacing="0" w:line="360" w:lineRule="atLeast"/>
              <w:ind w:left="0" w:right="0"/>
              <w:jc w:val="right"/>
              <w:rPr>
                <w:rFonts w:hint="eastAsia" w:ascii="Arial" w:hAnsi="Arial" w:cs="Arial"/>
                <w:b/>
                <w:bCs/>
                <w:sz w:val="22"/>
                <w:szCs w:val="22"/>
              </w:rPr>
            </w:pPr>
            <w:r>
              <w:rPr>
                <w:rFonts w:hint="eastAsia" w:ascii="Arial" w:hAnsi="Arial" w:cs="Arial"/>
                <w:b/>
                <w:bCs/>
                <w:sz w:val="22"/>
                <w:szCs w:val="22"/>
              </w:rPr>
              <w:t>R =</w:t>
            </w:r>
          </w:p>
        </w:tc>
        <w:tc>
          <w:tcPr>
            <w:tcW w:w="8221" w:type="dxa"/>
          </w:tcPr>
          <w:p>
            <w:pPr>
              <w:keepNext w:val="0"/>
              <w:keepLines w:val="0"/>
              <w:widowControl/>
              <w:suppressLineNumbers w:val="0"/>
              <w:tabs>
                <w:tab w:val="left" w:pos="1418"/>
              </w:tabs>
              <w:spacing w:before="0" w:beforeAutospacing="0" w:after="0" w:afterAutospacing="0" w:line="360" w:lineRule="atLeast"/>
              <w:ind w:left="0" w:right="0"/>
              <w:jc w:val="both"/>
              <w:rPr>
                <w:rFonts w:hint="eastAsia" w:ascii="Arial" w:hAnsi="Arial" w:cs="Arial"/>
                <w:sz w:val="22"/>
                <w:szCs w:val="22"/>
              </w:rPr>
            </w:pPr>
            <w:r>
              <w:rPr>
                <w:rFonts w:hint="eastAsia" w:ascii="Arial" w:hAnsi="Arial" w:cs="Arial"/>
                <w:sz w:val="22"/>
                <w:szCs w:val="22"/>
              </w:rPr>
              <w:t>É o valor do reajuste procurado para a respectiva etapa da obra.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93" w:type="dxa"/>
          </w:tcPr>
          <w:p>
            <w:pPr>
              <w:keepNext w:val="0"/>
              <w:keepLines w:val="0"/>
              <w:widowControl/>
              <w:suppressLineNumbers w:val="0"/>
              <w:tabs>
                <w:tab w:val="left" w:pos="1418"/>
              </w:tabs>
              <w:spacing w:before="0" w:beforeAutospacing="0" w:after="0" w:afterAutospacing="0" w:line="360" w:lineRule="atLeast"/>
              <w:ind w:left="0" w:right="0"/>
              <w:jc w:val="right"/>
              <w:rPr>
                <w:rFonts w:hint="eastAsia" w:ascii="Arial" w:hAnsi="Arial" w:cs="Arial"/>
                <w:b/>
                <w:bCs/>
                <w:sz w:val="22"/>
                <w:szCs w:val="22"/>
              </w:rPr>
            </w:pPr>
            <w:r>
              <w:rPr>
                <w:rFonts w:hint="eastAsia" w:ascii="Arial" w:hAnsi="Arial" w:cs="Arial"/>
                <w:b/>
                <w:bCs/>
                <w:sz w:val="22"/>
                <w:szCs w:val="22"/>
              </w:rPr>
              <w:t>V =</w:t>
            </w:r>
          </w:p>
        </w:tc>
        <w:tc>
          <w:tcPr>
            <w:tcW w:w="8221" w:type="dxa"/>
          </w:tcPr>
          <w:p>
            <w:pPr>
              <w:keepNext w:val="0"/>
              <w:keepLines w:val="0"/>
              <w:widowControl/>
              <w:suppressLineNumbers w:val="0"/>
              <w:tabs>
                <w:tab w:val="left" w:pos="1418"/>
              </w:tabs>
              <w:spacing w:before="0" w:beforeAutospacing="0" w:after="0" w:afterAutospacing="0" w:line="360" w:lineRule="atLeast"/>
              <w:ind w:left="0" w:right="0"/>
              <w:jc w:val="both"/>
              <w:rPr>
                <w:rFonts w:hint="eastAsia" w:ascii="Arial" w:hAnsi="Arial" w:cs="Arial"/>
                <w:sz w:val="22"/>
                <w:szCs w:val="22"/>
              </w:rPr>
            </w:pPr>
            <w:r>
              <w:rPr>
                <w:rFonts w:hint="eastAsia" w:ascii="Arial" w:hAnsi="Arial" w:cs="Arial"/>
                <w:sz w:val="22"/>
                <w:szCs w:val="22"/>
              </w:rPr>
              <w:t>É o valor da etapa a ser reajustada.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93" w:type="dxa"/>
          </w:tcPr>
          <w:p>
            <w:pPr>
              <w:keepNext w:val="0"/>
              <w:keepLines w:val="0"/>
              <w:widowControl/>
              <w:suppressLineNumbers w:val="0"/>
              <w:tabs>
                <w:tab w:val="left" w:pos="1418"/>
              </w:tabs>
              <w:spacing w:before="0" w:beforeAutospacing="0" w:after="0" w:afterAutospacing="0" w:line="360" w:lineRule="atLeast"/>
              <w:ind w:left="0" w:right="0"/>
              <w:jc w:val="right"/>
              <w:rPr>
                <w:rFonts w:hint="eastAsia" w:ascii="Arial" w:hAnsi="Arial" w:cs="Arial"/>
                <w:b/>
                <w:bCs/>
                <w:sz w:val="22"/>
                <w:szCs w:val="22"/>
              </w:rPr>
            </w:pPr>
            <w:r>
              <w:rPr>
                <w:rFonts w:hint="eastAsia" w:ascii="Arial" w:hAnsi="Arial" w:cs="Arial"/>
                <w:b/>
                <w:bCs/>
                <w:sz w:val="22"/>
                <w:szCs w:val="22"/>
              </w:rPr>
              <w:t>I =</w:t>
            </w:r>
          </w:p>
        </w:tc>
        <w:tc>
          <w:tcPr>
            <w:tcW w:w="8221" w:type="dxa"/>
          </w:tcPr>
          <w:p>
            <w:pPr>
              <w:keepNext w:val="0"/>
              <w:keepLines w:val="0"/>
              <w:widowControl/>
              <w:suppressLineNumbers w:val="0"/>
              <w:tabs>
                <w:tab w:val="left" w:pos="1418"/>
              </w:tabs>
              <w:spacing w:before="0" w:beforeAutospacing="0" w:after="0" w:afterAutospacing="0" w:line="360" w:lineRule="atLeast"/>
              <w:ind w:left="0" w:right="0"/>
              <w:jc w:val="both"/>
              <w:rPr>
                <w:rFonts w:hint="eastAsia" w:ascii="Arial" w:hAnsi="Arial" w:cs="Arial"/>
                <w:sz w:val="22"/>
                <w:szCs w:val="22"/>
              </w:rPr>
            </w:pPr>
            <w:r>
              <w:rPr>
                <w:rFonts w:hint="eastAsia" w:ascii="Arial" w:hAnsi="Arial" w:cs="Arial"/>
                <w:sz w:val="22"/>
                <w:szCs w:val="22"/>
              </w:rPr>
              <w:t>é o índice da “Coluna 35 - Custo Nacional da Construção Civil e Obras Públicas - Edificações” da Fundação Getúlio Vargas, referente ao mês em que se completar um ano da data da apresentação da proposta ou do último reajustamento.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93" w:type="dxa"/>
          </w:tcPr>
          <w:p>
            <w:pPr>
              <w:keepNext w:val="0"/>
              <w:keepLines w:val="0"/>
              <w:widowControl/>
              <w:suppressLineNumbers w:val="0"/>
              <w:tabs>
                <w:tab w:val="left" w:pos="1418"/>
              </w:tabs>
              <w:spacing w:before="0" w:beforeAutospacing="0" w:after="0" w:afterAutospacing="0" w:line="360" w:lineRule="atLeast"/>
              <w:ind w:left="0" w:right="0"/>
              <w:jc w:val="right"/>
              <w:rPr>
                <w:rFonts w:hint="eastAsia" w:ascii="Arial" w:hAnsi="Arial" w:cs="Arial"/>
                <w:b/>
                <w:bCs/>
                <w:sz w:val="22"/>
                <w:szCs w:val="22"/>
              </w:rPr>
            </w:pPr>
            <w:r>
              <w:rPr>
                <w:rFonts w:hint="eastAsia" w:ascii="Arial" w:hAnsi="Arial" w:cs="Arial"/>
                <w:b/>
                <w:bCs/>
                <w:sz w:val="22"/>
                <w:szCs w:val="22"/>
              </w:rPr>
              <w:t>Io =</w:t>
            </w:r>
          </w:p>
        </w:tc>
        <w:tc>
          <w:tcPr>
            <w:tcW w:w="8221" w:type="dxa"/>
          </w:tcPr>
          <w:p>
            <w:pPr>
              <w:keepNext w:val="0"/>
              <w:keepLines w:val="0"/>
              <w:widowControl/>
              <w:suppressLineNumbers w:val="0"/>
              <w:tabs>
                <w:tab w:val="left" w:pos="1418"/>
              </w:tabs>
              <w:spacing w:before="0" w:beforeAutospacing="0" w:after="0" w:afterAutospacing="0" w:line="360" w:lineRule="atLeast"/>
              <w:ind w:left="0" w:right="0"/>
              <w:jc w:val="both"/>
              <w:rPr>
                <w:rFonts w:hint="eastAsia" w:ascii="Arial" w:hAnsi="Arial" w:cs="Arial"/>
                <w:sz w:val="22"/>
                <w:szCs w:val="22"/>
              </w:rPr>
            </w:pPr>
            <w:r>
              <w:rPr>
                <w:rFonts w:hint="eastAsia" w:ascii="Arial" w:hAnsi="Arial" w:cs="Arial"/>
                <w:sz w:val="22"/>
                <w:szCs w:val="22"/>
              </w:rPr>
              <w:t>índice da coluna citada, referente ao mês da apresentação da proposta.</w:t>
            </w:r>
          </w:p>
        </w:tc>
      </w:tr>
    </w:tbl>
    <w:p>
      <w:pPr>
        <w:pStyle w:val="84"/>
        <w:tabs>
          <w:tab w:val="left" w:pos="1418"/>
        </w:tabs>
        <w:spacing w:line="360" w:lineRule="atLeast"/>
        <w:ind w:left="516"/>
        <w:jc w:val="both"/>
        <w:rPr>
          <w:rFonts w:ascii="Arial" w:hAnsi="Arial" w:cs="Arial"/>
          <w:sz w:val="22"/>
          <w:szCs w:val="22"/>
        </w:rPr>
      </w:pPr>
    </w:p>
    <w:p>
      <w:pPr>
        <w:pStyle w:val="21"/>
        <w:widowControl w:val="0"/>
        <w:tabs>
          <w:tab w:val="left" w:pos="567"/>
        </w:tabs>
        <w:spacing w:after="0"/>
        <w:jc w:val="both"/>
        <w:rPr>
          <w:rFonts w:hint="default" w:ascii="Arial" w:hAnsi="Arial" w:cs="Arial"/>
          <w:sz w:val="22"/>
          <w:szCs w:val="22"/>
          <w:lang w:val="pt-BR"/>
        </w:rPr>
      </w:pPr>
      <w:r>
        <w:rPr>
          <w:rFonts w:ascii="Arial" w:hAnsi="Arial" w:cs="Arial"/>
          <w:b/>
          <w:sz w:val="22"/>
          <w:szCs w:val="22"/>
        </w:rPr>
        <w:t>18.2.</w:t>
      </w:r>
      <w:r>
        <w:rPr>
          <w:rFonts w:ascii="Arial" w:hAnsi="Arial" w:cs="Arial"/>
          <w:sz w:val="22"/>
          <w:szCs w:val="22"/>
        </w:rPr>
        <w:t xml:space="preserve"> Para </w:t>
      </w:r>
      <w:r>
        <w:rPr>
          <w:rFonts w:hint="default" w:ascii="Arial" w:hAnsi="Arial" w:cs="Arial"/>
          <w:sz w:val="22"/>
          <w:szCs w:val="22"/>
          <w:lang w:val="pt-BR"/>
        </w:rPr>
        <w:t xml:space="preserve">para fins de </w:t>
      </w:r>
      <w:r>
        <w:rPr>
          <w:rFonts w:ascii="Arial" w:hAnsi="Arial" w:cs="Arial"/>
          <w:sz w:val="22"/>
          <w:szCs w:val="22"/>
        </w:rPr>
        <w:t xml:space="preserve">reajustamento </w:t>
      </w:r>
      <w:r>
        <w:rPr>
          <w:rFonts w:hint="default" w:ascii="Arial" w:hAnsi="Arial" w:cs="Arial"/>
          <w:sz w:val="22"/>
          <w:szCs w:val="22"/>
          <w:lang w:val="pt-BR"/>
        </w:rPr>
        <w:t>será utilizada como base a data da apresentação da proposta.</w:t>
      </w:r>
    </w:p>
    <w:p>
      <w:pPr>
        <w:pStyle w:val="21"/>
        <w:widowControl w:val="0"/>
        <w:tabs>
          <w:tab w:val="left" w:pos="567"/>
        </w:tabs>
        <w:spacing w:after="0"/>
        <w:jc w:val="both"/>
        <w:rPr>
          <w:rFonts w:hint="default" w:ascii="Arial" w:hAnsi="Arial" w:cs="Arial"/>
          <w:sz w:val="22"/>
          <w:szCs w:val="22"/>
          <w:lang w:val="pt-BR"/>
        </w:rPr>
      </w:pPr>
    </w:p>
    <w:p>
      <w:pPr>
        <w:pStyle w:val="143"/>
      </w:pPr>
      <w:r>
        <w:t>DA ENTREGA E DO RECEBIMENTO DO OBJETO E DA FISCALIZAÇÃO</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b/>
          <w:sz w:val="22"/>
          <w:szCs w:val="22"/>
        </w:rPr>
      </w:pPr>
      <w:r>
        <w:rPr>
          <w:rFonts w:ascii="Arial" w:hAnsi="Arial" w:cs="Arial"/>
          <w:b/>
          <w:sz w:val="22"/>
          <w:szCs w:val="22"/>
          <w:lang w:eastAsia="en-US"/>
        </w:rPr>
        <w:t>19.1.</w:t>
      </w:r>
      <w:r>
        <w:rPr>
          <w:rFonts w:ascii="Arial" w:hAnsi="Arial" w:cs="Arial"/>
          <w:sz w:val="22"/>
          <w:szCs w:val="22"/>
          <w:lang w:eastAsia="en-US"/>
        </w:rPr>
        <w:t xml:space="preserve"> Os critérios de recebimento e aceitação do objeto e de fiscalização estão previstos no Instrumento do Contrato, minuta </w:t>
      </w:r>
      <w:r>
        <w:rPr>
          <w:rFonts w:ascii="Arial" w:hAnsi="Arial" w:cs="Arial"/>
          <w:b/>
          <w:sz w:val="22"/>
          <w:szCs w:val="22"/>
          <w:lang w:eastAsia="en-US"/>
        </w:rPr>
        <w:t xml:space="preserve">ANEXO XIV  </w:t>
      </w:r>
      <w:r>
        <w:rPr>
          <w:rFonts w:ascii="Arial" w:hAnsi="Arial" w:cs="Arial"/>
          <w:sz w:val="22"/>
          <w:szCs w:val="22"/>
          <w:lang w:eastAsia="en-US"/>
        </w:rPr>
        <w:t>e são partes integrantes deste edital.</w:t>
      </w:r>
    </w:p>
    <w:p>
      <w:pPr>
        <w:pStyle w:val="143"/>
        <w:keepNext w:val="0"/>
        <w:keepLines w:val="0"/>
        <w:pageBreakBefore w:val="0"/>
        <w:kinsoku/>
        <w:wordWrap/>
        <w:overflowPunct/>
        <w:topLinePunct w:val="0"/>
        <w:autoSpaceDE/>
        <w:autoSpaceDN/>
        <w:bidi w:val="0"/>
        <w:adjustRightInd/>
        <w:snapToGrid/>
        <w:spacing w:before="0" w:beforeAutospacing="0" w:after="120" w:afterAutospacing="0" w:line="240" w:lineRule="auto"/>
        <w:textAlignment w:val="auto"/>
      </w:pPr>
      <w:r>
        <w:t>DAS OBRIGAÇÕES DA CONTRATANTE E DA CONTRATADA</w:t>
      </w:r>
    </w:p>
    <w:p>
      <w:pPr>
        <w:keepNext w:val="0"/>
        <w:keepLines w:val="0"/>
        <w:pageBreakBefore w:val="0"/>
        <w:kinsoku/>
        <w:wordWrap/>
        <w:overflowPunct/>
        <w:topLinePunct w:val="0"/>
        <w:autoSpaceDE/>
        <w:autoSpaceDN/>
        <w:bidi w:val="0"/>
        <w:adjustRightInd/>
        <w:snapToGrid/>
        <w:spacing w:beforeAutospacing="0" w:after="120" w:afterAutospacing="0" w:line="240" w:lineRule="auto"/>
        <w:textAlignment w:val="auto"/>
        <w:rPr>
          <w:rFonts w:ascii="Arial" w:hAnsi="Arial" w:cs="Arial"/>
          <w:b/>
          <w:sz w:val="22"/>
          <w:szCs w:val="22"/>
        </w:rPr>
      </w:pPr>
      <w:r>
        <w:rPr>
          <w:rFonts w:ascii="Arial" w:hAnsi="Arial" w:cs="Arial"/>
          <w:b/>
          <w:sz w:val="22"/>
          <w:szCs w:val="22"/>
        </w:rPr>
        <w:t>20.1.</w:t>
      </w:r>
      <w:r>
        <w:rPr>
          <w:rFonts w:ascii="Arial" w:hAnsi="Arial" w:cs="Arial"/>
          <w:sz w:val="22"/>
          <w:szCs w:val="22"/>
        </w:rPr>
        <w:t xml:space="preserve"> As obrigações da Contratante e da Contratada </w:t>
      </w:r>
      <w:r>
        <w:rPr>
          <w:rFonts w:ascii="Arial" w:hAnsi="Arial" w:cs="Arial"/>
          <w:sz w:val="22"/>
          <w:szCs w:val="22"/>
          <w:lang w:eastAsia="en-US"/>
        </w:rPr>
        <w:t xml:space="preserve">são as estabelecidas neste Edital e seus anexos, na proposta apresentada e no Instrumento do Contrato, minuta </w:t>
      </w:r>
      <w:r>
        <w:rPr>
          <w:rFonts w:ascii="Arial" w:hAnsi="Arial" w:cs="Arial"/>
          <w:b/>
          <w:sz w:val="22"/>
          <w:szCs w:val="22"/>
          <w:lang w:eastAsia="en-US"/>
        </w:rPr>
        <w:t>ANEXO XIV.</w:t>
      </w:r>
    </w:p>
    <w:p>
      <w:pPr>
        <w:pStyle w:val="143"/>
        <w:keepNext w:val="0"/>
        <w:keepLines w:val="0"/>
        <w:pageBreakBefore w:val="0"/>
        <w:kinsoku/>
        <w:wordWrap/>
        <w:overflowPunct/>
        <w:topLinePunct w:val="0"/>
        <w:autoSpaceDE/>
        <w:autoSpaceDN/>
        <w:bidi w:val="0"/>
        <w:adjustRightInd/>
        <w:snapToGrid/>
        <w:spacing w:before="0" w:beforeAutospacing="0" w:after="120" w:afterAutospacing="0" w:line="240" w:lineRule="auto"/>
        <w:textAlignment w:val="auto"/>
      </w:pPr>
      <w:r>
        <w:t>DAS HIPÓTESES DE RESCISÃO CONTRATUAL</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line="240" w:lineRule="auto"/>
        <w:jc w:val="both"/>
        <w:textAlignment w:val="auto"/>
        <w:rPr>
          <w:rFonts w:ascii="Arial" w:hAnsi="Arial" w:cs="Arial"/>
          <w:color w:val="000000"/>
          <w:sz w:val="22"/>
          <w:szCs w:val="22"/>
        </w:rPr>
      </w:pPr>
      <w:r>
        <w:rPr>
          <w:rFonts w:ascii="Arial" w:hAnsi="Arial" w:cs="Arial"/>
          <w:b/>
          <w:color w:val="000000"/>
          <w:sz w:val="22"/>
          <w:szCs w:val="22"/>
        </w:rPr>
        <w:t>21.1.</w:t>
      </w:r>
      <w:r>
        <w:rPr>
          <w:rFonts w:ascii="Arial" w:hAnsi="Arial" w:cs="Arial"/>
          <w:color w:val="000000"/>
          <w:sz w:val="22"/>
          <w:szCs w:val="22"/>
        </w:rPr>
        <w:t xml:space="preserve"> As hipóteses de rescisão do ajuste, bem como a disciplina aplicável em tais casos, são aquelas previstas no instrumento de Contrato, nos termos dos artigos 78 a 80 da Lei n. 8.666, de 1993;</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line="240" w:lineRule="auto"/>
        <w:jc w:val="both"/>
        <w:textAlignment w:val="auto"/>
        <w:rPr>
          <w:rFonts w:ascii="Arial" w:hAnsi="Arial" w:cs="Arial"/>
          <w:color w:val="000000"/>
          <w:sz w:val="22"/>
          <w:szCs w:val="22"/>
        </w:rPr>
      </w:pPr>
      <w:r>
        <w:rPr>
          <w:rFonts w:ascii="Arial" w:hAnsi="Arial" w:cs="Arial"/>
          <w:b/>
          <w:color w:val="000000"/>
          <w:sz w:val="22"/>
          <w:szCs w:val="22"/>
        </w:rPr>
        <w:t>21.2.</w:t>
      </w:r>
      <w:r>
        <w:rPr>
          <w:rFonts w:ascii="Arial" w:hAnsi="Arial" w:cs="Arial"/>
          <w:color w:val="000000"/>
          <w:sz w:val="22"/>
          <w:szCs w:val="22"/>
        </w:rPr>
        <w:t xml:space="preserve"> O termo de rescisão deverá indicar, conforme o caso:</w:t>
      </w:r>
    </w:p>
    <w:p>
      <w:pPr>
        <w:keepNext w:val="0"/>
        <w:keepLines w:val="0"/>
        <w:pageBreakBefore w:val="0"/>
        <w:widowControl w:val="0"/>
        <w:tabs>
          <w:tab w:val="left" w:pos="709"/>
          <w:tab w:val="left" w:pos="1276"/>
        </w:tabs>
        <w:kinsoku/>
        <w:wordWrap/>
        <w:overflowPunct/>
        <w:topLinePunct w:val="0"/>
        <w:autoSpaceDE/>
        <w:autoSpaceDN/>
        <w:bidi w:val="0"/>
        <w:adjustRightInd/>
        <w:snapToGrid/>
        <w:spacing w:beforeAutospacing="0" w:after="120" w:afterAutospacing="0" w:line="240" w:lineRule="auto"/>
        <w:ind w:left="567"/>
        <w:jc w:val="both"/>
        <w:textAlignment w:val="auto"/>
        <w:rPr>
          <w:rFonts w:ascii="Arial" w:hAnsi="Arial" w:cs="Arial"/>
          <w:color w:val="000000"/>
          <w:sz w:val="22"/>
          <w:szCs w:val="22"/>
        </w:rPr>
      </w:pPr>
      <w:r>
        <w:rPr>
          <w:rFonts w:ascii="Arial" w:hAnsi="Arial" w:cs="Arial"/>
          <w:b/>
          <w:color w:val="000000"/>
          <w:sz w:val="22"/>
          <w:szCs w:val="22"/>
        </w:rPr>
        <w:t>21.2.1.</w:t>
      </w:r>
      <w:r>
        <w:rPr>
          <w:rFonts w:ascii="Arial" w:hAnsi="Arial" w:cs="Arial"/>
          <w:color w:val="000000"/>
          <w:sz w:val="22"/>
          <w:szCs w:val="22"/>
        </w:rPr>
        <w:t xml:space="preserve"> Balanço dos eventos contratuais já cumpridos ou parcialmente cumpridos;</w:t>
      </w:r>
    </w:p>
    <w:p>
      <w:pPr>
        <w:keepNext w:val="0"/>
        <w:keepLines w:val="0"/>
        <w:pageBreakBefore w:val="0"/>
        <w:widowControl w:val="0"/>
        <w:tabs>
          <w:tab w:val="left" w:pos="709"/>
          <w:tab w:val="left" w:pos="1276"/>
        </w:tabs>
        <w:kinsoku/>
        <w:wordWrap/>
        <w:overflowPunct/>
        <w:topLinePunct w:val="0"/>
        <w:autoSpaceDE/>
        <w:autoSpaceDN/>
        <w:bidi w:val="0"/>
        <w:adjustRightInd/>
        <w:snapToGrid/>
        <w:spacing w:beforeAutospacing="0" w:after="120" w:afterAutospacing="0" w:line="240" w:lineRule="auto"/>
        <w:ind w:left="567"/>
        <w:jc w:val="both"/>
        <w:textAlignment w:val="auto"/>
        <w:rPr>
          <w:rFonts w:ascii="Arial" w:hAnsi="Arial" w:cs="Arial"/>
          <w:color w:val="000000"/>
          <w:sz w:val="22"/>
          <w:szCs w:val="22"/>
        </w:rPr>
      </w:pPr>
      <w:r>
        <w:rPr>
          <w:rFonts w:ascii="Arial" w:hAnsi="Arial" w:cs="Arial"/>
          <w:b/>
          <w:color w:val="000000"/>
          <w:sz w:val="22"/>
          <w:szCs w:val="22"/>
        </w:rPr>
        <w:t>21.2.2.</w:t>
      </w:r>
      <w:r>
        <w:rPr>
          <w:rFonts w:ascii="Arial" w:hAnsi="Arial" w:cs="Arial"/>
          <w:color w:val="000000"/>
          <w:sz w:val="22"/>
          <w:szCs w:val="22"/>
        </w:rPr>
        <w:t xml:space="preserve"> Relação dos pagamentos já efetuados e ainda devidos;</w:t>
      </w:r>
    </w:p>
    <w:p>
      <w:pPr>
        <w:keepNext w:val="0"/>
        <w:keepLines w:val="0"/>
        <w:pageBreakBefore w:val="0"/>
        <w:widowControl w:val="0"/>
        <w:tabs>
          <w:tab w:val="left" w:pos="709"/>
          <w:tab w:val="left" w:pos="1276"/>
        </w:tabs>
        <w:kinsoku/>
        <w:wordWrap/>
        <w:overflowPunct/>
        <w:topLinePunct w:val="0"/>
        <w:autoSpaceDE/>
        <w:autoSpaceDN/>
        <w:bidi w:val="0"/>
        <w:adjustRightInd/>
        <w:snapToGrid/>
        <w:spacing w:beforeAutospacing="0" w:after="120" w:afterAutospacing="0" w:line="240" w:lineRule="auto"/>
        <w:ind w:left="567"/>
        <w:jc w:val="both"/>
        <w:textAlignment w:val="auto"/>
        <w:rPr>
          <w:rFonts w:ascii="Arial" w:hAnsi="Arial" w:cs="Arial"/>
          <w:color w:val="000000"/>
          <w:sz w:val="22"/>
          <w:szCs w:val="22"/>
        </w:rPr>
      </w:pPr>
      <w:r>
        <w:rPr>
          <w:rFonts w:ascii="Arial" w:hAnsi="Arial" w:cs="Arial"/>
          <w:b/>
          <w:color w:val="000000"/>
          <w:sz w:val="22"/>
          <w:szCs w:val="22"/>
        </w:rPr>
        <w:t>21.2.3.</w:t>
      </w:r>
      <w:r>
        <w:rPr>
          <w:rFonts w:ascii="Arial" w:hAnsi="Arial" w:cs="Arial"/>
          <w:color w:val="000000"/>
          <w:sz w:val="22"/>
          <w:szCs w:val="22"/>
        </w:rPr>
        <w:t xml:space="preserve"> Indenizações e multas.</w:t>
      </w:r>
    </w:p>
    <w:p>
      <w:pPr>
        <w:pStyle w:val="143"/>
      </w:pPr>
      <w:r>
        <w:t>DO PAGAMENTO</w:t>
      </w:r>
    </w:p>
    <w:p>
      <w:pPr>
        <w:keepNext w:val="0"/>
        <w:keepLines w:val="0"/>
        <w:pageBreakBefore w:val="0"/>
        <w:widowControl w:val="0"/>
        <w:tabs>
          <w:tab w:val="left" w:pos="567"/>
          <w:tab w:val="left" w:pos="709"/>
        </w:tabs>
        <w:kinsoku/>
        <w:wordWrap/>
        <w:overflowPunct/>
        <w:topLinePunct w:val="0"/>
        <w:autoSpaceDE/>
        <w:autoSpaceDN/>
        <w:bidi w:val="0"/>
        <w:adjustRightInd/>
        <w:snapToGrid/>
        <w:spacing w:beforeAutospacing="0" w:after="120" w:afterAutospacing="0"/>
        <w:jc w:val="both"/>
        <w:textAlignment w:val="auto"/>
        <w:rPr>
          <w:rFonts w:ascii="Arial" w:hAnsi="Arial" w:cs="Arial"/>
          <w:b/>
          <w:color w:val="000000"/>
          <w:sz w:val="22"/>
          <w:szCs w:val="22"/>
        </w:rPr>
      </w:pPr>
      <w:r>
        <w:rPr>
          <w:rFonts w:ascii="Arial" w:hAnsi="Arial" w:cs="Arial"/>
          <w:b/>
          <w:sz w:val="22"/>
          <w:szCs w:val="22"/>
        </w:rPr>
        <w:t>22.1.</w:t>
      </w:r>
      <w:r>
        <w:rPr>
          <w:rFonts w:ascii="Arial" w:hAnsi="Arial" w:cs="Arial"/>
          <w:sz w:val="22"/>
          <w:szCs w:val="22"/>
        </w:rPr>
        <w:t xml:space="preserve"> </w:t>
      </w:r>
      <w:bookmarkStart w:id="30" w:name="_Toc380557823"/>
      <w:bookmarkStart w:id="31" w:name="_Toc514666343"/>
      <w:r>
        <w:rPr>
          <w:rFonts w:ascii="Arial" w:hAnsi="Arial" w:cs="Arial"/>
          <w:sz w:val="22"/>
          <w:szCs w:val="22"/>
        </w:rPr>
        <w:t>O pagamento será efetuado pela Contratante no prazo de 30 (trinta) dias, contados da apresentação da Nota Fiscal/Fatura, através de ordem bancária, para crédito em banco, agência e conta-corrente indicados pelo contratado</w:t>
      </w:r>
      <w:r>
        <w:rPr>
          <w:rFonts w:ascii="Arial" w:hAnsi="Arial" w:cs="Arial"/>
          <w:b/>
          <w:sz w:val="22"/>
          <w:szCs w:val="22"/>
        </w:rPr>
        <w:t>, conforme descrito no Cronograma Financeiro, anexo a este edital</w:t>
      </w:r>
      <w:r>
        <w:rPr>
          <w:rFonts w:ascii="Arial" w:hAnsi="Arial" w:cs="Arial"/>
          <w:sz w:val="22"/>
          <w:szCs w:val="22"/>
        </w:rPr>
        <w:t>;</w:t>
      </w:r>
    </w:p>
    <w:p>
      <w:pPr>
        <w:pStyle w:val="31"/>
        <w:keepNext w:val="0"/>
        <w:keepLines w:val="0"/>
        <w:pageBreakBefore w:val="0"/>
        <w:widowControl w:val="0"/>
        <w:tabs>
          <w:tab w:val="left" w:pos="567"/>
          <w:tab w:val="left" w:pos="709"/>
        </w:tabs>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22.2.</w:t>
      </w:r>
      <w:r>
        <w:rPr>
          <w:rFonts w:ascii="Arial" w:hAnsi="Arial" w:cs="Arial"/>
          <w:color w:val="000000"/>
          <w:sz w:val="22"/>
          <w:szCs w:val="22"/>
          <w:lang w:val="pt-BR"/>
        </w:rPr>
        <w:t xml:space="preserve"> 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31"/>
        <w:keepNext w:val="0"/>
        <w:keepLines w:val="0"/>
        <w:pageBreakBefore w:val="0"/>
        <w:widowControl w:val="0"/>
        <w:tabs>
          <w:tab w:val="left" w:pos="567"/>
          <w:tab w:val="left" w:pos="709"/>
        </w:tabs>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22.3.</w:t>
      </w:r>
      <w:r>
        <w:rPr>
          <w:rFonts w:ascii="Arial" w:hAnsi="Arial" w:cs="Arial"/>
          <w:color w:val="000000"/>
          <w:sz w:val="22"/>
          <w:szCs w:val="22"/>
          <w:lang w:val="pt-BR"/>
        </w:rPr>
        <w:t xml:space="preserve"> A apresentação da Nota Fiscal/Fatura deverá ocorrer no prazo </w:t>
      </w:r>
      <w:r>
        <w:rPr>
          <w:rFonts w:ascii="Arial" w:hAnsi="Arial" w:cs="Arial"/>
          <w:sz w:val="22"/>
          <w:szCs w:val="22"/>
          <w:lang w:val="pt-BR"/>
        </w:rPr>
        <w:t>de 10 (dez) dias</w:t>
      </w:r>
      <w:r>
        <w:rPr>
          <w:rFonts w:ascii="Arial" w:hAnsi="Arial" w:cs="Arial"/>
          <w:color w:val="000000"/>
          <w:sz w:val="22"/>
          <w:szCs w:val="22"/>
          <w:lang w:val="pt-BR"/>
        </w:rPr>
        <w:t>, contado da data final do período de adimplemento da parcela da contratação a que aquela se referir;</w:t>
      </w:r>
    </w:p>
    <w:p>
      <w:pPr>
        <w:keepNext w:val="0"/>
        <w:keepLines w:val="0"/>
        <w:pageBreakBefore w:val="0"/>
        <w:widowControl w:val="0"/>
        <w:tabs>
          <w:tab w:val="left" w:pos="0"/>
          <w:tab w:val="left" w:pos="567"/>
          <w:tab w:val="left" w:pos="709"/>
          <w:tab w:val="left" w:pos="851"/>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22.4.</w:t>
      </w:r>
      <w:r>
        <w:rPr>
          <w:rFonts w:ascii="Arial" w:hAnsi="Arial" w:cs="Arial"/>
          <w:sz w:val="22"/>
          <w:szCs w:val="22"/>
        </w:rPr>
        <w:t xml:space="preserve"> A Nota Fiscal/Fatura será emitida pela Contratada de acordo com os seguintes procedimentos:</w:t>
      </w:r>
    </w:p>
    <w:p>
      <w:pPr>
        <w:keepNext w:val="0"/>
        <w:keepLines w:val="0"/>
        <w:pageBreakBefore w:val="0"/>
        <w:widowControl w:val="0"/>
        <w:tabs>
          <w:tab w:val="left" w:pos="567"/>
          <w:tab w:val="left" w:pos="1418"/>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22.4.1.</w:t>
      </w:r>
      <w:r>
        <w:rPr>
          <w:rFonts w:ascii="Arial" w:hAnsi="Arial" w:cs="Arial"/>
          <w:sz w:val="22"/>
          <w:szCs w:val="22"/>
        </w:rPr>
        <w:t xml:space="preserve"> Ao final de cada etapa da execução contratual, conforme previsto no Cronograma Físico-Financeiro, a Contratada apresentará a medição prévia das atividades executadas no período, através de planilha e memória de cálculo detalhada;</w:t>
      </w:r>
    </w:p>
    <w:p>
      <w:pPr>
        <w:keepNext w:val="0"/>
        <w:keepLines w:val="0"/>
        <w:pageBreakBefore w:val="0"/>
        <w:widowControl w:val="0"/>
        <w:tabs>
          <w:tab w:val="left" w:pos="567"/>
          <w:tab w:val="left" w:pos="1418"/>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22.4.2.</w:t>
      </w:r>
      <w:r>
        <w:rPr>
          <w:rFonts w:ascii="Arial" w:hAnsi="Arial" w:cs="Arial"/>
          <w:sz w:val="22"/>
          <w:szCs w:val="22"/>
        </w:rPr>
        <w:t xml:space="preserve"> Uma etapa será considerada efetivamente concluída quando as atividades previstas para aquela etapa, no Cronograma Físico-Financeiro, estiverem executadas em sua totalidade;</w:t>
      </w:r>
    </w:p>
    <w:p>
      <w:pPr>
        <w:keepNext w:val="0"/>
        <w:keepLines w:val="0"/>
        <w:pageBreakBefore w:val="0"/>
        <w:widowControl w:val="0"/>
        <w:tabs>
          <w:tab w:val="left" w:pos="567"/>
          <w:tab w:val="left" w:pos="1418"/>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22.4.3.</w:t>
      </w:r>
      <w:r>
        <w:rPr>
          <w:rFonts w:ascii="Arial" w:hAnsi="Arial" w:cs="Arial"/>
          <w:sz w:val="22"/>
          <w:szCs w:val="22"/>
        </w:rPr>
        <w:t xml:space="preserve"> Juntamente com a primeira medição, a Contratada deverá apresentar comprovação de matrícula da obra junto à Previdência Social;</w:t>
      </w:r>
    </w:p>
    <w:p>
      <w:pPr>
        <w:keepNext w:val="0"/>
        <w:keepLines w:val="0"/>
        <w:pageBreakBefore w:val="0"/>
        <w:widowControl w:val="0"/>
        <w:tabs>
          <w:tab w:val="left" w:pos="567"/>
          <w:tab w:val="left" w:pos="1418"/>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22.4.4.</w:t>
      </w:r>
      <w:r>
        <w:rPr>
          <w:rFonts w:ascii="Arial" w:hAnsi="Arial" w:cs="Arial"/>
          <w:sz w:val="22"/>
          <w:szCs w:val="22"/>
        </w:rPr>
        <w:t xml:space="preserve"> A Contratada também apresentará, a cada medição, os documentos comprobatórios da procedência legal dos produtos e subprodutos florestais utilizados naquela etapa da execução contratual, quando for o caso;</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22.5.</w:t>
      </w:r>
      <w:r>
        <w:rPr>
          <w:rFonts w:ascii="Arial" w:hAnsi="Arial" w:cs="Arial"/>
          <w:sz w:val="22"/>
          <w:szCs w:val="22"/>
        </w:rPr>
        <w:t xml:space="preserve"> A Contratante terá o prazo de 05 (cinco)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22.5.</w:t>
      </w:r>
      <w:r>
        <w:rPr>
          <w:rFonts w:ascii="Arial" w:hAnsi="Arial" w:cs="Arial"/>
          <w:sz w:val="22"/>
          <w:szCs w:val="22"/>
        </w:rPr>
        <w:t xml:space="preserve"> A aprovação da medição prévia apresentada pela Contratada não a exime de qualquer das responsabilidades contratuais, nem implica aceitação definitiva das atividades executadas;</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22.6.</w:t>
      </w:r>
      <w:r>
        <w:rPr>
          <w:rFonts w:ascii="Arial" w:hAnsi="Arial" w:cs="Arial"/>
          <w:sz w:val="22"/>
          <w:szCs w:val="22"/>
        </w:rPr>
        <w:t xml:space="preserve"> Após a aprovação, a Contratada emitirá Nota Fiscal/Fatura no valor da medição definitiva aprovada, acompanhada da planilha de medição de serviços e de memória de cálculo detalhada;</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22.7.</w:t>
      </w:r>
      <w:r>
        <w:rPr>
          <w:rFonts w:ascii="Arial" w:hAnsi="Arial" w:cs="Arial"/>
          <w:sz w:val="22"/>
          <w:szCs w:val="22"/>
        </w:rPr>
        <w:t xml:space="preserve"> O pagamento somente será efetuado após o “atesto”, pelo servidor competente, da Nota Fiscal/Fatura apresentada pela Contratada, acompanhada dos demais documentos exigidos neste instrumento contratual.</w:t>
      </w:r>
    </w:p>
    <w:p>
      <w:pPr>
        <w:keepNext w:val="0"/>
        <w:keepLines w:val="0"/>
        <w:pageBreakBefore w:val="0"/>
        <w:widowControl w:val="0"/>
        <w:tabs>
          <w:tab w:val="left" w:pos="0"/>
          <w:tab w:val="left" w:pos="709"/>
          <w:tab w:val="left" w:pos="1134"/>
          <w:tab w:val="left" w:pos="2268"/>
          <w:tab w:val="left" w:pos="2835"/>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22.8.</w:t>
      </w:r>
      <w:r>
        <w:rPr>
          <w:rFonts w:ascii="Arial" w:hAnsi="Arial" w:cs="Arial"/>
          <w:sz w:val="22"/>
          <w:szCs w:val="22"/>
        </w:rPr>
        <w:t xml:space="preserve"> O “atesto” da Nota Fiscal/Fatura fica condicionado à verificação da conformidade da Nota Fiscal/Fatura apresentada pela Contratada com as atividades efetivamente executadas, bem como às seguintes comprovações, que deverão obrigatoriamente acompanhá-la:</w:t>
      </w:r>
    </w:p>
    <w:p>
      <w:pPr>
        <w:keepNext w:val="0"/>
        <w:keepLines w:val="0"/>
        <w:pageBreakBefore w:val="0"/>
        <w:widowControl w:val="0"/>
        <w:tabs>
          <w:tab w:val="left" w:pos="709"/>
          <w:tab w:val="left" w:pos="1276"/>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22.8.1.</w:t>
      </w:r>
      <w:r>
        <w:rPr>
          <w:rFonts w:ascii="Arial" w:hAnsi="Arial" w:cs="Arial"/>
          <w:sz w:val="22"/>
          <w:szCs w:val="22"/>
        </w:rPr>
        <w:t xml:space="preserve"> Do pagamento das contribuições sociais (Fundo de Garantia do Tempo de Serviço e Previdência Social) e da regularidade trabalhista, correspondentes ao mês da última nota fiscal ou fatura vencida, quanto aos empregados diretamente vinculados à execução contratual;</w:t>
      </w:r>
    </w:p>
    <w:p>
      <w:pPr>
        <w:keepNext w:val="0"/>
        <w:keepLines w:val="0"/>
        <w:pageBreakBefore w:val="0"/>
        <w:widowControl w:val="0"/>
        <w:tabs>
          <w:tab w:val="left" w:pos="709"/>
          <w:tab w:val="left" w:pos="1276"/>
          <w:tab w:val="left" w:pos="2268"/>
          <w:tab w:val="left" w:pos="2835"/>
        </w:tabs>
        <w:kinsoku/>
        <w:wordWrap/>
        <w:overflowPunct/>
        <w:topLinePunct w:val="0"/>
        <w:autoSpaceDE/>
        <w:autoSpaceDN/>
        <w:bidi w:val="0"/>
        <w:adjustRightInd/>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22.8.2.</w:t>
      </w:r>
      <w:r>
        <w:rPr>
          <w:rFonts w:ascii="Arial" w:hAnsi="Arial" w:cs="Arial"/>
          <w:sz w:val="22"/>
          <w:szCs w:val="22"/>
        </w:rPr>
        <w:t xml:space="preserve"> Da regularidade fiscal, constatada através de consulta aos sítios eletrônicos oficiais ou à documentação mencionada no artigo 29 da Lei n° 8.666, de 1993;</w:t>
      </w:r>
    </w:p>
    <w:p>
      <w:pPr>
        <w:pStyle w:val="31"/>
        <w:keepNext w:val="0"/>
        <w:keepLines w:val="0"/>
        <w:pageBreakBefore w:val="0"/>
        <w:widowControl w:val="0"/>
        <w:tabs>
          <w:tab w:val="left" w:pos="709"/>
        </w:tabs>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22.9.</w:t>
      </w:r>
      <w:r>
        <w:rPr>
          <w:rFonts w:ascii="Arial" w:hAnsi="Arial" w:cs="Arial"/>
          <w:color w:val="000000"/>
          <w:sz w:val="22"/>
          <w:szCs w:val="22"/>
          <w:lang w:val="pt-BR"/>
        </w:rPr>
        <w:t xml:space="preserve"> O pagamento somente será autorizado depois de efetuado o “atesto” pelo servidor competente, condicionado este ato à verificação da conformidade da Nota Fiscal/Fatura apresentada em relação às atividades efetivamente prestadas e aos materiais empregados;</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22.10.</w:t>
      </w:r>
      <w:r>
        <w:rPr>
          <w:rFonts w:ascii="Arial" w:hAnsi="Arial" w:cs="Arial"/>
          <w:color w:val="000000"/>
          <w:sz w:val="22"/>
          <w:szCs w:val="22"/>
          <w:lang w:val="pt-BR"/>
        </w:rPr>
        <w:t xml:space="preserve">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22.11.</w:t>
      </w:r>
      <w:r>
        <w:rPr>
          <w:rFonts w:ascii="Arial" w:hAnsi="Arial" w:cs="Arial"/>
          <w:color w:val="000000"/>
          <w:sz w:val="22"/>
          <w:szCs w:val="22"/>
          <w:lang w:val="pt-BR"/>
        </w:rPr>
        <w:t xml:space="preserve"> Nos termos do artigo 36, § 6°, da Instrução Normativa SLTI/MPOG n° 02, de 2008, será efetuada a retenção ou glosa no pagamento, proporcional à irregularidade verificada, sem prejuízo das sanções cabíveis, caso se constate que a Contratada:</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left="993" w:right="0"/>
        <w:textAlignment w:val="auto"/>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Não produziu os resultados acordados;</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left="993" w:right="0"/>
        <w:textAlignment w:val="auto"/>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Deixou de executar as atividades contratadas, ou não as executou com a qualidade mínima exigida;</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left="993" w:right="0"/>
        <w:textAlignment w:val="auto"/>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Deixou de utilizar os materiais e recursos humanos exigidos para a execução do serviço, ou utilizou-os com qualidade ou quantidade inferior à demandada.</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22.12.</w:t>
      </w:r>
      <w:r>
        <w:rPr>
          <w:rFonts w:ascii="Arial" w:hAnsi="Arial" w:cs="Arial"/>
          <w:color w:val="000000"/>
          <w:sz w:val="22"/>
          <w:szCs w:val="22"/>
          <w:lang w:val="pt-BR"/>
        </w:rPr>
        <w:t xml:space="preserve"> Será considerada data do pagamento o dia em que constar como emitida a ordem bancária para pagamento.</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22.13.</w:t>
      </w:r>
      <w:r>
        <w:rPr>
          <w:rFonts w:ascii="Arial" w:hAnsi="Arial" w:cs="Arial"/>
          <w:color w:val="000000"/>
          <w:sz w:val="22"/>
          <w:szCs w:val="22"/>
          <w:lang w:val="pt-BR"/>
        </w:rPr>
        <w:t xml:space="preserve"> Antes de cada pagamento à contratada, será realizada consulta </w:t>
      </w:r>
      <w:r>
        <w:rPr>
          <w:rFonts w:ascii="Arial" w:hAnsi="Arial" w:cs="Arial"/>
          <w:sz w:val="22"/>
          <w:szCs w:val="22"/>
          <w:lang w:val="pt-BR"/>
        </w:rPr>
        <w:t xml:space="preserve">aos sítios eletrônicos oficiais </w:t>
      </w:r>
      <w:r>
        <w:rPr>
          <w:rFonts w:ascii="Arial" w:hAnsi="Arial" w:cs="Arial"/>
          <w:color w:val="000000"/>
          <w:sz w:val="22"/>
          <w:szCs w:val="22"/>
          <w:lang w:val="pt-BR"/>
        </w:rPr>
        <w:t>para verificar a manutenção das condições de habilitação exigidas no edital.</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22.14.</w:t>
      </w:r>
      <w:r>
        <w:rPr>
          <w:rFonts w:ascii="Arial" w:hAnsi="Arial" w:cs="Arial"/>
          <w:color w:val="000000"/>
          <w:sz w:val="22"/>
          <w:szCs w:val="22"/>
          <w:lang w:val="pt-BR"/>
        </w:rPr>
        <w:t xml:space="preserve"> Constatando-se, junto </w:t>
      </w:r>
      <w:r>
        <w:rPr>
          <w:rFonts w:ascii="Arial" w:hAnsi="Arial" w:cs="Arial"/>
          <w:sz w:val="22"/>
          <w:szCs w:val="22"/>
          <w:lang w:val="pt-BR"/>
        </w:rPr>
        <w:t>aos sítios eletrônicos oficiais</w:t>
      </w:r>
      <w:r>
        <w:rPr>
          <w:rFonts w:ascii="Arial" w:hAnsi="Arial" w:cs="Arial"/>
          <w:color w:val="000000"/>
          <w:sz w:val="22"/>
          <w:szCs w:val="22"/>
          <w:lang w:val="pt-BR"/>
        </w:rPr>
        <w:t>,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22.15.</w:t>
      </w:r>
      <w:r>
        <w:rPr>
          <w:rFonts w:ascii="Arial" w:hAnsi="Arial" w:cs="Arial"/>
          <w:color w:val="000000"/>
          <w:sz w:val="22"/>
          <w:szCs w:val="22"/>
          <w:lang w:val="pt-BR"/>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22.16.</w:t>
      </w:r>
      <w:r>
        <w:rPr>
          <w:rFonts w:ascii="Arial" w:hAnsi="Arial" w:cs="Arial"/>
          <w:color w:val="000000"/>
          <w:sz w:val="22"/>
          <w:szCs w:val="22"/>
          <w:lang w:val="pt-BR"/>
        </w:rPr>
        <w:t xml:space="preserve"> Persistindo a irregularidade, a contratante deverá adotar as medidas necessárias à rescisão contratual nos autos do processo administrativo correspondente, assegurada à contratada a ampla defesa.</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22.17.</w:t>
      </w:r>
      <w:r>
        <w:rPr>
          <w:rFonts w:ascii="Arial" w:hAnsi="Arial" w:cs="Arial"/>
          <w:color w:val="000000"/>
          <w:sz w:val="22"/>
          <w:szCs w:val="22"/>
          <w:lang w:val="pt-BR"/>
        </w:rPr>
        <w:t xml:space="preserve"> Havendo a efetiva execução do objeto, os pagamentos serão realizados normalmente, até que se decida pela rescisão do contrato, caso a contratada não regularize sua situação junto ao Cadastro de Fornecedores. </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22.18.</w:t>
      </w:r>
      <w:r>
        <w:rPr>
          <w:rFonts w:ascii="Arial" w:hAnsi="Arial" w:cs="Arial"/>
          <w:color w:val="000000"/>
          <w:sz w:val="22"/>
          <w:szCs w:val="22"/>
          <w:lang w:val="pt-BR"/>
        </w:rPr>
        <w:t xml:space="preserve"> Somente por motivo de economicidade, segurança nacional ou outro interesse público de alta relevância, devidamente justificado, em qualquer caso, pela máxima autoridade da contratante, não será rescindido o contrato em execução com a contratada inadimplente no </w:t>
      </w:r>
      <w:r>
        <w:rPr>
          <w:rFonts w:hint="default" w:ascii="Arial" w:hAnsi="Arial" w:cs="Arial"/>
          <w:color w:val="000000"/>
          <w:sz w:val="22"/>
          <w:szCs w:val="22"/>
          <w:lang w:val="pt-BR"/>
        </w:rPr>
        <w:t>Certificado de Registro Cadastral</w:t>
      </w:r>
      <w:r>
        <w:rPr>
          <w:rFonts w:ascii="Arial" w:hAnsi="Arial" w:cs="Arial"/>
          <w:color w:val="000000"/>
          <w:sz w:val="22"/>
          <w:szCs w:val="22"/>
          <w:lang w:val="pt-BR"/>
        </w:rPr>
        <w:t>.</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22.19.</w:t>
      </w:r>
      <w:r>
        <w:rPr>
          <w:rFonts w:ascii="Arial" w:hAnsi="Arial" w:cs="Arial"/>
          <w:color w:val="000000"/>
          <w:sz w:val="22"/>
          <w:szCs w:val="22"/>
          <w:lang w:val="pt-BR"/>
        </w:rPr>
        <w:t xml:space="preserve"> Quando do pagamento, será efetuada a retenção tributária prevista na legislação aplicável, em especial a prevista no artigo 31 da Lei n. 8.212, de 1993.</w:t>
      </w:r>
    </w:p>
    <w:p>
      <w:pPr>
        <w:pStyle w:val="31"/>
        <w:keepNext w:val="0"/>
        <w:keepLines w:val="0"/>
        <w:pageBreakBefore w:val="0"/>
        <w:widowControl w:val="0"/>
        <w:tabs>
          <w:tab w:val="left" w:pos="2268"/>
        </w:tabs>
        <w:kinsoku/>
        <w:wordWrap/>
        <w:overflowPunct/>
        <w:topLinePunct w:val="0"/>
        <w:autoSpaceDE/>
        <w:autoSpaceDN/>
        <w:bidi w:val="0"/>
        <w:adjustRightInd/>
        <w:snapToGrid/>
        <w:spacing w:before="0" w:beforeAutospacing="0" w:after="120" w:afterAutospacing="0"/>
        <w:ind w:left="1418" w:right="0"/>
        <w:textAlignment w:val="auto"/>
        <w:rPr>
          <w:rFonts w:ascii="Arial" w:hAnsi="Arial" w:cs="Arial"/>
          <w:sz w:val="22"/>
          <w:szCs w:val="22"/>
          <w:lang w:val="pt-BR"/>
        </w:rPr>
      </w:pPr>
      <w:r>
        <w:rPr>
          <w:rFonts w:ascii="Arial" w:hAnsi="Arial" w:cs="Arial"/>
          <w:b/>
          <w:color w:val="000000"/>
          <w:sz w:val="22"/>
          <w:szCs w:val="22"/>
          <w:lang w:val="pt-BR"/>
        </w:rPr>
        <w:t>22.19.1.</w:t>
      </w:r>
      <w:r>
        <w:rPr>
          <w:rFonts w:ascii="Arial" w:hAnsi="Arial" w:cs="Arial"/>
          <w:color w:val="000000"/>
          <w:sz w:val="22"/>
          <w:szCs w:val="22"/>
          <w:lang w:val="pt-BR"/>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nº 123, de 2006.</w:t>
      </w:r>
    </w:p>
    <w:p>
      <w:pPr>
        <w:pStyle w:val="31"/>
        <w:keepNext w:val="0"/>
        <w:keepLines w:val="0"/>
        <w:pageBreakBefore w:val="0"/>
        <w:widowControl w:val="0"/>
        <w:tabs>
          <w:tab w:val="left" w:pos="2268"/>
        </w:tabs>
        <w:kinsoku/>
        <w:wordWrap/>
        <w:overflowPunct/>
        <w:topLinePunct w:val="0"/>
        <w:autoSpaceDE/>
        <w:autoSpaceDN/>
        <w:bidi w:val="0"/>
        <w:adjustRightInd/>
        <w:snapToGrid/>
        <w:spacing w:before="0" w:beforeAutospacing="0" w:after="120" w:afterAutospacing="0"/>
        <w:ind w:left="1418" w:right="0"/>
        <w:textAlignment w:val="auto"/>
        <w:rPr>
          <w:rFonts w:ascii="Arial" w:hAnsi="Arial" w:cs="Arial"/>
          <w:sz w:val="22"/>
          <w:szCs w:val="22"/>
          <w:lang w:val="pt-BR"/>
        </w:rPr>
      </w:pPr>
      <w:r>
        <w:rPr>
          <w:rFonts w:ascii="Arial" w:hAnsi="Arial" w:cs="Arial"/>
          <w:b/>
          <w:color w:val="000000"/>
          <w:sz w:val="22"/>
          <w:szCs w:val="22"/>
          <w:lang w:val="pt-BR"/>
        </w:rPr>
        <w:t>22.19.2.</w:t>
      </w:r>
      <w:r>
        <w:rPr>
          <w:rFonts w:ascii="Arial" w:hAnsi="Arial" w:cs="Arial"/>
          <w:color w:val="000000"/>
          <w:sz w:val="22"/>
          <w:szCs w:val="22"/>
          <w:lang w:val="pt-BR"/>
        </w:rPr>
        <w:t xml:space="preserve"> Quanto ao Imposto sobre Serviços de Qualquer Natureza (ISSQN), será observado o disposto na Lei Complementar nº 116, de 2003, e legislação municipal aplicável.</w:t>
      </w:r>
    </w:p>
    <w:p>
      <w:pPr>
        <w:pStyle w:val="31"/>
        <w:keepNext w:val="0"/>
        <w:keepLines w:val="0"/>
        <w:pageBreakBefore w:val="0"/>
        <w:widowControl w:val="0"/>
        <w:kinsoku/>
        <w:wordWrap/>
        <w:overflowPunct/>
        <w:topLinePunct w:val="0"/>
        <w:autoSpaceDE/>
        <w:autoSpaceDN/>
        <w:bidi w:val="0"/>
        <w:adjustRightInd/>
        <w:snapToGrid/>
        <w:spacing w:before="0" w:beforeAutospacing="0" w:after="120" w:afterAutospacing="0"/>
        <w:ind w:right="0"/>
        <w:textAlignment w:val="auto"/>
        <w:rPr>
          <w:rFonts w:ascii="Arial" w:hAnsi="Arial" w:cs="Arial"/>
          <w:sz w:val="22"/>
          <w:szCs w:val="22"/>
          <w:lang w:val="pt-BR"/>
        </w:rPr>
      </w:pPr>
      <w:r>
        <w:rPr>
          <w:rFonts w:ascii="Arial" w:hAnsi="Arial" w:cs="Arial"/>
          <w:b/>
          <w:color w:val="000000"/>
          <w:sz w:val="22"/>
          <w:szCs w:val="22"/>
          <w:lang w:val="pt-BR"/>
        </w:rPr>
        <w:t>22.20.</w:t>
      </w:r>
      <w:r>
        <w:rPr>
          <w:rFonts w:ascii="Arial" w:hAnsi="Arial" w:cs="Arial"/>
          <w:color w:val="000000"/>
          <w:sz w:val="22"/>
          <w:szCs w:val="22"/>
          <w:lang w:val="pt-BR"/>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31"/>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EM = I x N x VP, sendo:</w:t>
      </w:r>
    </w:p>
    <w:p>
      <w:pPr>
        <w:pStyle w:val="31"/>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EM = Encargos moratórios;</w:t>
      </w:r>
    </w:p>
    <w:p>
      <w:pPr>
        <w:pStyle w:val="31"/>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N = Número de dias entre a data prevista para o pagamento e a do efetivo pagamento;</w:t>
      </w:r>
    </w:p>
    <w:p>
      <w:pPr>
        <w:pStyle w:val="31"/>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VP = Valor da parcela a ser paga.</w:t>
      </w:r>
    </w:p>
    <w:p>
      <w:pPr>
        <w:pStyle w:val="31"/>
        <w:widowControl w:val="0"/>
        <w:spacing w:before="0" w:beforeAutospacing="0" w:after="0" w:afterAutospacing="0"/>
        <w:ind w:left="425"/>
        <w:jc w:val="center"/>
        <w:rPr>
          <w:rFonts w:ascii="Arial" w:hAnsi="Arial" w:cs="Arial"/>
          <w:sz w:val="22"/>
          <w:szCs w:val="22"/>
          <w:lang w:val="pt-BR"/>
        </w:rPr>
      </w:pPr>
      <w:r>
        <w:rPr>
          <w:rFonts w:ascii="Arial" w:hAnsi="Arial" w:cs="Arial"/>
          <w:color w:val="000000"/>
          <w:sz w:val="22"/>
          <w:szCs w:val="22"/>
          <w:lang w:val="pt-BR"/>
        </w:rPr>
        <w:t>I = Índice de compensação financeira = 0,00016438, assim apurado:</w:t>
      </w:r>
    </w:p>
    <w:tbl>
      <w:tblPr>
        <w:tblStyle w:val="12"/>
        <w:tblW w:w="9546" w:type="dxa"/>
        <w:tblCellSpacing w:w="0" w:type="dxa"/>
        <w:tblInd w:w="0" w:type="dxa"/>
        <w:tblLayout w:type="fixed"/>
        <w:tblCellMar>
          <w:top w:w="108" w:type="dxa"/>
          <w:left w:w="108" w:type="dxa"/>
          <w:bottom w:w="108" w:type="dxa"/>
          <w:right w:w="108" w:type="dxa"/>
        </w:tblCellMar>
      </w:tblPr>
      <w:tblGrid>
        <w:gridCol w:w="1760"/>
        <w:gridCol w:w="3087"/>
        <w:gridCol w:w="4699"/>
      </w:tblGrid>
      <w:tr>
        <w:tblPrEx>
          <w:tblCellMar>
            <w:top w:w="108" w:type="dxa"/>
            <w:left w:w="108" w:type="dxa"/>
            <w:bottom w:w="108" w:type="dxa"/>
            <w:right w:w="108" w:type="dxa"/>
          </w:tblCellMar>
        </w:tblPrEx>
        <w:trPr>
          <w:tblCellSpacing w:w="0" w:type="dxa"/>
        </w:trPr>
        <w:tc>
          <w:tcPr>
            <w:tcW w:w="1760" w:type="dxa"/>
            <w:shd w:val="clear" w:color="auto" w:fill="FFFFFF"/>
            <w:tcMar>
              <w:top w:w="0" w:type="dxa"/>
              <w:left w:w="0" w:type="dxa"/>
              <w:bottom w:w="0" w:type="dxa"/>
              <w:right w:w="0" w:type="dxa"/>
            </w:tcMar>
          </w:tcPr>
          <w:p>
            <w:pPr>
              <w:keepNext w:val="0"/>
              <w:keepLines w:val="0"/>
              <w:widowControl/>
              <w:suppressLineNumbers w:val="0"/>
              <w:spacing w:before="0" w:beforeAutospacing="0" w:after="0" w:afterAutospacing="0"/>
              <w:ind w:left="0" w:right="0" w:firstLine="567"/>
              <w:jc w:val="center"/>
              <w:rPr>
                <w:rFonts w:hint="eastAsia" w:ascii="Arial" w:hAnsi="Arial" w:cs="Arial"/>
                <w:color w:val="00000A"/>
                <w:sz w:val="22"/>
                <w:szCs w:val="22"/>
              </w:rPr>
            </w:pPr>
            <w:r>
              <w:rPr>
                <w:rFonts w:hint="eastAsia" w:ascii="Arial" w:hAnsi="Arial" w:cs="Arial"/>
                <w:color w:val="000000"/>
                <w:sz w:val="22"/>
                <w:szCs w:val="22"/>
                <w:lang w:val="en-US"/>
              </w:rPr>
              <w:t>I = (TX)</w:t>
            </w:r>
          </w:p>
          <w:p>
            <w:pPr>
              <w:keepNext w:val="0"/>
              <w:keepLines w:val="0"/>
              <w:widowControl/>
              <w:suppressLineNumbers w:val="0"/>
              <w:spacing w:before="0" w:beforeAutospacing="0" w:after="0" w:afterAutospacing="0"/>
              <w:ind w:left="0" w:right="0" w:firstLine="567"/>
              <w:jc w:val="center"/>
              <w:rPr>
                <w:rFonts w:hint="eastAsia" w:ascii="Arial" w:hAnsi="Arial" w:cs="Arial"/>
                <w:color w:val="00000A"/>
                <w:sz w:val="22"/>
                <w:szCs w:val="22"/>
              </w:rPr>
            </w:pPr>
          </w:p>
        </w:tc>
        <w:tc>
          <w:tcPr>
            <w:tcW w:w="3087" w:type="dxa"/>
            <w:shd w:val="clear" w:color="auto" w:fill="FFFFFF"/>
            <w:tcMar>
              <w:top w:w="0" w:type="dxa"/>
              <w:left w:w="0" w:type="dxa"/>
              <w:bottom w:w="0" w:type="dxa"/>
              <w:right w:w="0" w:type="dxa"/>
            </w:tcMar>
          </w:tcPr>
          <w:p>
            <w:pPr>
              <w:keepNext w:val="0"/>
              <w:keepLines w:val="0"/>
              <w:widowControl/>
              <w:suppressLineNumbers w:val="0"/>
              <w:spacing w:before="0" w:beforeAutospacing="0" w:after="0" w:afterAutospacing="0"/>
              <w:ind w:left="0" w:right="0" w:firstLine="567"/>
              <w:jc w:val="center"/>
              <w:rPr>
                <w:rFonts w:hint="eastAsia" w:ascii="Arial" w:hAnsi="Arial" w:cs="Arial"/>
                <w:color w:val="00000A"/>
                <w:sz w:val="22"/>
                <w:szCs w:val="22"/>
              </w:rPr>
            </w:pPr>
            <w:r>
              <w:rPr>
                <w:rFonts w:hint="eastAsia" w:ascii="Arial" w:hAnsi="Arial" w:cs="Arial"/>
                <w:color w:val="000000"/>
                <w:sz w:val="22"/>
                <w:szCs w:val="22"/>
                <w:lang w:val="en-US"/>
              </w:rPr>
              <w:t>I = (6/100) / 365</w:t>
            </w:r>
          </w:p>
          <w:p>
            <w:pPr>
              <w:keepNext w:val="0"/>
              <w:keepLines w:val="0"/>
              <w:widowControl/>
              <w:suppressLineNumbers w:val="0"/>
              <w:spacing w:before="0" w:beforeAutospacing="0" w:after="0" w:afterAutospacing="0"/>
              <w:ind w:left="0" w:right="0" w:firstLine="567"/>
              <w:jc w:val="center"/>
              <w:rPr>
                <w:rFonts w:hint="eastAsia" w:ascii="Arial" w:hAnsi="Arial" w:cs="Arial"/>
                <w:color w:val="00000A"/>
                <w:sz w:val="22"/>
                <w:szCs w:val="22"/>
              </w:rPr>
            </w:pPr>
          </w:p>
          <w:p>
            <w:pPr>
              <w:keepNext w:val="0"/>
              <w:keepLines w:val="0"/>
              <w:widowControl/>
              <w:suppressLineNumbers w:val="0"/>
              <w:spacing w:before="0" w:beforeAutospacing="0" w:after="0" w:afterAutospacing="0"/>
              <w:ind w:left="0" w:right="0" w:firstLine="567"/>
              <w:jc w:val="center"/>
              <w:rPr>
                <w:rFonts w:hint="eastAsia" w:ascii="Arial" w:hAnsi="Arial" w:cs="Arial"/>
                <w:color w:val="00000A"/>
                <w:sz w:val="22"/>
                <w:szCs w:val="22"/>
              </w:rPr>
            </w:pPr>
          </w:p>
        </w:tc>
        <w:tc>
          <w:tcPr>
            <w:tcW w:w="4699" w:type="dxa"/>
            <w:shd w:val="clear" w:color="auto" w:fill="FFFFFF"/>
            <w:tcMar>
              <w:top w:w="0" w:type="dxa"/>
              <w:left w:w="0" w:type="dxa"/>
              <w:bottom w:w="0" w:type="dxa"/>
              <w:right w:w="0" w:type="dxa"/>
            </w:tcMar>
          </w:tcPr>
          <w:p>
            <w:pPr>
              <w:keepNext w:val="0"/>
              <w:keepLines w:val="0"/>
              <w:widowControl/>
              <w:suppressLineNumbers w:val="0"/>
              <w:spacing w:before="0" w:beforeAutospacing="0" w:after="0" w:afterAutospacing="0"/>
              <w:ind w:left="0" w:right="0" w:firstLine="567"/>
              <w:jc w:val="center"/>
              <w:rPr>
                <w:rFonts w:hint="eastAsia" w:ascii="Arial" w:hAnsi="Arial" w:cs="Arial"/>
                <w:color w:val="00000A"/>
                <w:sz w:val="22"/>
                <w:szCs w:val="22"/>
              </w:rPr>
            </w:pPr>
            <w:r>
              <w:rPr>
                <w:rFonts w:hint="eastAsia" w:ascii="Arial" w:hAnsi="Arial" w:cs="Arial"/>
                <w:color w:val="000000"/>
                <w:sz w:val="22"/>
                <w:szCs w:val="22"/>
              </w:rPr>
              <w:t>I = 0,00016438</w:t>
            </w:r>
          </w:p>
          <w:p>
            <w:pPr>
              <w:keepNext w:val="0"/>
              <w:keepLines w:val="0"/>
              <w:widowControl/>
              <w:suppressLineNumbers w:val="0"/>
              <w:spacing w:before="0" w:beforeAutospacing="0" w:after="0" w:afterAutospacing="0"/>
              <w:ind w:left="0" w:right="0" w:firstLine="567"/>
              <w:jc w:val="center"/>
              <w:rPr>
                <w:rFonts w:hint="eastAsia" w:ascii="Arial" w:hAnsi="Arial" w:cs="Arial"/>
                <w:color w:val="00000A"/>
                <w:sz w:val="22"/>
                <w:szCs w:val="22"/>
              </w:rPr>
            </w:pPr>
            <w:r>
              <w:rPr>
                <w:rFonts w:hint="eastAsia" w:ascii="Arial" w:hAnsi="Arial" w:cs="Arial"/>
                <w:color w:val="000000"/>
                <w:sz w:val="22"/>
                <w:szCs w:val="22"/>
              </w:rPr>
              <w:t>TX = Percentual da taxa anual = 6%.</w:t>
            </w:r>
          </w:p>
          <w:p>
            <w:pPr>
              <w:keepNext w:val="0"/>
              <w:keepLines w:val="0"/>
              <w:widowControl/>
              <w:suppressLineNumbers w:val="0"/>
              <w:spacing w:before="0" w:beforeAutospacing="0" w:after="0" w:afterAutospacing="0"/>
              <w:ind w:left="0" w:right="0" w:firstLine="567"/>
              <w:jc w:val="center"/>
              <w:rPr>
                <w:rFonts w:hint="eastAsia" w:ascii="Arial" w:hAnsi="Arial" w:cs="Arial"/>
                <w:color w:val="00000A"/>
                <w:sz w:val="22"/>
                <w:szCs w:val="22"/>
              </w:rPr>
            </w:pPr>
          </w:p>
        </w:tc>
      </w:tr>
    </w:tbl>
    <w:p>
      <w:pPr>
        <w:pStyle w:val="143"/>
      </w:pPr>
      <w:r>
        <w:t>D</w:t>
      </w:r>
      <w:bookmarkEnd w:id="30"/>
      <w:r>
        <w:t xml:space="preserve">A ADJUDICAÇÃO, HOMOLOGAÇÃO E </w:t>
      </w:r>
      <w:bookmarkEnd w:id="31"/>
      <w:r>
        <w:t>CONTRATAÇÃO.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23.1.</w:t>
      </w:r>
      <w:r>
        <w:t xml:space="preserve"> Após a proclamação do resultado final da licitação pela Comissão de Licitação, indicando a empresa vencedora do certame, o resultado e o processo licitatório serão encaminhados à autoridade superior para, declarar ou não, a adjudicação e a homologação do resultado da presente licitação.</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t>Após o julgamento realizado pela Comissão de Licitação, a autoridade superior poderá:</w:t>
      </w:r>
    </w:p>
    <w:p>
      <w:pPr>
        <w:pStyle w:val="84"/>
        <w:keepNext w:val="0"/>
        <w:keepLines w:val="0"/>
        <w:pageBreakBefore w:val="0"/>
        <w:widowControl/>
        <w:numPr>
          <w:ilvl w:val="0"/>
          <w:numId w:val="23"/>
        </w:numPr>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Determinar a retificação de irregularidade sanável antes de homologar;</w:t>
      </w:r>
    </w:p>
    <w:p>
      <w:pPr>
        <w:pStyle w:val="84"/>
        <w:keepNext w:val="0"/>
        <w:keepLines w:val="0"/>
        <w:pageBreakBefore w:val="0"/>
        <w:widowControl/>
        <w:numPr>
          <w:ilvl w:val="0"/>
          <w:numId w:val="23"/>
        </w:numPr>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Homologar o resultado, conferindo eficácia à adjudicação para que a Licitante vencedora seja contratada;</w:t>
      </w:r>
    </w:p>
    <w:p>
      <w:pPr>
        <w:pStyle w:val="84"/>
        <w:keepNext w:val="0"/>
        <w:keepLines w:val="0"/>
        <w:pageBreakBefore w:val="0"/>
        <w:widowControl/>
        <w:numPr>
          <w:ilvl w:val="0"/>
          <w:numId w:val="23"/>
        </w:numPr>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Anular o julgamento ou todo o procedimento, se nele encontrar ilegalidade; e,</w:t>
      </w:r>
    </w:p>
    <w:p>
      <w:pPr>
        <w:pStyle w:val="84"/>
        <w:keepNext w:val="0"/>
        <w:keepLines w:val="0"/>
        <w:pageBreakBefore w:val="0"/>
        <w:widowControl/>
        <w:numPr>
          <w:ilvl w:val="0"/>
          <w:numId w:val="23"/>
        </w:numPr>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sz w:val="22"/>
          <w:szCs w:val="22"/>
        </w:rPr>
        <w:t xml:space="preserve">Revogar a licitação por motivo de conveniência ou oportunidade desde que comprovada o ocorrido depois de instaurada à competição; </w:t>
      </w: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pPr>
      <w:r>
        <w:rPr>
          <w:b/>
        </w:rPr>
        <w:t>23.2.</w:t>
      </w:r>
      <w:r>
        <w:t xml:space="preserve"> Os atos de homologação e da contratação serão publicados no Diário Oficial do Estado e Município.</w:t>
      </w:r>
    </w:p>
    <w:p>
      <w:pPr>
        <w:pStyle w:val="143"/>
      </w:pPr>
      <w:bookmarkStart w:id="32" w:name="_Toc514666344"/>
      <w:r>
        <w:t>Da DOTAÇÃO ORÇAMENTÁRIA</w:t>
      </w:r>
      <w:bookmarkEnd w:id="32"/>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bookmarkStart w:id="33" w:name="_Toc380557831"/>
      <w:r>
        <w:rPr>
          <w:b/>
        </w:rPr>
        <w:t>24.1.</w:t>
      </w:r>
      <w:r>
        <w:t xml:space="preserve"> </w:t>
      </w:r>
      <w:r>
        <w:rPr>
          <w:highlight w:val="none"/>
        </w:rPr>
        <w:t xml:space="preserve">As despesas decorrentes da contratação, objeto desta Licitação, correrão no orçamento da Prefeitura Municipal de Primavera do Leste, na dotação da </w:t>
      </w:r>
      <w:r>
        <w:rPr>
          <w:highlight w:val="none"/>
          <w:lang w:val="pt-BR"/>
        </w:rPr>
        <w:t>SECRETARIA MUNICIPAL DE EDUCAÇÃO</w:t>
      </w:r>
      <w:r>
        <w:rPr>
          <w:highlight w:val="none"/>
        </w:rPr>
        <w:t>,</w:t>
      </w:r>
      <w:r>
        <w:rPr>
          <w:rFonts w:hint="default"/>
          <w:highlight w:val="none"/>
          <w:lang w:val="pt-BR"/>
        </w:rPr>
        <w:t xml:space="preserve"> a seguir:</w:t>
      </w:r>
    </w:p>
    <w:tbl>
      <w:tblPr>
        <w:tblStyle w:val="12"/>
        <w:tblW w:w="98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3"/>
        <w:gridCol w:w="1762"/>
        <w:gridCol w:w="5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383"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5"/>
                <w:szCs w:val="15"/>
                <w:highlight w:val="none"/>
              </w:rPr>
            </w:pPr>
            <w:r>
              <w:rPr>
                <w:rFonts w:hint="default" w:ascii="Arial" w:hAnsi="Arial" w:cs="Arial"/>
                <w:b/>
                <w:sz w:val="15"/>
                <w:szCs w:val="15"/>
                <w:highlight w:val="none"/>
              </w:rPr>
              <w:t>ÓRGÃO</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5"/>
                <w:szCs w:val="15"/>
                <w:highlight w:val="none"/>
                <w:lang w:val="pt-BR"/>
              </w:rPr>
            </w:pPr>
            <w:r>
              <w:rPr>
                <w:rFonts w:hint="default" w:ascii="Arial" w:hAnsi="Arial" w:cs="Arial"/>
                <w:b/>
                <w:sz w:val="15"/>
                <w:szCs w:val="15"/>
                <w:highlight w:val="none"/>
                <w:lang w:val="pt-BR"/>
              </w:rPr>
              <w:t>06</w:t>
            </w:r>
          </w:p>
        </w:tc>
        <w:tc>
          <w:tcPr>
            <w:tcW w:w="5666" w:type="dxa"/>
            <w:vAlign w:val="center"/>
          </w:tcPr>
          <w:p>
            <w:pPr>
              <w:keepNext w:val="0"/>
              <w:keepLines w:val="0"/>
              <w:widowControl/>
              <w:suppressLineNumbers w:val="0"/>
              <w:spacing w:before="0" w:beforeAutospacing="0" w:after="160" w:afterAutospacing="0" w:line="256" w:lineRule="auto"/>
              <w:ind w:left="0" w:right="0"/>
              <w:jc w:val="both"/>
              <w:rPr>
                <w:rFonts w:hint="default" w:ascii="Arial" w:hAnsi="Arial" w:cs="Arial"/>
                <w:b/>
                <w:sz w:val="16"/>
                <w:szCs w:val="16"/>
                <w:highlight w:val="none"/>
                <w:lang w:val="pt-BR"/>
              </w:rPr>
            </w:pPr>
            <w:r>
              <w:rPr>
                <w:rFonts w:hint="default" w:ascii="Arial" w:hAnsi="Arial" w:cs="Arial"/>
                <w:b/>
                <w:bCs/>
                <w:sz w:val="16"/>
                <w:szCs w:val="16"/>
                <w:highlight w:val="none"/>
                <w:lang w:val="pt-BR"/>
              </w:rPr>
              <w:t>SECRETARIA MUNICIPAL DE EDUCAÇÃO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2383" w:type="dxa"/>
            <w:vAlign w:val="center"/>
          </w:tcPr>
          <w:p>
            <w:pPr>
              <w:keepNext w:val="0"/>
              <w:keepLines w:val="0"/>
              <w:widowControl/>
              <w:suppressLineNumbers w:val="0"/>
              <w:spacing w:before="0" w:beforeAutospacing="0" w:after="160" w:afterAutospacing="0" w:line="256" w:lineRule="auto"/>
              <w:ind w:left="0" w:right="0"/>
              <w:jc w:val="left"/>
              <w:rPr>
                <w:rFonts w:hint="default" w:ascii="Arial" w:hAnsi="Arial" w:cs="Arial"/>
                <w:b w:val="0"/>
                <w:bCs/>
                <w:sz w:val="15"/>
                <w:szCs w:val="15"/>
                <w:highlight w:val="none"/>
              </w:rPr>
            </w:pPr>
            <w:r>
              <w:rPr>
                <w:rFonts w:hint="default" w:ascii="Arial" w:hAnsi="Arial" w:cs="Arial"/>
                <w:b w:val="0"/>
                <w:bCs/>
                <w:sz w:val="15"/>
                <w:szCs w:val="15"/>
                <w:highlight w:val="none"/>
              </w:rPr>
              <w:t>UND. ORÇAMENTÁRIA</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06.00.5</w:t>
            </w:r>
          </w:p>
        </w:tc>
        <w:tc>
          <w:tcPr>
            <w:tcW w:w="5666" w:type="dxa"/>
          </w:tcPr>
          <w:p>
            <w:pPr>
              <w:keepNext w:val="0"/>
              <w:keepLines w:val="0"/>
              <w:widowControl/>
              <w:suppressLineNumbers w:val="0"/>
              <w:spacing w:before="0" w:beforeAutospacing="0" w:after="160" w:afterAutospacing="0" w:line="256" w:lineRule="auto"/>
              <w:ind w:left="0" w:right="0"/>
              <w:jc w:val="left"/>
              <w:rPr>
                <w:rFonts w:hint="default"/>
                <w:b w:val="0"/>
                <w:bCs/>
                <w:sz w:val="16"/>
                <w:szCs w:val="16"/>
                <w:highlight w:val="none"/>
                <w:lang w:val="pt-BR"/>
              </w:rPr>
            </w:pPr>
            <w:r>
              <w:rPr>
                <w:rFonts w:hint="default"/>
                <w:b w:val="0"/>
                <w:bCs/>
                <w:sz w:val="16"/>
                <w:szCs w:val="16"/>
                <w:highlight w:val="none"/>
                <w:lang w:val="pt-BR"/>
              </w:rPr>
              <w:t>SEÇÃO PEDAGÓGICA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2383" w:type="dxa"/>
            <w:vAlign w:val="center"/>
          </w:tcPr>
          <w:p>
            <w:pPr>
              <w:keepNext w:val="0"/>
              <w:keepLines w:val="0"/>
              <w:widowControl/>
              <w:suppressLineNumbers w:val="0"/>
              <w:spacing w:before="0" w:beforeAutospacing="0" w:after="160" w:afterAutospacing="0" w:line="256" w:lineRule="auto"/>
              <w:ind w:left="0" w:right="0"/>
              <w:jc w:val="left"/>
              <w:rPr>
                <w:rFonts w:hint="default" w:ascii="Arial" w:hAnsi="Arial" w:cs="Arial"/>
                <w:b w:val="0"/>
                <w:bCs/>
                <w:sz w:val="15"/>
                <w:szCs w:val="15"/>
                <w:highlight w:val="none"/>
              </w:rPr>
            </w:pPr>
            <w:r>
              <w:rPr>
                <w:rFonts w:hint="default" w:ascii="Arial" w:hAnsi="Arial" w:cs="Arial"/>
                <w:b w:val="0"/>
                <w:bCs/>
                <w:sz w:val="15"/>
                <w:szCs w:val="15"/>
                <w:highlight w:val="none"/>
              </w:rPr>
              <w:t>UNIDADE EXECUTORA</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06.00.5</w:t>
            </w:r>
          </w:p>
        </w:tc>
        <w:tc>
          <w:tcPr>
            <w:tcW w:w="5666" w:type="dxa"/>
          </w:tcPr>
          <w:p>
            <w:pPr>
              <w:keepNext w:val="0"/>
              <w:keepLines w:val="0"/>
              <w:widowControl/>
              <w:suppressLineNumbers w:val="0"/>
              <w:spacing w:before="0" w:beforeAutospacing="0" w:after="160" w:afterAutospacing="0" w:line="256" w:lineRule="auto"/>
              <w:ind w:left="0" w:right="0"/>
              <w:jc w:val="left"/>
              <w:rPr>
                <w:rFonts w:hint="default"/>
                <w:b w:val="0"/>
                <w:bCs/>
                <w:sz w:val="16"/>
                <w:szCs w:val="16"/>
                <w:highlight w:val="none"/>
                <w:lang w:val="pt-BR"/>
              </w:rPr>
            </w:pPr>
            <w:r>
              <w:rPr>
                <w:rFonts w:hint="default"/>
                <w:b w:val="0"/>
                <w:bCs/>
                <w:sz w:val="16"/>
                <w:szCs w:val="16"/>
                <w:highlight w:val="none"/>
                <w:lang w:val="pt-BR"/>
              </w:rPr>
              <w:t>SEÇÃO PEDAGÓGICA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383" w:type="dxa"/>
            <w:vAlign w:val="center"/>
          </w:tcPr>
          <w:p>
            <w:pPr>
              <w:keepNext w:val="0"/>
              <w:keepLines w:val="0"/>
              <w:widowControl/>
              <w:suppressLineNumbers w:val="0"/>
              <w:spacing w:before="0" w:beforeAutospacing="0" w:after="160" w:afterAutospacing="0" w:line="256" w:lineRule="auto"/>
              <w:ind w:left="0" w:right="0"/>
              <w:jc w:val="left"/>
              <w:rPr>
                <w:rFonts w:hint="default" w:ascii="Arial" w:hAnsi="Arial" w:cs="Arial"/>
                <w:b w:val="0"/>
                <w:bCs/>
                <w:sz w:val="15"/>
                <w:szCs w:val="15"/>
                <w:highlight w:val="none"/>
              </w:rPr>
            </w:pPr>
            <w:r>
              <w:rPr>
                <w:rFonts w:hint="default" w:ascii="Arial" w:hAnsi="Arial" w:cs="Arial"/>
                <w:b w:val="0"/>
                <w:bCs/>
                <w:sz w:val="15"/>
                <w:szCs w:val="15"/>
                <w:highlight w:val="none"/>
              </w:rPr>
              <w:t>FUNCIONAL PROGRAMÁTICA</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12.361.0016-1.119</w:t>
            </w:r>
          </w:p>
        </w:tc>
        <w:tc>
          <w:tcPr>
            <w:tcW w:w="5666" w:type="dxa"/>
            <w:vAlign w:val="center"/>
          </w:tcPr>
          <w:p>
            <w:pPr>
              <w:keepNext w:val="0"/>
              <w:keepLines w:val="0"/>
              <w:widowControl/>
              <w:suppressLineNumbers w:val="0"/>
              <w:spacing w:before="0" w:beforeAutospacing="0" w:after="160" w:afterAutospacing="0" w:line="256" w:lineRule="auto"/>
              <w:ind w:left="0" w:right="0"/>
              <w:jc w:val="left"/>
              <w:rPr>
                <w:rFonts w:hint="default" w:ascii="Arial" w:hAnsi="Arial" w:cs="Arial"/>
                <w:b w:val="0"/>
                <w:bCs/>
                <w:sz w:val="16"/>
                <w:szCs w:val="16"/>
                <w:highlight w:val="none"/>
                <w:lang w:val="pt-BR"/>
              </w:rPr>
            </w:pPr>
            <w:r>
              <w:rPr>
                <w:rFonts w:hint="default" w:ascii="Arial" w:hAnsi="Arial" w:cs="Arial"/>
                <w:b w:val="0"/>
                <w:bCs/>
                <w:sz w:val="16"/>
                <w:szCs w:val="16"/>
                <w:highlight w:val="none"/>
                <w:lang w:val="pt-BR"/>
              </w:rPr>
              <w:t>CONSTRUÇÃO, AMPLIAÇÃO E REFORMA DE UNIDADES ESCOLARES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2383"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rPr>
            </w:pPr>
            <w:r>
              <w:rPr>
                <w:rFonts w:hint="default" w:ascii="Arial" w:hAnsi="Arial" w:cs="Arial"/>
                <w:b w:val="0"/>
                <w:bCs/>
                <w:sz w:val="15"/>
                <w:szCs w:val="15"/>
                <w:highlight w:val="none"/>
              </w:rPr>
              <w:t>FICHA</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1009</w:t>
            </w:r>
          </w:p>
        </w:tc>
        <w:tc>
          <w:tcPr>
            <w:tcW w:w="5666" w:type="dxa"/>
          </w:tcPr>
          <w:p>
            <w:pPr>
              <w:keepNext w:val="0"/>
              <w:keepLines w:val="0"/>
              <w:widowControl/>
              <w:suppressLineNumbers w:val="0"/>
              <w:spacing w:before="0" w:beforeAutospacing="0" w:after="160" w:afterAutospacing="0" w:line="256" w:lineRule="auto"/>
              <w:ind w:left="0" w:right="0"/>
              <w:jc w:val="both"/>
              <w:rPr>
                <w:rFonts w:hint="default"/>
                <w:b w:val="0"/>
                <w:bCs/>
                <w:sz w:val="16"/>
                <w:szCs w:val="16"/>
                <w:highlight w:val="none"/>
              </w:rPr>
            </w:pPr>
            <w:r>
              <w:rPr>
                <w:rFonts w:hint="default" w:ascii="Arial" w:hAnsi="Arial" w:cs="Arial"/>
                <w:b w:val="0"/>
                <w:bCs/>
                <w:sz w:val="16"/>
                <w:szCs w:val="16"/>
                <w:highlight w:val="none"/>
              </w:rPr>
              <w:t>OBRAS E INSTALAÇÕES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2383"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rPr>
            </w:pPr>
            <w:r>
              <w:rPr>
                <w:rFonts w:hint="default" w:ascii="Arial" w:hAnsi="Arial" w:cs="Arial"/>
                <w:b w:val="0"/>
                <w:bCs/>
                <w:sz w:val="15"/>
                <w:szCs w:val="15"/>
                <w:highlight w:val="none"/>
              </w:rPr>
              <w:t>DESPESA/FONTE</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4.4.90.51.00 - 0100</w:t>
            </w:r>
          </w:p>
        </w:tc>
        <w:tc>
          <w:tcPr>
            <w:tcW w:w="5666" w:type="dxa"/>
          </w:tcPr>
          <w:p>
            <w:pPr>
              <w:keepNext w:val="0"/>
              <w:keepLines w:val="0"/>
              <w:widowControl/>
              <w:suppressLineNumbers w:val="0"/>
              <w:spacing w:before="0" w:beforeAutospacing="0" w:after="160" w:afterAutospacing="0" w:line="256" w:lineRule="auto"/>
              <w:ind w:left="0" w:right="0"/>
              <w:jc w:val="both"/>
              <w:rPr>
                <w:rFonts w:hint="default"/>
                <w:b w:val="0"/>
                <w:bCs/>
                <w:sz w:val="16"/>
                <w:szCs w:val="16"/>
                <w:highlight w:val="none"/>
              </w:rPr>
            </w:pPr>
            <w:r>
              <w:rPr>
                <w:rFonts w:hint="default" w:ascii="Arial" w:hAnsi="Arial" w:cs="Arial"/>
                <w:b w:val="0"/>
                <w:bCs/>
                <w:sz w:val="16"/>
                <w:szCs w:val="16"/>
                <w:highlight w:val="none"/>
              </w:rPr>
              <w:t>OBRAS E INSTALAÇÕES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383"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rPr>
            </w:pPr>
            <w:r>
              <w:rPr>
                <w:rFonts w:hint="default" w:ascii="Arial" w:hAnsi="Arial" w:cs="Arial"/>
                <w:b w:val="0"/>
                <w:bCs/>
                <w:sz w:val="15"/>
                <w:szCs w:val="15"/>
                <w:highlight w:val="none"/>
              </w:rPr>
              <w:t>SOLICITAÇÃO</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 xml:space="preserve">66/2022 - 64/2022 - 02/2022 - 65/2022 - 67/2022 - 01/2022 - 60/2022 - 58/2022 - 77/2022 - 61/2022 - </w:t>
            </w:r>
          </w:p>
        </w:tc>
        <w:tc>
          <w:tcPr>
            <w:tcW w:w="5666"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6"/>
                <w:szCs w:val="16"/>
                <w:highlight w:val="none"/>
              </w:rPr>
            </w:pPr>
          </w:p>
        </w:tc>
      </w:tr>
    </w:tbl>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rFonts w:hint="default"/>
          <w:highlight w:val="none"/>
          <w:lang w:val="pt-BR"/>
        </w:rPr>
      </w:pPr>
      <w:r>
        <w:rPr>
          <w:b/>
          <w:highlight w:val="none"/>
        </w:rPr>
        <w:t>24.2.</w:t>
      </w:r>
      <w:r>
        <w:rPr>
          <w:highlight w:val="none"/>
        </w:rPr>
        <w:t xml:space="preserve"> O valor estimado da presente licitação importa em </w:t>
      </w:r>
      <w:r>
        <w:rPr>
          <w:rFonts w:hint="default"/>
          <w:highlight w:val="none"/>
          <w:lang w:val="pt-BR"/>
        </w:rPr>
        <w:t xml:space="preserve">R$ 4.521.700,94 (Quatro Milhões, quinhentos e vinte e um mil, setecentos Reais e noventa e quatro centavos); </w:t>
      </w:r>
      <w:r>
        <w:rPr>
          <w:rFonts w:hint="default"/>
          <w:b w:val="0"/>
          <w:bCs/>
          <w:highlight w:val="none"/>
          <w:lang w:val="pt-BR"/>
        </w:rPr>
        <w:t xml:space="preserve">Os recursos são provenientes do contrato de repasse nº </w:t>
      </w:r>
      <w:r>
        <w:rPr>
          <w:rFonts w:hint="default" w:cs="Arial"/>
          <w:sz w:val="24"/>
          <w:szCs w:val="24"/>
          <w:highlight w:val="none"/>
          <w:lang w:val="pt-BR"/>
        </w:rPr>
        <w:t>0907/2021, 0910/2021, 0911/2020, 0913/2021</w:t>
      </w:r>
      <w:r>
        <w:rPr>
          <w:rFonts w:hint="default"/>
          <w:b w:val="0"/>
          <w:bCs/>
          <w:highlight w:val="none"/>
          <w:lang w:val="pt-BR"/>
        </w:rPr>
        <w:t xml:space="preserve"> da Secretaria do Estado de Educação.</w:t>
      </w:r>
    </w:p>
    <w:p>
      <w:pPr>
        <w:pStyle w:val="346"/>
        <w:keepNext w:val="0"/>
        <w:keepLines w:val="0"/>
        <w:pageBreakBefore w:val="0"/>
        <w:widowControl/>
        <w:kinsoku/>
        <w:wordWrap/>
        <w:overflowPunct/>
        <w:topLinePunct w:val="0"/>
        <w:autoSpaceDE/>
        <w:autoSpaceDN/>
        <w:bidi w:val="0"/>
        <w:adjustRightInd/>
        <w:snapToGrid/>
        <w:spacing w:beforeAutospacing="0" w:after="120" w:afterAutospacing="0"/>
        <w:textAlignment w:val="auto"/>
      </w:pPr>
      <w:r>
        <w:rPr>
          <w:b/>
        </w:rPr>
        <w:t>24.</w:t>
      </w:r>
      <w:r>
        <w:rPr>
          <w:rFonts w:hint="default"/>
          <w:b/>
          <w:lang w:val="pt-BR"/>
        </w:rPr>
        <w:t>3</w:t>
      </w:r>
      <w:r>
        <w:rPr>
          <w:b/>
        </w:rPr>
        <w:t>.</w:t>
      </w:r>
      <w:r>
        <w:t xml:space="preserve"> O valor global da proposta não poderá ultrapassar o valor do orçamento base da </w:t>
      </w:r>
      <w:r>
        <w:rPr>
          <w:rFonts w:hint="default"/>
          <w:lang w:val="pt-BR"/>
        </w:rPr>
        <w:t>Prefeitura Municipal de Primavera do Leste - MT</w:t>
      </w:r>
      <w:r>
        <w:t>.</w:t>
      </w:r>
    </w:p>
    <w:bookmarkEnd w:id="33"/>
    <w:p>
      <w:pPr>
        <w:pStyle w:val="143"/>
      </w:pPr>
      <w:bookmarkStart w:id="34" w:name="_Toc380557832"/>
      <w:bookmarkStart w:id="35" w:name="_Toc514666345"/>
      <w:r>
        <w:t>D</w:t>
      </w:r>
      <w:bookmarkEnd w:id="34"/>
      <w:r>
        <w:t xml:space="preserve">AS </w:t>
      </w:r>
      <w:bookmarkEnd w:id="35"/>
      <w:r>
        <w:t>sanções administrativas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25.1.</w:t>
      </w:r>
      <w:r>
        <w:t xml:space="preserve"> Aquele que, convocado dentro do prazo de validade de sua proposta, para a assinar o Contrato ou deixar de retirar a Nota de Empenho dentro do </w:t>
      </w:r>
      <w:r>
        <w:rPr>
          <w:u w:val="single"/>
        </w:rPr>
        <w:t>prazo máximo de 05 (cinco) dias úteis</w:t>
      </w:r>
      <w:r>
        <w:t>, deixar de entregar toda a documentação exigida para a celebração do contrato, ou apresentar documentação falsa, ensejar retardamento na prestação dos serviços, não mantiver a proposta, falhar ou fraudar na execução do contrato, comportar-se de modo inidôneo, fizer declaração falsa ou cometer fraude fiscal, garantido o direito à ampla defesa, ficará impedido de licitar e de contratar com o município, pelo prazo de até 02 (dois) anos, sem prejuízos das multas previstas no contrato e demais cominações legais.</w:t>
      </w:r>
    </w:p>
    <w:p>
      <w:pPr>
        <w:keepNext w:val="0"/>
        <w:keepLines w:val="0"/>
        <w:pageBreakBefore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25.2.</w:t>
      </w:r>
      <w:r>
        <w:rPr>
          <w:rFonts w:ascii="Arial" w:hAnsi="Arial" w:cs="Arial"/>
          <w:sz w:val="22"/>
          <w:szCs w:val="22"/>
        </w:rPr>
        <w:t xml:space="preserve"> Pela inexecução total ou parcial dos serviços previstos no contrato, pela execução desses serviços em desacordo com o estabelecido no contrato e/ou pelo descumprimento das obrigações contratuais, o CONTRATANTE poderá, garantida a prévia defesa, e observada a gravidade da ocorrência, aplicar ao CONTRATADO as seguintes sanções:</w:t>
      </w:r>
    </w:p>
    <w:p>
      <w:pPr>
        <w:pStyle w:val="41"/>
        <w:keepNext w:val="0"/>
        <w:keepLines w:val="0"/>
        <w:pageBreakBefore w:val="0"/>
        <w:widowControl w:val="0"/>
        <w:tabs>
          <w:tab w:val="left" w:pos="1843"/>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25.2.1.</w:t>
      </w:r>
      <w:r>
        <w:rPr>
          <w:rFonts w:ascii="Arial" w:hAnsi="Arial" w:cs="Arial"/>
          <w:sz w:val="22"/>
          <w:szCs w:val="22"/>
        </w:rPr>
        <w:t xml:space="preserve"> Advertência;</w:t>
      </w:r>
    </w:p>
    <w:p>
      <w:pPr>
        <w:pStyle w:val="41"/>
        <w:keepNext w:val="0"/>
        <w:keepLines w:val="0"/>
        <w:pageBreakBefore w:val="0"/>
        <w:widowControl w:val="0"/>
        <w:tabs>
          <w:tab w:val="left" w:pos="1843"/>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25.2.2.</w:t>
      </w:r>
      <w:r>
        <w:rPr>
          <w:rFonts w:ascii="Arial" w:hAnsi="Arial" w:cs="Arial"/>
          <w:sz w:val="22"/>
          <w:szCs w:val="22"/>
        </w:rPr>
        <w:t xml:space="preserve"> Multa;</w:t>
      </w:r>
    </w:p>
    <w:p>
      <w:pPr>
        <w:pStyle w:val="41"/>
        <w:keepNext w:val="0"/>
        <w:keepLines w:val="0"/>
        <w:pageBreakBefore w:val="0"/>
        <w:widowControl w:val="0"/>
        <w:tabs>
          <w:tab w:val="left" w:pos="1701"/>
          <w:tab w:val="left" w:pos="1843"/>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25.2.3.</w:t>
      </w:r>
      <w:r>
        <w:rPr>
          <w:rFonts w:ascii="Arial" w:hAnsi="Arial" w:cs="Arial"/>
          <w:sz w:val="22"/>
          <w:szCs w:val="22"/>
        </w:rPr>
        <w:t xml:space="preserve"> Suspensão temporária de participação em licitação e impedimento de contratar com o Município de Primavera do Leste - MT;</w:t>
      </w:r>
    </w:p>
    <w:p>
      <w:pPr>
        <w:pStyle w:val="41"/>
        <w:keepNext w:val="0"/>
        <w:keepLines w:val="0"/>
        <w:pageBreakBefore w:val="0"/>
        <w:widowControl w:val="0"/>
        <w:tabs>
          <w:tab w:val="left" w:pos="1843"/>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w:t>
      </w:r>
      <w:r>
        <w:rPr>
          <w:rFonts w:hint="default" w:ascii="Arial" w:hAnsi="Arial" w:cs="Arial"/>
          <w:b/>
          <w:sz w:val="22"/>
          <w:szCs w:val="22"/>
          <w:lang w:val="pt-BR"/>
        </w:rPr>
        <w:t>2</w:t>
      </w:r>
      <w:r>
        <w:rPr>
          <w:rFonts w:ascii="Arial" w:hAnsi="Arial" w:cs="Arial"/>
          <w:b/>
          <w:sz w:val="22"/>
          <w:szCs w:val="22"/>
        </w:rPr>
        <w:t>.4.</w:t>
      </w:r>
      <w:r>
        <w:rPr>
          <w:rFonts w:ascii="Arial" w:hAnsi="Arial" w:cs="Arial"/>
          <w:sz w:val="22"/>
          <w:szCs w:val="22"/>
        </w:rPr>
        <w:t xml:space="preserve"> Declaração de inidoneidade para licitar ou contratar com a Administração Pública;</w:t>
      </w:r>
    </w:p>
    <w:p>
      <w:pPr>
        <w:keepNext w:val="0"/>
        <w:keepLines w:val="0"/>
        <w:pageBreakBefore w:val="0"/>
        <w:widowControl w:val="0"/>
        <w:tabs>
          <w:tab w:val="left" w:pos="-4962"/>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25.3.</w:t>
      </w:r>
      <w:r>
        <w:rPr>
          <w:rFonts w:ascii="Arial" w:hAnsi="Arial" w:cs="Arial"/>
          <w:sz w:val="22"/>
          <w:szCs w:val="22"/>
        </w:rPr>
        <w:t xml:space="preserve"> Poderá ser aplicada a sanção de </w:t>
      </w:r>
      <w:r>
        <w:rPr>
          <w:rFonts w:ascii="Arial" w:hAnsi="Arial" w:cs="Arial"/>
          <w:b/>
          <w:sz w:val="22"/>
          <w:szCs w:val="22"/>
        </w:rPr>
        <w:t>advertência</w:t>
      </w:r>
      <w:r>
        <w:rPr>
          <w:rFonts w:ascii="Arial" w:hAnsi="Arial" w:cs="Arial"/>
          <w:sz w:val="22"/>
          <w:szCs w:val="22"/>
        </w:rPr>
        <w:t xml:space="preserve"> nas seguintes condições:</w:t>
      </w:r>
    </w:p>
    <w:p>
      <w:pPr>
        <w:pStyle w:val="41"/>
        <w:keepNext w:val="0"/>
        <w:keepLines w:val="0"/>
        <w:pageBreakBefore w:val="0"/>
        <w:widowControl w:val="0"/>
        <w:tabs>
          <w:tab w:val="left" w:pos="1276"/>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25.3.1.</w:t>
      </w:r>
      <w:r>
        <w:rPr>
          <w:rFonts w:ascii="Arial" w:hAnsi="Arial" w:cs="Arial"/>
          <w:sz w:val="22"/>
          <w:szCs w:val="22"/>
        </w:rPr>
        <w:t xml:space="preserve"> Descumprimento parcial das obrigações e responsabilidades assumidas contratualmente, e nas situações que ameacem a qualidade do produto ou serviço, ou a integridade patrimonial ou humana;</w:t>
      </w:r>
    </w:p>
    <w:p>
      <w:pPr>
        <w:pStyle w:val="41"/>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sz w:val="22"/>
          <w:szCs w:val="22"/>
        </w:rPr>
        <w:tab/>
      </w:r>
      <w:r>
        <w:rPr>
          <w:rFonts w:ascii="Arial" w:hAnsi="Arial" w:cs="Arial"/>
          <w:b/>
          <w:sz w:val="22"/>
          <w:szCs w:val="22"/>
        </w:rPr>
        <w:t>25.3.2.</w:t>
      </w:r>
      <w:r>
        <w:rPr>
          <w:rFonts w:ascii="Arial" w:hAnsi="Arial" w:cs="Arial"/>
          <w:sz w:val="22"/>
          <w:szCs w:val="22"/>
        </w:rPr>
        <w:t xml:space="preserve"> Outras ocorrências que possam acarretar transtornos ao desenvolvimento dos serviços do Município, desde que não caiba a aplicação de sanção mais grave;</w:t>
      </w:r>
    </w:p>
    <w:p>
      <w:pPr>
        <w:pStyle w:val="41"/>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bCs/>
          <w:sz w:val="22"/>
          <w:szCs w:val="22"/>
        </w:rPr>
      </w:pPr>
      <w:r>
        <w:rPr>
          <w:rFonts w:ascii="Arial" w:hAnsi="Arial" w:cs="Arial"/>
          <w:sz w:val="22"/>
          <w:szCs w:val="22"/>
        </w:rPr>
        <w:tab/>
      </w:r>
      <w:r>
        <w:rPr>
          <w:rFonts w:ascii="Arial" w:hAnsi="Arial" w:cs="Arial"/>
          <w:b/>
          <w:sz w:val="22"/>
          <w:szCs w:val="22"/>
        </w:rPr>
        <w:t>25.3.3.</w:t>
      </w:r>
      <w:r>
        <w:rPr>
          <w:rFonts w:ascii="Arial" w:hAnsi="Arial" w:cs="Arial"/>
          <w:sz w:val="22"/>
          <w:szCs w:val="22"/>
        </w:rPr>
        <w:t xml:space="preserve"> Na primeira ocorrência de quaisquer dos itens relacionados na Tabela 3 abaixo, desde</w:t>
      </w:r>
      <w:r>
        <w:rPr>
          <w:rFonts w:ascii="Arial" w:hAnsi="Arial" w:cs="Arial"/>
          <w:bCs/>
          <w:sz w:val="22"/>
          <w:szCs w:val="22"/>
        </w:rPr>
        <w:t xml:space="preserve"> que, para as situações relacionadas aos graus 4, 5 e 6, tenha ocorrido apenas risco, e não situação consumada;</w:t>
      </w:r>
    </w:p>
    <w:p>
      <w:pPr>
        <w:pStyle w:val="41"/>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sz w:val="22"/>
          <w:szCs w:val="22"/>
        </w:rPr>
        <w:tab/>
      </w:r>
      <w:r>
        <w:rPr>
          <w:rFonts w:ascii="Arial" w:hAnsi="Arial" w:cs="Arial"/>
          <w:b/>
          <w:sz w:val="22"/>
          <w:szCs w:val="22"/>
        </w:rPr>
        <w:t>25.3.4.</w:t>
      </w:r>
      <w:r>
        <w:rPr>
          <w:rFonts w:ascii="Arial" w:hAnsi="Arial" w:cs="Arial"/>
          <w:sz w:val="22"/>
          <w:szCs w:val="22"/>
        </w:rPr>
        <w:t xml:space="preserve"> A qualquer tempo, se constatado que o CONTRATADO executou percentual menor que 90% (noventa por cento) do previsto para aquele período no cronograma físico-financeiro por ele apresentado e aprovado pelo CONTRATANTE, à exceção das situações previstas no subitem </w:t>
      </w:r>
      <w:r>
        <w:rPr>
          <w:rFonts w:ascii="Arial" w:hAnsi="Arial" w:cs="Arial"/>
          <w:i/>
          <w:sz w:val="22"/>
          <w:szCs w:val="22"/>
        </w:rPr>
        <w:t>25.4.3.1.4</w:t>
      </w:r>
      <w:r>
        <w:rPr>
          <w:rFonts w:ascii="Arial" w:hAnsi="Arial" w:cs="Arial"/>
          <w:sz w:val="22"/>
          <w:szCs w:val="22"/>
        </w:rPr>
        <w:t xml:space="preserve">. e itens </w:t>
      </w:r>
      <w:r>
        <w:rPr>
          <w:rFonts w:ascii="Arial" w:hAnsi="Arial" w:cs="Arial"/>
          <w:i/>
          <w:sz w:val="22"/>
          <w:szCs w:val="22"/>
        </w:rPr>
        <w:t>25.4.3.1.5.</w:t>
      </w:r>
      <w:r>
        <w:rPr>
          <w:rFonts w:ascii="Arial" w:hAnsi="Arial" w:cs="Arial"/>
          <w:sz w:val="22"/>
          <w:szCs w:val="22"/>
        </w:rPr>
        <w:t xml:space="preserve"> e </w:t>
      </w:r>
      <w:r>
        <w:rPr>
          <w:rFonts w:ascii="Arial" w:hAnsi="Arial" w:cs="Arial"/>
          <w:i/>
          <w:sz w:val="22"/>
          <w:szCs w:val="22"/>
        </w:rPr>
        <w:t>25.4.3.1.6.</w:t>
      </w:r>
      <w:r>
        <w:rPr>
          <w:rFonts w:ascii="Arial" w:hAnsi="Arial" w:cs="Arial"/>
          <w:sz w:val="22"/>
          <w:szCs w:val="22"/>
        </w:rPr>
        <w:t xml:space="preserve"> desta cláusula.</w:t>
      </w:r>
    </w:p>
    <w:p>
      <w:pPr>
        <w:pStyle w:val="84"/>
        <w:keepNext w:val="0"/>
        <w:keepLines w:val="0"/>
        <w:pageBreakBefore w:val="0"/>
        <w:tabs>
          <w:tab w:val="left" w:pos="-7797"/>
          <w:tab w:val="left" w:pos="567"/>
        </w:tabs>
        <w:kinsoku/>
        <w:wordWrap/>
        <w:overflowPunct/>
        <w:topLinePunct w:val="0"/>
        <w:autoSpaceDE/>
        <w:autoSpaceDN/>
        <w:bidi w:val="0"/>
        <w:adjustRightInd/>
        <w:snapToGrid/>
        <w:spacing w:beforeAutospacing="0" w:after="120" w:afterAutospacing="0"/>
        <w:ind w:left="0"/>
        <w:jc w:val="both"/>
        <w:textAlignment w:val="auto"/>
        <w:rPr>
          <w:rFonts w:ascii="Arial" w:hAnsi="Arial" w:cs="Arial"/>
          <w:sz w:val="22"/>
          <w:szCs w:val="22"/>
        </w:rPr>
      </w:pPr>
      <w:r>
        <w:rPr>
          <w:rFonts w:ascii="Arial" w:hAnsi="Arial" w:cs="Arial"/>
          <w:b/>
          <w:sz w:val="22"/>
          <w:szCs w:val="22"/>
        </w:rPr>
        <w:t xml:space="preserve">25.4. </w:t>
      </w:r>
      <w:r>
        <w:rPr>
          <w:rFonts w:ascii="Arial" w:hAnsi="Arial" w:cs="Arial"/>
          <w:sz w:val="22"/>
          <w:szCs w:val="22"/>
        </w:rPr>
        <w:tab/>
      </w:r>
      <w:r>
        <w:rPr>
          <w:rFonts w:ascii="Arial" w:hAnsi="Arial" w:cs="Arial"/>
          <w:sz w:val="22"/>
          <w:szCs w:val="22"/>
        </w:rPr>
        <w:t xml:space="preserve">Será aplicada </w:t>
      </w:r>
      <w:r>
        <w:rPr>
          <w:rFonts w:ascii="Arial" w:hAnsi="Arial" w:cs="Arial"/>
          <w:b/>
          <w:sz w:val="22"/>
          <w:szCs w:val="22"/>
        </w:rPr>
        <w:t>multa</w:t>
      </w:r>
      <w:r>
        <w:rPr>
          <w:rFonts w:ascii="Arial" w:hAnsi="Arial" w:cs="Arial"/>
          <w:sz w:val="22"/>
          <w:szCs w:val="22"/>
        </w:rPr>
        <w:t xml:space="preserve"> nas seguintes condições:</w:t>
      </w:r>
    </w:p>
    <w:p>
      <w:pPr>
        <w:pStyle w:val="41"/>
        <w:keepNext w:val="0"/>
        <w:keepLines w:val="0"/>
        <w:pageBreakBefore w:val="0"/>
        <w:widowControl w:val="0"/>
        <w:tabs>
          <w:tab w:val="left" w:pos="1276"/>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25.4.1.</w:t>
      </w:r>
      <w:r>
        <w:rPr>
          <w:rFonts w:ascii="Arial" w:hAnsi="Arial" w:cs="Arial"/>
          <w:sz w:val="22"/>
          <w:szCs w:val="22"/>
        </w:rPr>
        <w:tab/>
      </w:r>
      <w:r>
        <w:rPr>
          <w:rFonts w:ascii="Arial" w:hAnsi="Arial" w:cs="Arial"/>
          <w:sz w:val="22"/>
          <w:szCs w:val="22"/>
        </w:rPr>
        <w:t xml:space="preserve">No caso de </w:t>
      </w:r>
      <w:r>
        <w:rPr>
          <w:rFonts w:ascii="Arial" w:hAnsi="Arial" w:cs="Arial"/>
          <w:b/>
          <w:sz w:val="22"/>
          <w:szCs w:val="22"/>
        </w:rPr>
        <w:t>atraso injustificado</w:t>
      </w:r>
      <w:r>
        <w:rPr>
          <w:rFonts w:ascii="Arial" w:hAnsi="Arial" w:cs="Arial"/>
          <w:sz w:val="22"/>
          <w:szCs w:val="22"/>
        </w:rPr>
        <w:t xml:space="preserve"> na execução do objeto, será aplicada multa, que incidirá sobre os valores previstos para o pagamento do período em que ocorrer o atraso, de acordo com o cronograma físico-financeiro apresentado pelo CONTRATADO e aprovado pelo CONTRATANTE;</w:t>
      </w:r>
    </w:p>
    <w:p>
      <w:pPr>
        <w:keepNext w:val="0"/>
        <w:keepLines w:val="0"/>
        <w:pageBreakBefore w:val="0"/>
        <w:tabs>
          <w:tab w:val="left" w:pos="3119"/>
        </w:tabs>
        <w:kinsoku/>
        <w:wordWrap/>
        <w:overflowPunct/>
        <w:topLinePunct w:val="0"/>
        <w:autoSpaceDE/>
        <w:autoSpaceDN/>
        <w:bidi w:val="0"/>
        <w:adjustRightInd/>
        <w:snapToGrid/>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 xml:space="preserve">25.4.1.1. </w:t>
      </w:r>
      <w:r>
        <w:rPr>
          <w:rFonts w:ascii="Arial" w:hAnsi="Arial" w:cs="Arial"/>
          <w:bCs/>
          <w:sz w:val="22"/>
          <w:szCs w:val="22"/>
        </w:rPr>
        <w:t xml:space="preserve">Será configurado o </w:t>
      </w:r>
      <w:r>
        <w:rPr>
          <w:rFonts w:ascii="Arial" w:hAnsi="Arial" w:cs="Arial"/>
          <w:b/>
          <w:bCs/>
          <w:sz w:val="22"/>
          <w:szCs w:val="22"/>
        </w:rPr>
        <w:t>atraso injustificado</w:t>
      </w:r>
      <w:r>
        <w:rPr>
          <w:rFonts w:ascii="Arial" w:hAnsi="Arial" w:cs="Arial"/>
          <w:bCs/>
          <w:sz w:val="22"/>
          <w:szCs w:val="22"/>
        </w:rPr>
        <w:t xml:space="preserve"> na execução do objeto, quando os percentuais mínimos admissíveis não forem atingidos até a data da medição dos marcos temporais, a cada seis meses, fixados a partir do início da execução do objeto contratado, descritos a seguir:</w:t>
      </w:r>
    </w:p>
    <w:p>
      <w:pPr>
        <w:keepNext w:val="0"/>
        <w:keepLines w:val="0"/>
        <w:pageBreakBefore w:val="0"/>
        <w:tabs>
          <w:tab w:val="left" w:pos="709"/>
          <w:tab w:val="left" w:pos="4395"/>
        </w:tabs>
        <w:kinsoku/>
        <w:wordWrap/>
        <w:overflowPunct/>
        <w:topLinePunct w:val="0"/>
        <w:autoSpaceDE/>
        <w:autoSpaceDN/>
        <w:bidi w:val="0"/>
        <w:adjustRightInd/>
        <w:snapToGri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 xml:space="preserve">25.4.1.1.1. </w:t>
      </w:r>
      <w:r>
        <w:rPr>
          <w:rFonts w:ascii="Arial" w:hAnsi="Arial" w:cs="Arial"/>
          <w:sz w:val="22"/>
          <w:szCs w:val="22"/>
        </w:rPr>
        <w:t>CONTRATADO executar, até o final do sexto mês do prazo de execução do objeto, percentual maior ou igual a 40% (quarenta por cento) e menor que 80% (oitenta por cento) do previsto para aquele período no cronograma físico-financeiro por ele apresentado e aprovado pelo CONTRATANTE;</w:t>
      </w:r>
    </w:p>
    <w:p>
      <w:pPr>
        <w:pStyle w:val="84"/>
        <w:keepNext w:val="0"/>
        <w:keepLines w:val="0"/>
        <w:pageBreakBefore w:val="0"/>
        <w:widowControl w:val="0"/>
        <w:tabs>
          <w:tab w:val="left" w:pos="709"/>
          <w:tab w:val="left" w:pos="4395"/>
        </w:tabs>
        <w:kinsoku/>
        <w:wordWrap/>
        <w:overflowPunct/>
        <w:topLinePunct w:val="0"/>
        <w:autoSpaceDE/>
        <w:autoSpaceDN/>
        <w:bidi w:val="0"/>
        <w:adjustRightInd/>
        <w:snapToGri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w:t>
      </w:r>
      <w:r>
        <w:rPr>
          <w:rFonts w:hint="default" w:ascii="Arial" w:hAnsi="Arial" w:cs="Arial"/>
          <w:b/>
          <w:sz w:val="22"/>
          <w:szCs w:val="22"/>
          <w:lang w:val="pt-BR"/>
        </w:rPr>
        <w:t>4</w:t>
      </w:r>
      <w:r>
        <w:rPr>
          <w:rFonts w:ascii="Arial" w:hAnsi="Arial" w:cs="Arial"/>
          <w:b/>
          <w:sz w:val="22"/>
          <w:szCs w:val="22"/>
        </w:rPr>
        <w:t>.</w:t>
      </w:r>
      <w:r>
        <w:rPr>
          <w:rFonts w:hint="default" w:ascii="Arial" w:hAnsi="Arial" w:cs="Arial"/>
          <w:b/>
          <w:sz w:val="22"/>
          <w:szCs w:val="22"/>
          <w:lang w:val="pt-BR"/>
        </w:rPr>
        <w:t>1.</w:t>
      </w:r>
      <w:r>
        <w:rPr>
          <w:rFonts w:ascii="Arial" w:hAnsi="Arial" w:cs="Arial"/>
          <w:b/>
          <w:sz w:val="22"/>
          <w:szCs w:val="22"/>
        </w:rPr>
        <w:t>1.2.</w:t>
      </w:r>
      <w:r>
        <w:rPr>
          <w:rFonts w:hint="default" w:ascii="Arial" w:hAnsi="Arial" w:cs="Arial"/>
          <w:b/>
          <w:sz w:val="22"/>
          <w:szCs w:val="22"/>
          <w:lang w:val="pt-BR"/>
        </w:rPr>
        <w:t xml:space="preserve"> </w:t>
      </w:r>
      <w:r>
        <w:rPr>
          <w:rFonts w:ascii="Arial" w:hAnsi="Arial" w:cs="Arial"/>
          <w:sz w:val="22"/>
          <w:szCs w:val="22"/>
        </w:rPr>
        <w:t>O CONTRATADO executar, até o final do décimo segundo mês do prazo de execução do objeto, percentual maior ou igual a 50% (cinquenta por cento) e menor que 80% (oitenta por cento) do previsto para aquele período no cronograma físico-financeiro por ela apresentado e aprovado pelo CONTRATANTE;</w:t>
      </w:r>
    </w:p>
    <w:p>
      <w:pPr>
        <w:keepNext w:val="0"/>
        <w:keepLines w:val="0"/>
        <w:pageBreakBefore w:val="0"/>
        <w:widowControl w:val="0"/>
        <w:tabs>
          <w:tab w:val="left" w:pos="709"/>
          <w:tab w:val="left" w:pos="4395"/>
        </w:tabs>
        <w:kinsoku/>
        <w:wordWrap/>
        <w:overflowPunct/>
        <w:topLinePunct w:val="0"/>
        <w:autoSpaceDE/>
        <w:autoSpaceDN/>
        <w:bidi w:val="0"/>
        <w:adjustRightInd/>
        <w:snapToGri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w:t>
      </w:r>
      <w:r>
        <w:rPr>
          <w:rFonts w:hint="default" w:ascii="Arial" w:hAnsi="Arial" w:cs="Arial"/>
          <w:b/>
          <w:sz w:val="22"/>
          <w:szCs w:val="22"/>
          <w:lang w:val="pt-BR"/>
        </w:rPr>
        <w:t>4.</w:t>
      </w:r>
      <w:r>
        <w:rPr>
          <w:rFonts w:ascii="Arial" w:hAnsi="Arial" w:cs="Arial"/>
          <w:b/>
          <w:sz w:val="22"/>
          <w:szCs w:val="22"/>
        </w:rPr>
        <w:t>1.1.3.</w:t>
      </w:r>
      <w:r>
        <w:rPr>
          <w:rFonts w:ascii="Arial" w:hAnsi="Arial" w:cs="Arial"/>
          <w:sz w:val="22"/>
          <w:szCs w:val="22"/>
        </w:rPr>
        <w:t xml:space="preserve"> O CONTRATADO executar, até o final do décimo oitavo mês do prazo de execução do objeto, percentual maior ou igual a 60% (sessenta por cento) e menor que 80% (oitenta por cento) do previsto para aquele período no cronograma físico-financeiro por ela apresentado e aprovado pelo CONTRATANTE;</w:t>
      </w:r>
    </w:p>
    <w:p>
      <w:pPr>
        <w:keepNext w:val="0"/>
        <w:keepLines w:val="0"/>
        <w:pageBreakBefore w:val="0"/>
        <w:widowControl w:val="0"/>
        <w:tabs>
          <w:tab w:val="left" w:pos="709"/>
          <w:tab w:val="left" w:pos="4395"/>
        </w:tabs>
        <w:kinsoku/>
        <w:wordWrap/>
        <w:overflowPunct/>
        <w:topLinePunct w:val="0"/>
        <w:autoSpaceDE/>
        <w:autoSpaceDN/>
        <w:bidi w:val="0"/>
        <w:adjustRightInd/>
        <w:snapToGri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w:t>
      </w:r>
      <w:r>
        <w:rPr>
          <w:rFonts w:hint="default" w:ascii="Arial" w:hAnsi="Arial" w:cs="Arial"/>
          <w:b/>
          <w:sz w:val="22"/>
          <w:szCs w:val="22"/>
          <w:lang w:val="pt-BR"/>
        </w:rPr>
        <w:t>4.</w:t>
      </w:r>
      <w:r>
        <w:rPr>
          <w:rFonts w:ascii="Arial" w:hAnsi="Arial" w:cs="Arial"/>
          <w:b/>
          <w:sz w:val="22"/>
          <w:szCs w:val="22"/>
        </w:rPr>
        <w:t>1.1.4.</w:t>
      </w:r>
      <w:r>
        <w:rPr>
          <w:rFonts w:ascii="Arial" w:hAnsi="Arial" w:cs="Arial"/>
          <w:sz w:val="22"/>
          <w:szCs w:val="22"/>
        </w:rPr>
        <w:t xml:space="preserve"> O CONTRATADO executar, até o final do prazo de execução de conclusão da obra, percentual maior ou igual a 70% (setenta por cento) e menor que o valor total do contrato;</w:t>
      </w:r>
    </w:p>
    <w:p>
      <w:pPr>
        <w:keepNext w:val="0"/>
        <w:keepLines w:val="0"/>
        <w:pageBreakBefore w:val="0"/>
        <w:widowControl w:val="0"/>
        <w:tabs>
          <w:tab w:val="left" w:pos="709"/>
          <w:tab w:val="left" w:pos="4395"/>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25.4.2.</w:t>
      </w:r>
      <w:r>
        <w:rPr>
          <w:rFonts w:ascii="Arial" w:hAnsi="Arial" w:cs="Arial"/>
          <w:sz w:val="22"/>
          <w:szCs w:val="22"/>
        </w:rPr>
        <w:t xml:space="preserve"> O </w:t>
      </w:r>
      <w:r>
        <w:rPr>
          <w:rFonts w:ascii="Arial" w:hAnsi="Arial" w:cs="Arial"/>
          <w:b/>
          <w:sz w:val="22"/>
          <w:szCs w:val="22"/>
        </w:rPr>
        <w:t>atraso injustificado</w:t>
      </w:r>
      <w:r>
        <w:rPr>
          <w:rFonts w:ascii="Arial" w:hAnsi="Arial" w:cs="Arial"/>
          <w:sz w:val="22"/>
          <w:szCs w:val="22"/>
        </w:rPr>
        <w:t xml:space="preserve"> na execução dos serviços sujeitará o CONTRATADO a multas variáveis e progressivas, a depender do percentual de execução, conforme Tabela 1 a seguir:</w:t>
      </w:r>
    </w:p>
    <w:p>
      <w:pPr>
        <w:pStyle w:val="84"/>
        <w:spacing w:after="120"/>
        <w:ind w:left="1418" w:right="-567"/>
        <w:jc w:val="center"/>
        <w:rPr>
          <w:rFonts w:ascii="Arial" w:hAnsi="Arial" w:cs="Arial"/>
          <w:b/>
          <w:sz w:val="22"/>
          <w:szCs w:val="22"/>
        </w:rPr>
      </w:pPr>
      <w:r>
        <w:rPr>
          <w:rFonts w:ascii="Arial" w:hAnsi="Arial" w:cs="Arial"/>
          <w:b/>
          <w:sz w:val="22"/>
          <w:szCs w:val="22"/>
        </w:rPr>
        <w:t>Tabela 1 – Multas por atraso injustificado</w:t>
      </w:r>
    </w:p>
    <w:tbl>
      <w:tblPr>
        <w:tblStyle w:val="12"/>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481"/>
        <w:gridCol w:w="371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58" w:hRule="atLeast"/>
          <w:jc w:val="center"/>
        </w:trPr>
        <w:tc>
          <w:tcPr>
            <w:tcW w:w="1481"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GRAU</w:t>
            </w:r>
          </w:p>
        </w:tc>
        <w:tc>
          <w:tcPr>
            <w:tcW w:w="3712"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MULTA</w:t>
            </w:r>
          </w:p>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(Sobre o valor previsto para ser executado no semestre em análise)</w:t>
            </w:r>
          </w:p>
        </w:tc>
        <w:tc>
          <w:tcPr>
            <w:tcW w:w="3550"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PERCENTUAL DE EXECUÇÃO</w:t>
            </w:r>
          </w:p>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(Conforme item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trPr>
        <w:tc>
          <w:tcPr>
            <w:tcW w:w="1481"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1</w:t>
            </w:r>
          </w:p>
        </w:tc>
        <w:tc>
          <w:tcPr>
            <w:tcW w:w="3712"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 xml:space="preserve">0,05% </w:t>
            </w:r>
          </w:p>
        </w:tc>
        <w:tc>
          <w:tcPr>
            <w:tcW w:w="3550"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70% a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8" w:hRule="atLeast"/>
          <w:jc w:val="center"/>
        </w:trPr>
        <w:tc>
          <w:tcPr>
            <w:tcW w:w="1481"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2</w:t>
            </w:r>
          </w:p>
        </w:tc>
        <w:tc>
          <w:tcPr>
            <w:tcW w:w="371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0,15%</w:t>
            </w:r>
          </w:p>
        </w:tc>
        <w:tc>
          <w:tcPr>
            <w:tcW w:w="3550"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60% a 70% (até o limite da tipificação de inexecução parcial – item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8" w:hRule="atLeast"/>
          <w:jc w:val="center"/>
        </w:trPr>
        <w:tc>
          <w:tcPr>
            <w:tcW w:w="1481"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3</w:t>
            </w:r>
          </w:p>
        </w:tc>
        <w:tc>
          <w:tcPr>
            <w:tcW w:w="371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0,30%</w:t>
            </w:r>
          </w:p>
        </w:tc>
        <w:tc>
          <w:tcPr>
            <w:tcW w:w="3550"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Menor que 60%</w:t>
            </w:r>
          </w:p>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(Até o limite da tipificação de inexecução parcial – item 3.2)</w:t>
            </w:r>
          </w:p>
        </w:tc>
      </w:tr>
    </w:tbl>
    <w:p>
      <w:pPr>
        <w:pStyle w:val="84"/>
        <w:keepNext w:val="0"/>
        <w:keepLines w:val="0"/>
        <w:pageBreakBefore w:val="0"/>
        <w:tabs>
          <w:tab w:val="left" w:pos="1200"/>
          <w:tab w:val="left" w:pos="2410"/>
          <w:tab w:val="left" w:pos="2552"/>
        </w:tabs>
        <w:kinsoku/>
        <w:wordWrap/>
        <w:overflowPunct/>
        <w:topLinePunct w:val="0"/>
        <w:autoSpaceDE/>
        <w:autoSpaceDN/>
        <w:bidi w:val="0"/>
        <w:adjustRightInd/>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 xml:space="preserve">25.4.2.1. </w:t>
      </w:r>
      <w:r>
        <w:rPr>
          <w:rFonts w:ascii="Arial" w:hAnsi="Arial" w:cs="Arial"/>
          <w:sz w:val="22"/>
          <w:szCs w:val="22"/>
        </w:rPr>
        <w:tab/>
      </w:r>
      <w:r>
        <w:rPr>
          <w:rFonts w:ascii="Arial" w:hAnsi="Arial" w:cs="Arial"/>
          <w:sz w:val="22"/>
          <w:szCs w:val="22"/>
        </w:rPr>
        <w:t>No caso de o CONTRATADO executar, ao final de 60 (sessenta) dias após o término do prazo fixado para a conclusão da obra, percentual maior ou igual 90% (noventa por cento) e menor que o valor total do contrato, será aplicada multa de 10% (dez por cento) sobre o saldo contratual;</w:t>
      </w:r>
    </w:p>
    <w:p>
      <w:pPr>
        <w:pStyle w:val="84"/>
        <w:keepNext w:val="0"/>
        <w:keepLines w:val="0"/>
        <w:pageBreakBefore w:val="0"/>
        <w:tabs>
          <w:tab w:val="left" w:pos="1920"/>
          <w:tab w:val="left" w:pos="2410"/>
          <w:tab w:val="left" w:pos="2552"/>
          <w:tab w:val="left" w:pos="3119"/>
        </w:tabs>
        <w:kinsoku/>
        <w:wordWrap/>
        <w:overflowPunct/>
        <w:topLinePunct w:val="0"/>
        <w:autoSpaceDE/>
        <w:autoSpaceDN/>
        <w:bidi w:val="0"/>
        <w:adjustRightInd/>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25.4.2.2.</w:t>
      </w:r>
      <w:r>
        <w:rPr>
          <w:rFonts w:ascii="Arial" w:hAnsi="Arial" w:cs="Arial"/>
          <w:sz w:val="22"/>
          <w:szCs w:val="22"/>
        </w:rPr>
        <w:t xml:space="preserve"> </w:t>
      </w:r>
      <w:r>
        <w:rPr>
          <w:rFonts w:ascii="Arial" w:hAnsi="Arial" w:cs="Arial"/>
          <w:sz w:val="22"/>
          <w:szCs w:val="22"/>
        </w:rPr>
        <w:tab/>
      </w:r>
      <w:r>
        <w:rPr>
          <w:rFonts w:ascii="Arial" w:hAnsi="Arial" w:cs="Arial"/>
          <w:sz w:val="22"/>
          <w:szCs w:val="22"/>
        </w:rPr>
        <w:t>Se o CONTRATADO apresentar, nos períodos de medição seguintes ao do registro do atraso, recuperação satisfatória ao cumprimento dos prazos acordados, a ADMINISTRAÇÃO poderá, a seu exclusivo critério, optar pela não aplicação da multa;</w:t>
      </w:r>
    </w:p>
    <w:p>
      <w:pPr>
        <w:pStyle w:val="84"/>
        <w:keepNext w:val="0"/>
        <w:keepLines w:val="0"/>
        <w:pageBreakBefore w:val="0"/>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25.4.2.2.1.</w:t>
      </w:r>
      <w:r>
        <w:rPr>
          <w:rFonts w:ascii="Arial" w:hAnsi="Arial" w:cs="Arial"/>
          <w:b/>
          <w:sz w:val="22"/>
          <w:szCs w:val="22"/>
        </w:rPr>
        <w:tab/>
      </w:r>
      <w:r>
        <w:rPr>
          <w:rFonts w:hint="default" w:ascii="Arial" w:hAnsi="Arial" w:cs="Arial"/>
          <w:b/>
          <w:sz w:val="22"/>
          <w:szCs w:val="22"/>
          <w:lang w:val="pt-BR"/>
        </w:rPr>
        <w:t xml:space="preserve"> </w:t>
      </w:r>
      <w:r>
        <w:rPr>
          <w:rFonts w:ascii="Arial" w:hAnsi="Arial" w:cs="Arial"/>
          <w:sz w:val="22"/>
          <w:szCs w:val="22"/>
        </w:rPr>
        <w:t>A recuperação supracitada não impede a aplicação de outras multas em caso de incidência de novos atrasos;</w:t>
      </w:r>
    </w:p>
    <w:p>
      <w:pPr>
        <w:pStyle w:val="41"/>
        <w:keepNext w:val="0"/>
        <w:keepLines w:val="0"/>
        <w:pageBreakBefore w:val="0"/>
        <w:widowControl w:val="0"/>
        <w:tabs>
          <w:tab w:val="left" w:pos="851"/>
        </w:tabs>
        <w:kinsoku/>
        <w:wordWrap/>
        <w:overflowPunct/>
        <w:topLinePunct w:val="0"/>
        <w:autoSpaceDE/>
        <w:autoSpaceDN/>
        <w:bidi w:val="0"/>
        <w:adjustRightIn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 xml:space="preserve">25.4.3. </w:t>
      </w:r>
      <w:r>
        <w:rPr>
          <w:rFonts w:ascii="Arial" w:hAnsi="Arial" w:cs="Arial"/>
          <w:sz w:val="22"/>
          <w:szCs w:val="22"/>
        </w:rPr>
        <w:t xml:space="preserve">No caso de </w:t>
      </w:r>
      <w:r>
        <w:rPr>
          <w:rFonts w:ascii="Arial" w:hAnsi="Arial" w:cs="Arial"/>
          <w:b/>
          <w:sz w:val="22"/>
          <w:szCs w:val="22"/>
        </w:rPr>
        <w:t>inexecução parcial</w:t>
      </w:r>
      <w:r>
        <w:rPr>
          <w:rFonts w:ascii="Arial" w:hAnsi="Arial" w:cs="Arial"/>
          <w:sz w:val="22"/>
          <w:szCs w:val="22"/>
        </w:rPr>
        <w:t xml:space="preserve"> do objeto, será aplicada multa de 10% (dez por cento) sobre o saldo contratual apurado no encontro de contas, incluindo aditamentos contratuais formalizados;</w:t>
      </w:r>
    </w:p>
    <w:p>
      <w:pPr>
        <w:pStyle w:val="41"/>
        <w:keepNext w:val="0"/>
        <w:keepLines w:val="0"/>
        <w:pageBreakBefore w:val="0"/>
        <w:widowControl w:val="0"/>
        <w:tabs>
          <w:tab w:val="left" w:pos="3119"/>
        </w:tabs>
        <w:kinsoku/>
        <w:wordWrap/>
        <w:overflowPunct/>
        <w:topLinePunct w:val="0"/>
        <w:autoSpaceDE/>
        <w:autoSpaceDN/>
        <w:bidi w:val="0"/>
        <w:adjustRightInd/>
        <w:spacing w:beforeAutospacing="0" w:after="120" w:afterAutospacing="0"/>
        <w:ind w:left="959" w:leftChars="392" w:hanging="18" w:hangingChars="8"/>
        <w:jc w:val="both"/>
        <w:textAlignment w:val="auto"/>
        <w:rPr>
          <w:rFonts w:ascii="Arial" w:hAnsi="Arial" w:cs="Arial"/>
          <w:sz w:val="22"/>
          <w:szCs w:val="22"/>
        </w:rPr>
      </w:pPr>
      <w:r>
        <w:rPr>
          <w:rFonts w:ascii="Arial" w:hAnsi="Arial" w:cs="Arial"/>
          <w:b/>
          <w:sz w:val="22"/>
          <w:szCs w:val="22"/>
        </w:rPr>
        <w:t xml:space="preserve">25.4.3.1. </w:t>
      </w:r>
      <w:r>
        <w:rPr>
          <w:rFonts w:ascii="Arial" w:hAnsi="Arial" w:cs="Arial"/>
          <w:sz w:val="22"/>
          <w:szCs w:val="22"/>
        </w:rPr>
        <w:t xml:space="preserve">Será configurada a </w:t>
      </w:r>
      <w:r>
        <w:rPr>
          <w:rFonts w:ascii="Arial" w:hAnsi="Arial" w:cs="Arial"/>
          <w:b/>
          <w:sz w:val="22"/>
          <w:szCs w:val="22"/>
        </w:rPr>
        <w:t>inexecução parcial</w:t>
      </w:r>
      <w:r>
        <w:rPr>
          <w:rFonts w:ascii="Arial" w:hAnsi="Arial" w:cs="Arial"/>
          <w:sz w:val="22"/>
          <w:szCs w:val="22"/>
        </w:rPr>
        <w:t xml:space="preserve"> do objeto, quando, injustificadamente:</w:t>
      </w:r>
    </w:p>
    <w:p>
      <w:pPr>
        <w:keepNext w:val="0"/>
        <w:keepLines w:val="0"/>
        <w:pageBreakBefore w:val="0"/>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25.4.3.1.1.</w:t>
      </w:r>
      <w:r>
        <w:rPr>
          <w:rFonts w:hint="default" w:ascii="Arial" w:hAnsi="Arial" w:cs="Arial"/>
          <w:b/>
          <w:sz w:val="22"/>
          <w:szCs w:val="22"/>
          <w:lang w:val="pt-BR"/>
        </w:rPr>
        <w:t xml:space="preserve"> </w:t>
      </w:r>
      <w:r>
        <w:rPr>
          <w:rFonts w:ascii="Arial" w:hAnsi="Arial" w:cs="Arial"/>
          <w:sz w:val="22"/>
          <w:szCs w:val="22"/>
        </w:rPr>
        <w:tab/>
      </w:r>
      <w:r>
        <w:rPr>
          <w:rFonts w:ascii="Arial" w:hAnsi="Arial" w:cs="Arial"/>
          <w:sz w:val="22"/>
          <w:szCs w:val="22"/>
        </w:rPr>
        <w:t>O CONTRATADO executar, até o final do sexto mês do prazo de execução do objeto, percentual inferior a 40% (quarenta por cento) do previsto para aquele período no cronograma físico-financeiro por ele apresentado e aprovado pelo CONTRATANTE;</w:t>
      </w:r>
    </w:p>
    <w:p>
      <w:pPr>
        <w:keepNext w:val="0"/>
        <w:keepLines w:val="0"/>
        <w:pageBreakBefore w:val="0"/>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 xml:space="preserve">25.4.3.1.2. </w:t>
      </w:r>
      <w:r>
        <w:rPr>
          <w:rFonts w:ascii="Arial" w:hAnsi="Arial" w:cs="Arial"/>
          <w:sz w:val="22"/>
          <w:szCs w:val="22"/>
        </w:rPr>
        <w:t>O CONTRATADO executar, até o final do décimo segundo mês do prazo de execução do objeto, percentual inferior a 50% (cinquenta por cento) do previsto para aquele período no cronograma financeiro por ele apresentado e aprovado pelo CONTRATANTE;</w:t>
      </w:r>
    </w:p>
    <w:p>
      <w:pPr>
        <w:keepNext w:val="0"/>
        <w:keepLines w:val="0"/>
        <w:pageBreakBefore w:val="0"/>
        <w:tabs>
          <w:tab w:val="left" w:pos="709"/>
        </w:tabs>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25.4.3.1.3.</w:t>
      </w:r>
      <w:r>
        <w:rPr>
          <w:rFonts w:hint="default" w:ascii="Arial" w:hAnsi="Arial" w:cs="Arial"/>
          <w:sz w:val="22"/>
          <w:szCs w:val="22"/>
          <w:lang w:val="pt-BR"/>
        </w:rPr>
        <w:t xml:space="preserve"> </w:t>
      </w:r>
      <w:r>
        <w:rPr>
          <w:rFonts w:ascii="Arial" w:hAnsi="Arial" w:cs="Arial"/>
          <w:sz w:val="22"/>
          <w:szCs w:val="22"/>
        </w:rPr>
        <w:t>O CONTRATADO executar, até o final do décimo oitavo mês do prazo de execução do objeto, percentual inferior a 60% (sessenta por cento) do previsto para aquele período no cronograma físico-financeiro por ele apresentado e aprovado pelo CONTRATANTE;</w:t>
      </w:r>
    </w:p>
    <w:p>
      <w:pPr>
        <w:keepNext w:val="0"/>
        <w:keepLines w:val="0"/>
        <w:pageBreakBefore w:val="0"/>
        <w:tabs>
          <w:tab w:val="left" w:pos="709"/>
          <w:tab w:val="left" w:pos="2640"/>
        </w:tabs>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25.4.3.1.4.</w:t>
      </w:r>
      <w:r>
        <w:rPr>
          <w:rFonts w:ascii="Arial" w:hAnsi="Arial" w:cs="Arial"/>
          <w:sz w:val="22"/>
          <w:szCs w:val="22"/>
        </w:rPr>
        <w:t xml:space="preserve"> </w:t>
      </w:r>
      <w:r>
        <w:rPr>
          <w:rFonts w:ascii="Arial" w:hAnsi="Arial" w:cs="Arial"/>
          <w:sz w:val="22"/>
          <w:szCs w:val="22"/>
        </w:rPr>
        <w:tab/>
      </w:r>
      <w:r>
        <w:rPr>
          <w:rFonts w:ascii="Arial" w:hAnsi="Arial" w:cs="Arial"/>
          <w:sz w:val="22"/>
          <w:szCs w:val="22"/>
        </w:rPr>
        <w:t>O CONTRATADO executar, até o final do prazo de execução de conclusão da obra, percentual inferior a 70% (setenta por cento) do total do contrato;</w:t>
      </w:r>
    </w:p>
    <w:p>
      <w:pPr>
        <w:keepNext w:val="0"/>
        <w:keepLines w:val="0"/>
        <w:pageBreakBefore w:val="0"/>
        <w:tabs>
          <w:tab w:val="left" w:pos="709"/>
          <w:tab w:val="left" w:pos="2640"/>
        </w:tabs>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25.4.3.1.5.</w:t>
      </w:r>
      <w:r>
        <w:rPr>
          <w:rFonts w:ascii="Arial" w:hAnsi="Arial" w:cs="Arial"/>
          <w:sz w:val="22"/>
          <w:szCs w:val="22"/>
        </w:rPr>
        <w:tab/>
      </w:r>
      <w:r>
        <w:rPr>
          <w:rFonts w:ascii="Arial" w:hAnsi="Arial" w:cs="Arial"/>
          <w:sz w:val="22"/>
          <w:szCs w:val="22"/>
        </w:rPr>
        <w:t>O CONTRATADO executar, ao final de 60 (sessenta) dias após o término do prazo fixado para a conclusão da obra, percentual inferior a 90% do valor total do contrato</w:t>
      </w:r>
    </w:p>
    <w:p>
      <w:pPr>
        <w:keepNext w:val="0"/>
        <w:keepLines w:val="0"/>
        <w:pageBreakBefore w:val="0"/>
        <w:tabs>
          <w:tab w:val="left" w:pos="709"/>
          <w:tab w:val="left" w:pos="2640"/>
        </w:tabs>
        <w:kinsoku/>
        <w:wordWrap/>
        <w:overflowPunct/>
        <w:topLinePunct w:val="0"/>
        <w:autoSpaceDE/>
        <w:autoSpaceDN/>
        <w:bidi w:val="0"/>
        <w:adjustRightInd/>
        <w:spacing w:beforeAutospacing="0" w:after="120" w:afterAutospacing="0"/>
        <w:ind w:left="1440" w:leftChars="0" w:firstLine="0" w:firstLineChars="0"/>
        <w:jc w:val="both"/>
        <w:textAlignment w:val="auto"/>
        <w:rPr>
          <w:rFonts w:ascii="Arial" w:hAnsi="Arial" w:cs="Arial"/>
          <w:sz w:val="22"/>
          <w:szCs w:val="22"/>
        </w:rPr>
      </w:pPr>
      <w:r>
        <w:rPr>
          <w:rFonts w:ascii="Arial" w:hAnsi="Arial" w:cs="Arial"/>
          <w:b/>
          <w:sz w:val="22"/>
          <w:szCs w:val="22"/>
        </w:rPr>
        <w:t>25.4.3.1.6.</w:t>
      </w:r>
      <w:r>
        <w:rPr>
          <w:rFonts w:ascii="Arial" w:hAnsi="Arial" w:cs="Arial"/>
          <w:sz w:val="22"/>
          <w:szCs w:val="22"/>
        </w:rPr>
        <w:tab/>
      </w:r>
      <w:r>
        <w:rPr>
          <w:rFonts w:ascii="Arial" w:hAnsi="Arial" w:cs="Arial"/>
          <w:sz w:val="22"/>
          <w:szCs w:val="22"/>
        </w:rPr>
        <w:t>O CONTRATADO executar, ao final de 60 (sessenta) dias após o término do prazo fixado para a conclusão da obra, percentual inferior ao valor total do contrato;</w:t>
      </w:r>
    </w:p>
    <w:p>
      <w:pPr>
        <w:pStyle w:val="41"/>
        <w:keepNext w:val="0"/>
        <w:keepLines w:val="0"/>
        <w:pageBreakBefore w:val="0"/>
        <w:widowControl w:val="0"/>
        <w:tabs>
          <w:tab w:val="left" w:pos="-7797"/>
          <w:tab w:val="left" w:pos="851"/>
        </w:tabs>
        <w:kinsoku/>
        <w:wordWrap/>
        <w:overflowPunct/>
        <w:topLinePunct w:val="0"/>
        <w:autoSpaceDE/>
        <w:autoSpaceDN/>
        <w:bidi w:val="0"/>
        <w:adjustRightIn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25.4.4.</w:t>
      </w:r>
      <w:r>
        <w:rPr>
          <w:rFonts w:ascii="Arial" w:hAnsi="Arial" w:cs="Arial"/>
          <w:sz w:val="22"/>
          <w:szCs w:val="22"/>
        </w:rPr>
        <w:tab/>
      </w:r>
      <w:r>
        <w:rPr>
          <w:rFonts w:hint="default" w:ascii="Arial" w:hAnsi="Arial" w:cs="Arial"/>
          <w:sz w:val="22"/>
          <w:szCs w:val="22"/>
          <w:lang w:val="pt-BR"/>
        </w:rPr>
        <w:t xml:space="preserve"> </w:t>
      </w:r>
      <w:r>
        <w:rPr>
          <w:rFonts w:ascii="Arial" w:hAnsi="Arial" w:cs="Arial"/>
          <w:sz w:val="22"/>
          <w:szCs w:val="22"/>
        </w:rPr>
        <w:t xml:space="preserve">No caso de </w:t>
      </w:r>
      <w:r>
        <w:rPr>
          <w:rFonts w:ascii="Arial" w:hAnsi="Arial" w:cs="Arial"/>
          <w:b/>
          <w:sz w:val="22"/>
          <w:szCs w:val="22"/>
        </w:rPr>
        <w:t>inexecução total</w:t>
      </w:r>
      <w:r>
        <w:rPr>
          <w:rFonts w:ascii="Arial" w:hAnsi="Arial" w:cs="Arial"/>
          <w:sz w:val="22"/>
          <w:szCs w:val="22"/>
        </w:rPr>
        <w:t xml:space="preserve">, a multa aplicada será de 10% (dez por cento) sobre o valor total do contrato; </w:t>
      </w:r>
    </w:p>
    <w:p>
      <w:pPr>
        <w:pStyle w:val="197"/>
        <w:keepNext w:val="0"/>
        <w:keepLines w:val="0"/>
        <w:pageBreakBefore w:val="0"/>
        <w:widowControl w:val="0"/>
        <w:tabs>
          <w:tab w:val="left" w:pos="2410"/>
          <w:tab w:val="clear" w:pos="2268"/>
        </w:tabs>
        <w:kinsoku/>
        <w:wordWrap/>
        <w:overflowPunct/>
        <w:topLinePunct w:val="0"/>
        <w:autoSpaceDE/>
        <w:autoSpaceDN/>
        <w:bidi w:val="0"/>
        <w:adjustRightInd/>
        <w:spacing w:beforeAutospacing="0" w:after="120" w:afterAutospacing="0"/>
        <w:ind w:left="960" w:leftChars="0" w:firstLine="0" w:firstLineChars="0"/>
        <w:textAlignment w:val="auto"/>
        <w:rPr>
          <w:rFonts w:ascii="Arial" w:hAnsi="Arial" w:cs="Arial"/>
          <w:sz w:val="22"/>
          <w:szCs w:val="22"/>
        </w:rPr>
      </w:pPr>
      <w:r>
        <w:rPr>
          <w:rFonts w:ascii="Arial" w:hAnsi="Arial" w:cs="Arial"/>
          <w:b/>
          <w:sz w:val="22"/>
          <w:szCs w:val="22"/>
        </w:rPr>
        <w:t>25.4.4.1.</w:t>
      </w:r>
      <w:r>
        <w:rPr>
          <w:rFonts w:ascii="Arial" w:hAnsi="Arial" w:cs="Arial"/>
          <w:sz w:val="22"/>
          <w:szCs w:val="22"/>
        </w:rPr>
        <w:tab/>
      </w:r>
      <w:r>
        <w:rPr>
          <w:rFonts w:ascii="Arial" w:hAnsi="Arial" w:cs="Arial"/>
          <w:sz w:val="22"/>
          <w:szCs w:val="22"/>
        </w:rPr>
        <w:t xml:space="preserve">Será configurada a </w:t>
      </w:r>
      <w:r>
        <w:rPr>
          <w:rFonts w:ascii="Arial" w:hAnsi="Arial" w:cs="Arial"/>
          <w:b/>
          <w:sz w:val="22"/>
          <w:szCs w:val="22"/>
        </w:rPr>
        <w:t>inexecução total</w:t>
      </w:r>
      <w:r>
        <w:rPr>
          <w:rFonts w:ascii="Arial" w:hAnsi="Arial" w:cs="Arial"/>
          <w:sz w:val="22"/>
          <w:szCs w:val="22"/>
        </w:rPr>
        <w:t xml:space="preserve"> do objeto quando houver atraso injustificado para início dos serviços por mais de 30 (trinta) dias após o recebimento pelo CONTRATADO da Ordem de Serviço emitida pelo CONTRATANTE;</w:t>
      </w:r>
    </w:p>
    <w:p>
      <w:pPr>
        <w:pStyle w:val="41"/>
        <w:keepNext w:val="0"/>
        <w:keepLines w:val="0"/>
        <w:pageBreakBefore w:val="0"/>
        <w:widowControl w:val="0"/>
        <w:tabs>
          <w:tab w:val="left" w:pos="1276"/>
        </w:tabs>
        <w:kinsoku/>
        <w:wordWrap/>
        <w:overflowPunct/>
        <w:topLinePunct w:val="0"/>
        <w:autoSpaceDE/>
        <w:autoSpaceDN/>
        <w:bidi w:val="0"/>
        <w:adjustRightIn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25.4.5.</w:t>
      </w:r>
      <w:r>
        <w:rPr>
          <w:rFonts w:ascii="Arial" w:hAnsi="Arial" w:cs="Arial"/>
          <w:sz w:val="22"/>
          <w:szCs w:val="22"/>
        </w:rPr>
        <w:tab/>
      </w:r>
      <w:r>
        <w:rPr>
          <w:rFonts w:ascii="Arial" w:hAnsi="Arial" w:cs="Arial"/>
          <w:sz w:val="22"/>
          <w:szCs w:val="22"/>
        </w:rPr>
        <w:t xml:space="preserve">Os </w:t>
      </w:r>
      <w:r>
        <w:rPr>
          <w:rFonts w:ascii="Arial" w:hAnsi="Arial" w:cs="Arial"/>
          <w:b/>
          <w:sz w:val="22"/>
          <w:szCs w:val="22"/>
        </w:rPr>
        <w:t>percentuais de execução</w:t>
      </w:r>
      <w:r>
        <w:rPr>
          <w:rFonts w:ascii="Arial" w:hAnsi="Arial" w:cs="Arial"/>
          <w:sz w:val="22"/>
          <w:szCs w:val="22"/>
        </w:rPr>
        <w:t xml:space="preserve"> referidos nos itens anteriores serão apurados com base na fórmula abaixo:</w:t>
      </w:r>
    </w:p>
    <w:p>
      <w:pPr>
        <w:keepNext w:val="0"/>
        <w:keepLines w:val="0"/>
        <w:pageBreakBefore w:val="0"/>
        <w:tabs>
          <w:tab w:val="left" w:pos="4366"/>
        </w:tabs>
        <w:kinsoku/>
        <w:wordWrap/>
        <w:overflowPunct/>
        <w:topLinePunct w:val="0"/>
        <w:autoSpaceDE/>
        <w:autoSpaceDN/>
        <w:bidi w:val="0"/>
        <w:adjustRightInd/>
        <w:spacing w:beforeAutospacing="0" w:after="120" w:afterAutospacing="0"/>
        <w:ind w:left="1985"/>
        <w:jc w:val="both"/>
        <w:textAlignment w:val="auto"/>
        <w:rPr>
          <w:rFonts w:ascii="Arial" w:hAnsi="Arial" w:cs="Arial"/>
          <w:sz w:val="22"/>
          <w:szCs w:val="22"/>
        </w:rPr>
      </w:pPr>
      <w:r>
        <w:rPr>
          <w:rFonts w:ascii="Arial" w:hAnsi="Arial" w:cs="Arial"/>
          <w:sz w:val="22"/>
          <w:szCs w:val="22"/>
        </w:rPr>
        <w:t>PE = (VPCE/VPC) x 100</w:t>
      </w:r>
    </w:p>
    <w:p>
      <w:pPr>
        <w:keepNext w:val="0"/>
        <w:keepLines w:val="0"/>
        <w:pageBreakBefore w:val="0"/>
        <w:tabs>
          <w:tab w:val="left" w:pos="4366"/>
        </w:tabs>
        <w:kinsoku/>
        <w:wordWrap/>
        <w:overflowPunct/>
        <w:topLinePunct w:val="0"/>
        <w:autoSpaceDE/>
        <w:autoSpaceDN/>
        <w:bidi w:val="0"/>
        <w:adjustRightInd/>
        <w:spacing w:beforeAutospacing="0" w:after="120" w:afterAutospacing="0"/>
        <w:ind w:left="1985"/>
        <w:jc w:val="both"/>
        <w:textAlignment w:val="auto"/>
        <w:rPr>
          <w:rFonts w:ascii="Arial" w:hAnsi="Arial" w:cs="Arial"/>
          <w:sz w:val="22"/>
          <w:szCs w:val="22"/>
        </w:rPr>
      </w:pPr>
      <w:r>
        <w:rPr>
          <w:rFonts w:ascii="Arial" w:hAnsi="Arial" w:cs="Arial"/>
          <w:sz w:val="22"/>
          <w:szCs w:val="22"/>
        </w:rPr>
        <w:t>PE = Percentual executado.</w:t>
      </w:r>
    </w:p>
    <w:p>
      <w:pPr>
        <w:keepNext w:val="0"/>
        <w:keepLines w:val="0"/>
        <w:pageBreakBefore w:val="0"/>
        <w:tabs>
          <w:tab w:val="left" w:pos="4366"/>
        </w:tabs>
        <w:kinsoku/>
        <w:wordWrap/>
        <w:overflowPunct/>
        <w:topLinePunct w:val="0"/>
        <w:autoSpaceDE/>
        <w:autoSpaceDN/>
        <w:bidi w:val="0"/>
        <w:adjustRightInd/>
        <w:spacing w:beforeAutospacing="0" w:after="120" w:afterAutospacing="0"/>
        <w:ind w:left="1985"/>
        <w:jc w:val="both"/>
        <w:textAlignment w:val="auto"/>
        <w:rPr>
          <w:rFonts w:ascii="Arial" w:hAnsi="Arial" w:cs="Arial"/>
          <w:sz w:val="22"/>
          <w:szCs w:val="22"/>
        </w:rPr>
      </w:pPr>
      <w:r>
        <w:rPr>
          <w:rFonts w:ascii="Arial" w:hAnsi="Arial" w:cs="Arial"/>
          <w:sz w:val="22"/>
          <w:szCs w:val="22"/>
        </w:rPr>
        <w:t>VPC = Valor a ser executado conforme previsto no cronograma.</w:t>
      </w:r>
    </w:p>
    <w:p>
      <w:pPr>
        <w:keepNext w:val="0"/>
        <w:keepLines w:val="0"/>
        <w:pageBreakBefore w:val="0"/>
        <w:tabs>
          <w:tab w:val="left" w:pos="4366"/>
        </w:tabs>
        <w:kinsoku/>
        <w:wordWrap/>
        <w:overflowPunct/>
        <w:topLinePunct w:val="0"/>
        <w:autoSpaceDE/>
        <w:autoSpaceDN/>
        <w:bidi w:val="0"/>
        <w:adjustRightInd/>
        <w:spacing w:beforeAutospacing="0" w:after="120" w:afterAutospacing="0"/>
        <w:ind w:left="1985"/>
        <w:jc w:val="both"/>
        <w:textAlignment w:val="auto"/>
        <w:rPr>
          <w:rFonts w:ascii="Arial" w:hAnsi="Arial" w:cs="Arial"/>
          <w:sz w:val="22"/>
          <w:szCs w:val="22"/>
        </w:rPr>
      </w:pPr>
      <w:r>
        <w:rPr>
          <w:rFonts w:ascii="Arial" w:hAnsi="Arial" w:cs="Arial"/>
          <w:sz w:val="22"/>
          <w:szCs w:val="22"/>
        </w:rPr>
        <w:t>VPCE = Valor efetivamente executado no período previsto no cronograma.</w:t>
      </w:r>
    </w:p>
    <w:p>
      <w:pPr>
        <w:pStyle w:val="41"/>
        <w:keepNext w:val="0"/>
        <w:keepLines w:val="0"/>
        <w:pageBreakBefore w:val="0"/>
        <w:widowControl w:val="0"/>
        <w:tabs>
          <w:tab w:val="left" w:pos="1985"/>
        </w:tabs>
        <w:kinsoku/>
        <w:wordWrap/>
        <w:overflowPunct/>
        <w:topLinePunct w:val="0"/>
        <w:autoSpaceDE/>
        <w:autoSpaceDN/>
        <w:bidi w:val="0"/>
        <w:adjustRightInd/>
        <w:spacing w:beforeAutospacing="0" w:after="120" w:afterAutospacing="0"/>
        <w:ind w:left="960" w:leftChars="0" w:firstLine="0" w:firstLineChars="0"/>
        <w:jc w:val="both"/>
        <w:textAlignment w:val="auto"/>
        <w:rPr>
          <w:rFonts w:ascii="Arial" w:hAnsi="Arial" w:cs="Arial"/>
          <w:sz w:val="22"/>
          <w:szCs w:val="22"/>
        </w:rPr>
      </w:pPr>
      <w:r>
        <w:rPr>
          <w:rFonts w:ascii="Arial" w:hAnsi="Arial" w:cs="Arial"/>
          <w:b/>
          <w:sz w:val="22"/>
          <w:szCs w:val="22"/>
        </w:rPr>
        <w:t>25.4.5.1.</w:t>
      </w:r>
      <w:r>
        <w:rPr>
          <w:rFonts w:ascii="Arial" w:hAnsi="Arial" w:cs="Arial"/>
          <w:sz w:val="22"/>
          <w:szCs w:val="22"/>
        </w:rPr>
        <w:tab/>
      </w:r>
      <w:r>
        <w:rPr>
          <w:rFonts w:ascii="Arial" w:hAnsi="Arial" w:cs="Arial"/>
          <w:sz w:val="22"/>
          <w:szCs w:val="22"/>
        </w:rPr>
        <w:t xml:space="preserve">Além das multas previstas nos itens anteriores poderão ser aplicadas multas, conforme graus e eventos descritos nas Tabelas 2 e 3 abaixo: </w:t>
      </w:r>
    </w:p>
    <w:p>
      <w:pPr>
        <w:pStyle w:val="41"/>
        <w:widowControl w:val="0"/>
        <w:tabs>
          <w:tab w:val="left" w:pos="1985"/>
        </w:tabs>
        <w:ind w:left="1134"/>
        <w:jc w:val="both"/>
        <w:rPr>
          <w:rFonts w:ascii="Arial" w:hAnsi="Arial" w:cs="Arial"/>
          <w:sz w:val="22"/>
          <w:szCs w:val="22"/>
        </w:rPr>
      </w:pPr>
    </w:p>
    <w:p>
      <w:pPr>
        <w:spacing w:after="120"/>
        <w:ind w:left="1418" w:right="567"/>
        <w:jc w:val="center"/>
        <w:rPr>
          <w:rFonts w:ascii="Arial" w:hAnsi="Arial" w:cs="Arial"/>
          <w:b/>
          <w:sz w:val="22"/>
          <w:szCs w:val="22"/>
        </w:rPr>
      </w:pPr>
      <w:r>
        <w:rPr>
          <w:rFonts w:ascii="Arial" w:hAnsi="Arial" w:cs="Arial"/>
          <w:b/>
          <w:sz w:val="22"/>
          <w:szCs w:val="22"/>
        </w:rPr>
        <w:t>Tabela 2 – Valores das multas por gravidade das infrações</w:t>
      </w:r>
    </w:p>
    <w:tbl>
      <w:tblPr>
        <w:tblStyle w:val="12"/>
        <w:tblW w:w="8505"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245"/>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trPr>
        <w:tc>
          <w:tcPr>
            <w:tcW w:w="3245"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r>
              <w:rPr>
                <w:rFonts w:hint="eastAsia" w:ascii="Arial" w:hAnsi="Arial" w:cs="Arial"/>
                <w:b/>
                <w:sz w:val="20"/>
                <w:szCs w:val="20"/>
              </w:rPr>
              <w:t>GRAU</w:t>
            </w:r>
          </w:p>
        </w:tc>
        <w:tc>
          <w:tcPr>
            <w:tcW w:w="5260"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r>
              <w:rPr>
                <w:rFonts w:hint="eastAsia" w:ascii="Arial" w:hAnsi="Arial" w:cs="Arial"/>
                <w:b/>
                <w:sz w:val="20"/>
                <w:szCs w:val="20"/>
              </w:rPr>
              <w:t>CORRESPONDÊNCIA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 xml:space="preserve">R$ 300,00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3</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4</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5</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6</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R$ 10.000,00</w:t>
            </w:r>
          </w:p>
        </w:tc>
      </w:tr>
    </w:tbl>
    <w:p>
      <w:pPr>
        <w:spacing w:before="120" w:after="120"/>
        <w:rPr>
          <w:rFonts w:ascii="Arial" w:hAnsi="Arial" w:cs="Arial"/>
          <w:sz w:val="22"/>
          <w:szCs w:val="22"/>
        </w:rPr>
      </w:pPr>
    </w:p>
    <w:p>
      <w:pPr>
        <w:tabs>
          <w:tab w:val="left" w:pos="10489"/>
        </w:tabs>
        <w:spacing w:after="120"/>
        <w:ind w:left="425" w:right="709" w:firstLine="993"/>
        <w:jc w:val="center"/>
        <w:rPr>
          <w:rFonts w:ascii="Arial" w:hAnsi="Arial" w:cs="Arial"/>
          <w:b/>
          <w:sz w:val="22"/>
          <w:szCs w:val="22"/>
        </w:rPr>
      </w:pPr>
      <w:r>
        <w:rPr>
          <w:rFonts w:ascii="Arial" w:hAnsi="Arial" w:cs="Arial"/>
          <w:b/>
          <w:sz w:val="22"/>
          <w:szCs w:val="22"/>
        </w:rPr>
        <w:t>Tabela 3 – Classificação das infrações por gravidade</w:t>
      </w:r>
    </w:p>
    <w:tbl>
      <w:tblPr>
        <w:tblStyle w:val="12"/>
        <w:tblW w:w="8505"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34"/>
        <w:gridCol w:w="63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7513" w:type="dxa"/>
            <w:gridSpan w:val="2"/>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r>
              <w:rPr>
                <w:rFonts w:hint="eastAsia" w:ascii="Arial" w:hAnsi="Arial" w:cs="Arial"/>
                <w:b/>
                <w:sz w:val="20"/>
                <w:szCs w:val="20"/>
              </w:rPr>
              <w:t>INFRAÇÃO</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r>
              <w:rPr>
                <w:rFonts w:hint="eastAsia" w:ascii="Arial" w:hAnsi="Arial" w:cs="Arial"/>
                <w:b/>
                <w:sz w:val="20"/>
                <w:szCs w:val="20"/>
              </w:rPr>
              <w:t>GRAU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r>
              <w:rPr>
                <w:rFonts w:hint="eastAsia" w:ascii="Arial" w:hAnsi="Arial" w:cs="Arial"/>
                <w:b/>
                <w:sz w:val="20"/>
                <w:szCs w:val="20"/>
              </w:rPr>
              <w:t>Item</w:t>
            </w:r>
          </w:p>
        </w:tc>
        <w:tc>
          <w:tcPr>
            <w:tcW w:w="6379" w:type="dxa"/>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r>
              <w:rPr>
                <w:rFonts w:hint="eastAsia" w:ascii="Arial" w:hAnsi="Arial" w:cs="Arial"/>
                <w:b/>
                <w:sz w:val="20"/>
                <w:szCs w:val="20"/>
              </w:rPr>
              <w:t>DESCRIÇÃO</w:t>
            </w:r>
          </w:p>
        </w:tc>
        <w:tc>
          <w:tcPr>
            <w:tcW w:w="992" w:type="dxa"/>
          </w:tcPr>
          <w:p>
            <w:pPr>
              <w:keepNext w:val="0"/>
              <w:keepLines w:val="0"/>
              <w:widowControl/>
              <w:suppressLineNumbers w:val="0"/>
              <w:spacing w:before="0" w:beforeAutospacing="0" w:after="0" w:afterAutospacing="0"/>
              <w:ind w:left="0" w:right="0"/>
              <w:rPr>
                <w:rFonts w:hint="eastAsia" w:ascii="Arial" w:hAnsi="Arial" w:cs="Arial"/>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c>
          <w:tcPr>
            <w:tcW w:w="6379" w:type="dxa"/>
          </w:tcPr>
          <w:p>
            <w:pPr>
              <w:pStyle w:val="80"/>
              <w:keepNext w:val="0"/>
              <w:keepLines w:val="0"/>
              <w:widowControl/>
              <w:suppressLineNumbers w:val="0"/>
              <w:suppressAutoHyphens w:val="0"/>
              <w:spacing w:before="0" w:beforeAutospacing="0" w:after="0" w:afterAutospacing="0"/>
              <w:ind w:left="0" w:right="17"/>
              <w:rPr>
                <w:rFonts w:hint="eastAsia" w:ascii="Arial" w:hAnsi="Arial" w:cs="Arial"/>
                <w:sz w:val="20"/>
              </w:rPr>
            </w:pPr>
            <w:r>
              <w:rPr>
                <w:rFonts w:hint="eastAsia" w:ascii="Arial" w:hAnsi="Arial" w:cs="Arial"/>
                <w:sz w:val="20"/>
              </w:rPr>
              <w:t>Permitir a presença de empregado não uniformizado, mal apresentado; por empregado e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Manter funcionário sem qualificação para a execução dos serviços; por empregado e por dia.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3</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Executar serviço incompleto, paliativo substitutivo como por caráter permanente, ou deixar de providenciar recomposição complementar;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4</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Fornecer informação pérfida de serviço ou substituição de material;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5</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Executar serviço sem a utilização de equipamentos de proteção individual (EPI), quando necessários, por empregado,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6</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Suspender ou interromper, salvo motivo de força maior ou caso fortuito, os serviços contratuais; por dia e por tarefa designada.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7</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Reutilizar material, peça ou equipamento sem anuência da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8</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Destruir ou danificar documentos por culpa ou dolo de seus agentes;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9</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Utilizar as dependências do local da obra para fins diversos do objeto do contrato;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10</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Recusar-se a executar serviço determinado pela fiscalização, sem motivo justificado;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11</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Permitir situação que crie a possibilidade de causar ou cause dano físico, lesão corporal ou consequências letais;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12</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Usar indevidamente patentes registradas;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shd w:val="pct40" w:color="808080"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p>
        </w:tc>
        <w:tc>
          <w:tcPr>
            <w:tcW w:w="6379" w:type="dxa"/>
          </w:tcPr>
          <w:p>
            <w:pPr>
              <w:keepNext w:val="0"/>
              <w:keepLines w:val="0"/>
              <w:widowControl/>
              <w:suppressLineNumbers w:val="0"/>
              <w:spacing w:before="0" w:beforeAutospacing="0" w:after="0" w:afterAutospacing="0"/>
              <w:ind w:left="0" w:right="0"/>
              <w:rPr>
                <w:rFonts w:hint="eastAsia" w:ascii="Arial" w:hAnsi="Arial" w:cs="Arial"/>
                <w:b/>
                <w:sz w:val="20"/>
                <w:szCs w:val="20"/>
              </w:rPr>
            </w:pPr>
            <w:r>
              <w:rPr>
                <w:rFonts w:hint="eastAsia" w:ascii="Arial" w:hAnsi="Arial" w:cs="Arial"/>
                <w:b/>
                <w:sz w:val="20"/>
                <w:szCs w:val="20"/>
              </w:rPr>
              <w:t>Para os itens a seguir, deixar de:</w:t>
            </w:r>
          </w:p>
        </w:tc>
        <w:tc>
          <w:tcPr>
            <w:tcW w:w="992" w:type="dxa"/>
            <w:shd w:val="pct40" w:color="808080" w:fill="auto"/>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13</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Apresentar a ART dos serviços para início da execução destes no prazo definido pela fiscalização, por dia de atraso;</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14</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Substituir empregado que tenha conduta inconveniente ou incompatível com suas atribuições; por empregado e por dia.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15</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Manter a documentação de habilitação atualizada; por item,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16</w:t>
            </w:r>
          </w:p>
        </w:tc>
        <w:tc>
          <w:tcPr>
            <w:tcW w:w="6379" w:type="dxa"/>
          </w:tcPr>
          <w:p>
            <w:pPr>
              <w:pStyle w:val="41"/>
              <w:keepNext w:val="0"/>
              <w:keepLines w:val="0"/>
              <w:widowControl w:val="0"/>
              <w:suppressLineNumbers w:val="0"/>
              <w:spacing w:before="0" w:beforeAutospacing="0" w:after="0" w:afterAutospacing="0"/>
              <w:ind w:left="0" w:right="0"/>
              <w:jc w:val="both"/>
              <w:rPr>
                <w:rFonts w:hint="eastAsia" w:ascii="Arial" w:hAnsi="Arial" w:cs="Arial"/>
                <w:sz w:val="20"/>
              </w:rPr>
            </w:pPr>
            <w:r>
              <w:rPr>
                <w:rFonts w:hint="eastAsia" w:ascii="Arial" w:hAnsi="Arial" w:cs="Arial"/>
                <w:sz w:val="20"/>
              </w:rPr>
              <w:t>Cumprir horário estabelecido pelo contrato ou determinado pela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17</w:t>
            </w:r>
          </w:p>
        </w:tc>
        <w:tc>
          <w:tcPr>
            <w:tcW w:w="6379" w:type="dxa"/>
          </w:tcPr>
          <w:p>
            <w:pPr>
              <w:pStyle w:val="41"/>
              <w:keepNext w:val="0"/>
              <w:keepLines w:val="0"/>
              <w:widowControl w:val="0"/>
              <w:suppressLineNumbers w:val="0"/>
              <w:spacing w:before="0" w:beforeAutospacing="0" w:after="0" w:afterAutospacing="0"/>
              <w:ind w:left="0" w:right="0"/>
              <w:jc w:val="both"/>
              <w:rPr>
                <w:rFonts w:hint="eastAsia" w:ascii="Arial" w:hAnsi="Arial" w:cs="Arial"/>
                <w:sz w:val="20"/>
              </w:rPr>
            </w:pPr>
            <w:r>
              <w:rPr>
                <w:rFonts w:hint="eastAsia" w:ascii="Arial" w:hAnsi="Arial" w:cs="Arial"/>
                <w:sz w:val="20"/>
              </w:rPr>
              <w:t>Cumprir determinação da fiscalização para controle de acesso de seus funcionários;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18</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Fornecer EPI, quando exigido, aos seus empregados e de impor penalidades àqueles que se negarem a usá-los, por empregado e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19</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Cumprir determinação formal ou instrução complementar da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20</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Iniciar execução de serviço nos prazos estabelecidos pela fiscalização, observados os limites mínimos estabelecidos por este contrato; por serviço, por dia.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21</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Refazer serviço não aceito pela fiscalização, nos prazos estabelecidos no contrato ou determinado pela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22</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20"/>
              </w:rPr>
            </w:pPr>
            <w:r>
              <w:rPr>
                <w:rFonts w:hint="eastAsia" w:ascii="Arial" w:hAnsi="Arial" w:cs="Arial"/>
                <w:sz w:val="20"/>
              </w:rPr>
              <w:t xml:space="preserve">Indicar e manter durante a execução do contrato o engenheiro responsável técnico pela obra e o engenheiro de segurança do trabalho (caso seja necessário conforme exigido pela NR 04), nas quantidades previstas no Edital e Anexos da </w:t>
            </w:r>
            <w:r>
              <w:rPr>
                <w:rFonts w:hint="default" w:ascii="Arial" w:hAnsi="Arial" w:cs="Arial"/>
                <w:sz w:val="20"/>
                <w:lang w:val="pt-BR"/>
              </w:rPr>
              <w:t>Concorrência</w:t>
            </w:r>
            <w:r>
              <w:rPr>
                <w:rFonts w:hint="eastAsia" w:ascii="Arial" w:hAnsi="Arial" w:cs="Arial"/>
                <w:sz w:val="20"/>
              </w:rPr>
              <w:t xml:space="preserve"> nº</w:t>
            </w:r>
            <w:r>
              <w:rPr>
                <w:rFonts w:hint="default" w:ascii="Arial" w:hAnsi="Arial" w:cs="Arial"/>
                <w:sz w:val="20"/>
                <w:lang w:val="pt-BR"/>
              </w:rPr>
              <w:t xml:space="preserve"> 004/2022</w:t>
            </w:r>
            <w:r>
              <w:rPr>
                <w:rFonts w:hint="eastAsia" w:ascii="Arial" w:hAnsi="Arial" w:cs="Arial"/>
                <w:sz w:val="20"/>
              </w:rPr>
              <w:t>; por dia.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23</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 xml:space="preserve">Cumprir quaisquer dos itens do Edital e Anexos da </w:t>
            </w:r>
            <w:r>
              <w:rPr>
                <w:rFonts w:hint="default" w:ascii="Arial" w:hAnsi="Arial" w:cs="Arial"/>
                <w:sz w:val="20"/>
                <w:szCs w:val="20"/>
                <w:lang w:val="pt-BR"/>
              </w:rPr>
              <w:t>Concorrência</w:t>
            </w:r>
            <w:r>
              <w:rPr>
                <w:rFonts w:hint="eastAsia" w:ascii="Arial" w:hAnsi="Arial" w:cs="Arial"/>
                <w:sz w:val="20"/>
                <w:szCs w:val="20"/>
              </w:rPr>
              <w:t xml:space="preserve"> nº</w:t>
            </w:r>
            <w:r>
              <w:rPr>
                <w:rFonts w:hint="default" w:ascii="Arial" w:hAnsi="Arial" w:cs="Arial"/>
                <w:sz w:val="20"/>
                <w:szCs w:val="20"/>
                <w:lang w:val="pt-BR"/>
              </w:rPr>
              <w:t xml:space="preserve"> 004/2022</w:t>
            </w:r>
            <w:r>
              <w:rPr>
                <w:rFonts w:hint="eastAsia" w:ascii="Arial" w:hAnsi="Arial" w:cs="Arial"/>
                <w:sz w:val="20"/>
                <w:szCs w:val="20"/>
              </w:rPr>
              <w:t>, mesmo que não previstos nesta tabela de multas, após reincidência formalmente notificada pela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24</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20"/>
                <w:szCs w:val="20"/>
              </w:rPr>
            </w:pPr>
            <w:r>
              <w:rPr>
                <w:rFonts w:hint="eastAsia" w:ascii="Arial" w:hAnsi="Arial" w:cs="Arial"/>
                <w:sz w:val="20"/>
                <w:szCs w:val="20"/>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5</w:t>
            </w:r>
          </w:p>
        </w:tc>
      </w:tr>
    </w:tbl>
    <w:p>
      <w:pPr>
        <w:pStyle w:val="41"/>
        <w:keepNext w:val="0"/>
        <w:keepLines w:val="0"/>
        <w:pageBreakBefore w:val="0"/>
        <w:widowControl w:val="0"/>
        <w:tabs>
          <w:tab w:val="left" w:pos="1276"/>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25.4.6.</w:t>
      </w:r>
      <w:r>
        <w:rPr>
          <w:rFonts w:ascii="Arial" w:hAnsi="Arial" w:cs="Arial"/>
          <w:sz w:val="22"/>
          <w:szCs w:val="22"/>
        </w:rPr>
        <w:tab/>
      </w:r>
      <w:r>
        <w:rPr>
          <w:rFonts w:ascii="Arial" w:hAnsi="Arial" w:cs="Arial"/>
          <w:sz w:val="22"/>
          <w:szCs w:val="22"/>
        </w:rPr>
        <w:t>O somatório das multas aplicadas ao longo da execução contratual não poderá ultrapassar o percentual de 10% (dez por cento) sobre o valor total do contrato. Atingido este limite, o CONTRATANTE poderá declarar a inexecução total do contrato;</w:t>
      </w:r>
    </w:p>
    <w:p>
      <w:pPr>
        <w:pStyle w:val="41"/>
        <w:keepNext w:val="0"/>
        <w:keepLines w:val="0"/>
        <w:pageBreakBefore w:val="0"/>
        <w:widowControl w:val="0"/>
        <w:tabs>
          <w:tab w:val="left" w:pos="1276"/>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25.5.</w:t>
      </w:r>
      <w:r>
        <w:rPr>
          <w:rFonts w:ascii="Arial" w:hAnsi="Arial" w:cs="Arial"/>
          <w:sz w:val="22"/>
          <w:szCs w:val="22"/>
        </w:rPr>
        <w:t xml:space="preserve"> Em caso de reincidência nas infrações listadas na Tabela 3, em razão de ausência de gerenciamento adequado de pessoal por parte do CONTRATADO, configura causa de rescisão unilateral do contrato; </w:t>
      </w:r>
    </w:p>
    <w:p>
      <w:pPr>
        <w:keepNext w:val="0"/>
        <w:keepLines w:val="0"/>
        <w:pageBreakBefore w:val="0"/>
        <w:widowControl w:val="0"/>
        <w:tabs>
          <w:tab w:val="left" w:pos="567"/>
        </w:tabs>
        <w:kinsoku/>
        <w:wordWrap/>
        <w:overflowPunct/>
        <w:topLinePunct w:val="0"/>
        <w:autoSpaceDE w:val="0"/>
        <w:autoSpaceDN w:val="0"/>
        <w:bidi w:val="0"/>
        <w:adjustRightInd w:val="0"/>
        <w:snapToGrid/>
        <w:spacing w:beforeAutospacing="0" w:after="120" w:afterAutospacing="0"/>
        <w:jc w:val="both"/>
        <w:textAlignment w:val="auto"/>
        <w:rPr>
          <w:rFonts w:ascii="Arial" w:hAnsi="Arial" w:cs="Arial"/>
          <w:sz w:val="22"/>
          <w:szCs w:val="22"/>
        </w:rPr>
      </w:pPr>
      <w:r>
        <w:rPr>
          <w:rFonts w:ascii="Arial" w:hAnsi="Arial" w:cs="Arial"/>
          <w:b/>
          <w:sz w:val="22"/>
          <w:szCs w:val="22"/>
        </w:rPr>
        <w:t>25.6.</w:t>
      </w:r>
      <w:r>
        <w:rPr>
          <w:rFonts w:ascii="Arial" w:hAnsi="Arial" w:cs="Arial"/>
          <w:sz w:val="22"/>
          <w:szCs w:val="22"/>
        </w:rPr>
        <w:t xml:space="preserve"> Poderá ser aplicada sanção de </w:t>
      </w:r>
      <w:r>
        <w:rPr>
          <w:rFonts w:ascii="Arial" w:hAnsi="Arial" w:cs="Arial"/>
          <w:b/>
          <w:sz w:val="22"/>
          <w:szCs w:val="22"/>
        </w:rPr>
        <w:t>suspensão temporária de participar em licitação e impedimentos de contratar com o MUNICÍPIO</w:t>
      </w:r>
      <w:r>
        <w:rPr>
          <w:rFonts w:ascii="Arial" w:hAnsi="Arial" w:cs="Arial"/>
          <w:sz w:val="22"/>
          <w:szCs w:val="22"/>
        </w:rPr>
        <w:t>, com base no inciso III, art. 87, da Lei nº 8.666/93, por até 2 (dois) anos, por culpa ou dolo, no caso de inexecução parcial do objeto;</w:t>
      </w:r>
    </w:p>
    <w:p>
      <w:pPr>
        <w:keepNext w:val="0"/>
        <w:keepLines w:val="0"/>
        <w:pageBreakBefore w:val="0"/>
        <w:widowControl w:val="0"/>
        <w:tabs>
          <w:tab w:val="left" w:pos="567"/>
        </w:tabs>
        <w:kinsoku/>
        <w:wordWrap/>
        <w:overflowPunct/>
        <w:topLinePunct w:val="0"/>
        <w:autoSpaceDE w:val="0"/>
        <w:autoSpaceDN w:val="0"/>
        <w:bidi w:val="0"/>
        <w:adjustRightInd w:val="0"/>
        <w:snapToGrid/>
        <w:spacing w:beforeAutospacing="0" w:after="120" w:afterAutospacing="0"/>
        <w:jc w:val="both"/>
        <w:textAlignment w:val="auto"/>
        <w:rPr>
          <w:rFonts w:ascii="Arial" w:hAnsi="Arial" w:cs="Arial"/>
          <w:sz w:val="22"/>
          <w:szCs w:val="22"/>
        </w:rPr>
      </w:pPr>
      <w:r>
        <w:rPr>
          <w:rFonts w:ascii="Arial" w:hAnsi="Arial" w:cs="Arial"/>
          <w:b/>
          <w:sz w:val="22"/>
          <w:szCs w:val="22"/>
        </w:rPr>
        <w:t>25.7.</w:t>
      </w:r>
      <w:r>
        <w:rPr>
          <w:rFonts w:ascii="Arial" w:hAnsi="Arial" w:cs="Arial"/>
          <w:sz w:val="22"/>
          <w:szCs w:val="22"/>
        </w:rPr>
        <w:t xml:space="preserve"> Será aplicada sanção de </w:t>
      </w:r>
      <w:r>
        <w:rPr>
          <w:rFonts w:ascii="Arial" w:hAnsi="Arial" w:cs="Arial"/>
          <w:b/>
          <w:sz w:val="22"/>
          <w:szCs w:val="22"/>
        </w:rPr>
        <w:t>declaração de inidoneidade para licitar ou contratar com a Administração Pública</w:t>
      </w:r>
      <w:r>
        <w:rPr>
          <w:rFonts w:ascii="Arial" w:hAnsi="Arial" w:cs="Arial"/>
          <w:sz w:val="22"/>
          <w:szCs w:val="22"/>
        </w:rPr>
        <w:t>, com base no inciso IV, art. 87, da Lei n.º 8.666/93, dentre outros casos, quando:</w:t>
      </w:r>
    </w:p>
    <w:p>
      <w:pPr>
        <w:keepNext w:val="0"/>
        <w:keepLines w:val="0"/>
        <w:pageBreakBefore w:val="0"/>
        <w:widowControl w:val="0"/>
        <w:tabs>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25.7.1.</w:t>
      </w:r>
      <w:r>
        <w:rPr>
          <w:rFonts w:ascii="Arial" w:hAnsi="Arial" w:cs="Arial"/>
          <w:sz w:val="22"/>
          <w:szCs w:val="22"/>
        </w:rPr>
        <w:t xml:space="preserve"> Tiver sofrido condenação definitiva por ter praticado, por meios dolosos, fraude fiscal no recolhimento de quaisquer tributos;</w:t>
      </w:r>
    </w:p>
    <w:p>
      <w:pPr>
        <w:keepNext w:val="0"/>
        <w:keepLines w:val="0"/>
        <w:pageBreakBefore w:val="0"/>
        <w:widowControl w:val="0"/>
        <w:tabs>
          <w:tab w:val="left" w:pos="-7797"/>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25.7.2.</w:t>
      </w:r>
      <w:r>
        <w:rPr>
          <w:rFonts w:ascii="Arial" w:hAnsi="Arial" w:cs="Arial"/>
          <w:sz w:val="22"/>
          <w:szCs w:val="22"/>
        </w:rPr>
        <w:t xml:space="preserve"> Praticar atos ilícitos, visando frustrar os objetivos da licitação;</w:t>
      </w:r>
    </w:p>
    <w:p>
      <w:pPr>
        <w:keepNext w:val="0"/>
        <w:keepLines w:val="0"/>
        <w:pageBreakBefore w:val="0"/>
        <w:widowControl w:val="0"/>
        <w:tabs>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25.7.3.</w:t>
      </w:r>
      <w:r>
        <w:rPr>
          <w:rFonts w:ascii="Arial" w:hAnsi="Arial" w:cs="Arial"/>
          <w:sz w:val="22"/>
          <w:szCs w:val="22"/>
        </w:rPr>
        <w:t xml:space="preserve"> Demonstrar, a qualquer tempo, não possuir idoneidade para licitar ou contratar com o MUNICÍPIO, em virtude de atos ilícitos praticados;</w:t>
      </w:r>
    </w:p>
    <w:p>
      <w:pPr>
        <w:keepNext w:val="0"/>
        <w:keepLines w:val="0"/>
        <w:pageBreakBefore w:val="0"/>
        <w:widowControl w:val="0"/>
        <w:tabs>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25.7.4.</w:t>
      </w:r>
      <w:r>
        <w:rPr>
          <w:rFonts w:ascii="Arial" w:hAnsi="Arial" w:cs="Arial"/>
          <w:sz w:val="22"/>
          <w:szCs w:val="22"/>
        </w:rPr>
        <w:t xml:space="preserve"> Reproduzir, divulgar ou utilizar, em benefício próprio ou de terceiros, quaisquer informações de que seus empregados tenham tido conhecimento em razão da execução do contrato, sem consentimento prévio do MUNICÍPIO;</w:t>
      </w:r>
    </w:p>
    <w:p>
      <w:pPr>
        <w:keepNext w:val="0"/>
        <w:keepLines w:val="0"/>
        <w:pageBreakBefore w:val="0"/>
        <w:widowControl w:val="0"/>
        <w:tabs>
          <w:tab w:val="left" w:pos="-7797"/>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25.7.5.</w:t>
      </w:r>
      <w:r>
        <w:rPr>
          <w:rFonts w:ascii="Arial" w:hAnsi="Arial" w:cs="Arial"/>
          <w:sz w:val="22"/>
          <w:szCs w:val="22"/>
        </w:rPr>
        <w:t xml:space="preserve"> Ocorrência de ato capitulado como crime pela Lei nº. 8.666/93, praticado durante o procedimento licitatório, que venha ao conhecimento do MUNICÍPIO após a assinatura do contrato;</w:t>
      </w:r>
    </w:p>
    <w:p>
      <w:pPr>
        <w:keepNext w:val="0"/>
        <w:keepLines w:val="0"/>
        <w:pageBreakBefore w:val="0"/>
        <w:widowControl w:val="0"/>
        <w:tabs>
          <w:tab w:val="left" w:pos="-7797"/>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25.7.6.</w:t>
      </w:r>
      <w:r>
        <w:rPr>
          <w:rFonts w:ascii="Arial" w:hAnsi="Arial" w:cs="Arial"/>
          <w:sz w:val="22"/>
          <w:szCs w:val="22"/>
        </w:rPr>
        <w:t xml:space="preserve"> Apresentação, ao MUNICÍPIO, de qualquer documento falso ou falsificado, no todo ou em parte, com o objetivo de participar da licitação ou para comprovar, durante a execução do contrato, a manutenção das condições apresentadas na habilitação;</w:t>
      </w:r>
    </w:p>
    <w:p>
      <w:pPr>
        <w:keepNext w:val="0"/>
        <w:keepLines w:val="0"/>
        <w:pageBreakBefore w:val="0"/>
        <w:widowControl w:val="0"/>
        <w:tabs>
          <w:tab w:val="left" w:pos="1276"/>
        </w:tabs>
        <w:kinsoku/>
        <w:wordWrap/>
        <w:overflowPunct/>
        <w:topLinePunct w:val="0"/>
        <w:bidi w:val="0"/>
        <w:snapToGrid/>
        <w:spacing w:beforeAutospacing="0" w:after="120" w:afterAutospacing="0"/>
        <w:ind w:left="567"/>
        <w:jc w:val="both"/>
        <w:textAlignment w:val="auto"/>
        <w:rPr>
          <w:rFonts w:ascii="Arial" w:hAnsi="Arial" w:cs="Arial"/>
          <w:sz w:val="22"/>
          <w:szCs w:val="22"/>
        </w:rPr>
      </w:pPr>
      <w:r>
        <w:rPr>
          <w:rFonts w:ascii="Arial" w:hAnsi="Arial" w:cs="Arial"/>
          <w:b/>
          <w:sz w:val="22"/>
          <w:szCs w:val="22"/>
        </w:rPr>
        <w:t>25.7.7.</w:t>
      </w:r>
      <w:r>
        <w:rPr>
          <w:rFonts w:ascii="Arial" w:hAnsi="Arial" w:cs="Arial"/>
          <w:sz w:val="22"/>
          <w:szCs w:val="22"/>
        </w:rPr>
        <w:t xml:space="preserve"> </w:t>
      </w:r>
      <w:r>
        <w:rPr>
          <w:rFonts w:hint="default" w:ascii="Arial" w:hAnsi="Arial" w:cs="Arial"/>
          <w:sz w:val="22"/>
          <w:szCs w:val="22"/>
          <w:lang w:val="pt-BR"/>
        </w:rPr>
        <w:t>Em caso de i</w:t>
      </w:r>
      <w:r>
        <w:rPr>
          <w:rFonts w:ascii="Arial" w:hAnsi="Arial" w:cs="Arial"/>
          <w:sz w:val="22"/>
          <w:szCs w:val="22"/>
        </w:rPr>
        <w:t>nexecução total do objeto.</w:t>
      </w:r>
    </w:p>
    <w:p>
      <w:pPr>
        <w:keepNext w:val="0"/>
        <w:keepLines w:val="0"/>
        <w:pageBreakBefore w:val="0"/>
        <w:tabs>
          <w:tab w:val="left" w:pos="567"/>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25.8.</w:t>
      </w:r>
      <w:r>
        <w:rPr>
          <w:rFonts w:ascii="Arial" w:hAnsi="Arial" w:cs="Arial"/>
          <w:sz w:val="22"/>
          <w:szCs w:val="22"/>
        </w:rPr>
        <w:tab/>
      </w:r>
      <w:r>
        <w:rPr>
          <w:rFonts w:ascii="Arial" w:hAnsi="Arial" w:cs="Arial"/>
          <w:sz w:val="22"/>
          <w:szCs w:val="22"/>
        </w:rPr>
        <w:t xml:space="preserve">O presente contrato será </w:t>
      </w:r>
      <w:r>
        <w:rPr>
          <w:rFonts w:ascii="Arial" w:hAnsi="Arial" w:cs="Arial"/>
          <w:b/>
          <w:sz w:val="22"/>
          <w:szCs w:val="22"/>
        </w:rPr>
        <w:t>rescindido unilateralmente</w:t>
      </w:r>
      <w:r>
        <w:rPr>
          <w:rFonts w:ascii="Arial" w:hAnsi="Arial" w:cs="Arial"/>
          <w:sz w:val="22"/>
          <w:szCs w:val="22"/>
        </w:rPr>
        <w:t xml:space="preserve"> pela Administração no caso de </w:t>
      </w:r>
      <w:r>
        <w:rPr>
          <w:rFonts w:ascii="Arial" w:hAnsi="Arial" w:cs="Arial"/>
          <w:b/>
          <w:sz w:val="22"/>
          <w:szCs w:val="22"/>
        </w:rPr>
        <w:t>inexecução parcial e</w:t>
      </w:r>
      <w:r>
        <w:rPr>
          <w:rFonts w:hint="default" w:ascii="Arial" w:hAnsi="Arial" w:cs="Arial"/>
          <w:b/>
          <w:sz w:val="22"/>
          <w:szCs w:val="22"/>
          <w:lang w:val="pt-BR"/>
        </w:rPr>
        <w:t>/ou</w:t>
      </w:r>
      <w:r>
        <w:rPr>
          <w:rFonts w:ascii="Arial" w:hAnsi="Arial" w:cs="Arial"/>
          <w:b/>
          <w:sz w:val="22"/>
          <w:szCs w:val="22"/>
        </w:rPr>
        <w:t xml:space="preserve"> inexecução total</w:t>
      </w:r>
      <w:r>
        <w:rPr>
          <w:rFonts w:ascii="Arial" w:hAnsi="Arial" w:cs="Arial"/>
          <w:sz w:val="22"/>
          <w:szCs w:val="22"/>
        </w:rPr>
        <w:t>, sem prejuízo da aplicação das sanções prevista neste contrato e em legislação específica;</w:t>
      </w:r>
    </w:p>
    <w:p>
      <w:pPr>
        <w:keepNext w:val="0"/>
        <w:keepLines w:val="0"/>
        <w:pageBreakBefore w:val="0"/>
        <w:tabs>
          <w:tab w:val="left" w:pos="-7797"/>
          <w:tab w:val="left" w:pos="567"/>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25.9.</w:t>
      </w:r>
      <w:r>
        <w:rPr>
          <w:rFonts w:ascii="Arial" w:hAnsi="Arial" w:cs="Arial"/>
          <w:sz w:val="22"/>
          <w:szCs w:val="22"/>
        </w:rPr>
        <w:tab/>
      </w:r>
      <w:r>
        <w:rPr>
          <w:rFonts w:ascii="Arial" w:hAnsi="Arial" w:cs="Arial"/>
          <w:sz w:val="22"/>
          <w:szCs w:val="22"/>
        </w:rPr>
        <w:t>As sanções de advertência, de suspensão temporária do direito de contratar com o Município de Primavera do Leste e de declaração de inidoneidade para licitar ou contratar com a Administração Pública poderão ser aplicadas ao CONTRATADO juntamente à de multa;</w:t>
      </w:r>
    </w:p>
    <w:p>
      <w:pPr>
        <w:keepNext w:val="0"/>
        <w:keepLines w:val="0"/>
        <w:pageBreakBefore w:val="0"/>
        <w:tabs>
          <w:tab w:val="left" w:pos="567"/>
        </w:tabs>
        <w:kinsoku/>
        <w:wordWrap/>
        <w:overflowPunct/>
        <w:topLinePunct w:val="0"/>
        <w:bidi w:val="0"/>
        <w:snapToGrid/>
        <w:spacing w:beforeAutospacing="0" w:after="120" w:afterAutospacing="0"/>
        <w:jc w:val="both"/>
        <w:textAlignment w:val="auto"/>
        <w:rPr>
          <w:rFonts w:ascii="Arial" w:hAnsi="Arial" w:cs="Arial"/>
          <w:sz w:val="22"/>
          <w:szCs w:val="22"/>
        </w:rPr>
      </w:pPr>
      <w:r>
        <w:rPr>
          <w:rFonts w:ascii="Arial" w:hAnsi="Arial" w:cs="Arial"/>
          <w:b/>
          <w:sz w:val="22"/>
          <w:szCs w:val="22"/>
        </w:rPr>
        <w:t>25.10.</w:t>
      </w:r>
      <w:r>
        <w:rPr>
          <w:rFonts w:hint="default" w:ascii="Arial" w:hAnsi="Arial" w:cs="Arial"/>
          <w:b/>
          <w:sz w:val="22"/>
          <w:szCs w:val="22"/>
          <w:lang w:val="pt-BR"/>
        </w:rPr>
        <w:t xml:space="preserve"> </w:t>
      </w:r>
      <w:r>
        <w:rPr>
          <w:rFonts w:ascii="Arial" w:hAnsi="Arial" w:cs="Arial"/>
          <w:sz w:val="22"/>
          <w:szCs w:val="22"/>
        </w:rPr>
        <w:tab/>
      </w:r>
      <w:r>
        <w:rPr>
          <w:rFonts w:ascii="Arial" w:hAnsi="Arial" w:cs="Arial"/>
          <w:sz w:val="22"/>
          <w:szCs w:val="22"/>
        </w:rPr>
        <w:t>O valor da multa poderá ser descontado do pagamento a ser efetuado ao CONTRATADO.</w:t>
      </w:r>
    </w:p>
    <w:p>
      <w:pPr>
        <w:pStyle w:val="41"/>
        <w:keepNext w:val="0"/>
        <w:keepLines w:val="0"/>
        <w:pageBreakBefore w:val="0"/>
        <w:widowControl w:val="0"/>
        <w:tabs>
          <w:tab w:val="left" w:pos="720"/>
          <w:tab w:val="left" w:pos="1200"/>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25.10.1.</w:t>
      </w:r>
      <w:r>
        <w:rPr>
          <w:rFonts w:ascii="Arial" w:hAnsi="Arial" w:cs="Arial"/>
          <w:sz w:val="22"/>
          <w:szCs w:val="22"/>
        </w:rPr>
        <w:tab/>
      </w:r>
      <w:r>
        <w:rPr>
          <w:rFonts w:hint="default" w:ascii="Arial" w:hAnsi="Arial" w:cs="Arial"/>
          <w:sz w:val="22"/>
          <w:szCs w:val="22"/>
          <w:lang w:val="pt-BR"/>
        </w:rPr>
        <w:t xml:space="preserve"> </w:t>
      </w:r>
      <w:r>
        <w:rPr>
          <w:rFonts w:ascii="Arial" w:hAnsi="Arial" w:cs="Arial"/>
          <w:sz w:val="22"/>
          <w:szCs w:val="22"/>
        </w:rPr>
        <w:t>Se o valor a ser pago ao CONTRATADO não for suficiente para cobrir o valor da multa, a diferença será descontada da garantia contratual;</w:t>
      </w:r>
    </w:p>
    <w:p>
      <w:pPr>
        <w:pStyle w:val="41"/>
        <w:keepNext w:val="0"/>
        <w:keepLines w:val="0"/>
        <w:pageBreakBefore w:val="0"/>
        <w:widowControl w:val="0"/>
        <w:tabs>
          <w:tab w:val="left" w:pos="720"/>
          <w:tab w:val="left" w:pos="1200"/>
        </w:tabs>
        <w:kinsoku/>
        <w:wordWrap/>
        <w:overflowPunct/>
        <w:topLinePunct w:val="0"/>
        <w:bidi w:val="0"/>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 xml:space="preserve">25.10.2. </w:t>
      </w:r>
      <w:r>
        <w:rPr>
          <w:rFonts w:ascii="Arial" w:hAnsi="Arial" w:cs="Arial"/>
          <w:b/>
          <w:sz w:val="22"/>
          <w:szCs w:val="22"/>
        </w:rPr>
        <w:tab/>
      </w:r>
      <w:r>
        <w:rPr>
          <w:rFonts w:ascii="Arial" w:hAnsi="Arial" w:cs="Arial"/>
          <w:sz w:val="22"/>
          <w:szCs w:val="22"/>
        </w:rPr>
        <w:t>Se os valores do pagamento e da garantia forem insuficientes, fica o CONTRATADO obrigado a recolher a importância devida no prazo de 15 (quinze) dias, contado da comunicação oficial;</w:t>
      </w:r>
    </w:p>
    <w:p>
      <w:pPr>
        <w:pStyle w:val="41"/>
        <w:keepNext w:val="0"/>
        <w:keepLines w:val="0"/>
        <w:pageBreakBefore w:val="0"/>
        <w:widowControl w:val="0"/>
        <w:tabs>
          <w:tab w:val="left" w:pos="720"/>
          <w:tab w:val="left" w:pos="1440"/>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 xml:space="preserve">25.10.3. </w:t>
      </w:r>
      <w:r>
        <w:rPr>
          <w:rFonts w:ascii="Arial" w:hAnsi="Arial" w:cs="Arial"/>
          <w:b/>
          <w:sz w:val="22"/>
          <w:szCs w:val="22"/>
        </w:rPr>
        <w:tab/>
      </w:r>
      <w:r>
        <w:rPr>
          <w:rFonts w:ascii="Arial" w:hAnsi="Arial" w:cs="Arial"/>
          <w:sz w:val="22"/>
          <w:szCs w:val="22"/>
        </w:rPr>
        <w:t>Esgotados os meios administrativos para cobrança do valor devido pelo CONTRATADO ao CONTRATANTE, o valor devido será encaminhado para inscrição em dívida ativa;</w:t>
      </w:r>
    </w:p>
    <w:p>
      <w:pPr>
        <w:pStyle w:val="41"/>
        <w:keepNext w:val="0"/>
        <w:keepLines w:val="0"/>
        <w:pageBreakBefore w:val="0"/>
        <w:widowControl w:val="0"/>
        <w:tabs>
          <w:tab w:val="left" w:pos="720"/>
          <w:tab w:val="left" w:pos="1200"/>
        </w:tabs>
        <w:kinsoku/>
        <w:wordWrap/>
        <w:overflowPunct/>
        <w:topLinePunct w:val="0"/>
        <w:autoSpaceDE/>
        <w:autoSpaceDN/>
        <w:bidi w:val="0"/>
        <w:adjustRightInd/>
        <w:snapToGrid/>
        <w:spacing w:beforeAutospacing="0" w:after="120" w:afterAutospacing="0"/>
        <w:ind w:left="480" w:leftChars="0" w:firstLine="0" w:firstLineChars="0"/>
        <w:jc w:val="both"/>
        <w:textAlignment w:val="auto"/>
        <w:rPr>
          <w:rFonts w:ascii="Arial" w:hAnsi="Arial" w:cs="Arial"/>
          <w:sz w:val="22"/>
          <w:szCs w:val="22"/>
        </w:rPr>
      </w:pPr>
      <w:r>
        <w:rPr>
          <w:rFonts w:ascii="Arial" w:hAnsi="Arial" w:cs="Arial"/>
          <w:b/>
          <w:sz w:val="22"/>
          <w:szCs w:val="22"/>
        </w:rPr>
        <w:t xml:space="preserve">25.10.4. </w:t>
      </w:r>
      <w:r>
        <w:rPr>
          <w:rFonts w:ascii="Arial" w:hAnsi="Arial" w:cs="Arial"/>
          <w:sz w:val="22"/>
          <w:szCs w:val="22"/>
        </w:rPr>
        <w:tab/>
      </w:r>
      <w:r>
        <w:rPr>
          <w:rFonts w:ascii="Arial" w:hAnsi="Arial" w:cs="Arial"/>
          <w:sz w:val="22"/>
          <w:szCs w:val="22"/>
        </w:rPr>
        <w:t>Caso o valor da garantia seja utilizado no todo ou em parte para o pagamento da multa, esta deve ser complementada no prazo de até 10 (dias) dias úteis, contado da solicitação do CONTRATANTE;</w:t>
      </w:r>
    </w:p>
    <w:p>
      <w:pPr>
        <w:pStyle w:val="374"/>
        <w:keepNext w:val="0"/>
        <w:keepLines w:val="0"/>
        <w:pageBreakBefore w:val="0"/>
        <w:widowControl w:val="0"/>
        <w:numPr>
          <w:ilvl w:val="0"/>
          <w:numId w:val="0"/>
        </w:numPr>
        <w:tabs>
          <w:tab w:val="left" w:pos="3119"/>
        </w:tabs>
        <w:kinsoku/>
        <w:wordWrap/>
        <w:overflowPunct/>
        <w:topLinePunct w:val="0"/>
        <w:autoSpaceDE/>
        <w:autoSpaceDN/>
        <w:bidi w:val="0"/>
        <w:adjustRightInd/>
        <w:snapToGrid/>
        <w:spacing w:before="0" w:beforeAutospacing="0" w:after="120" w:afterAutospacing="0" w:line="240" w:lineRule="auto"/>
        <w:ind w:left="1985"/>
        <w:textAlignment w:val="auto"/>
        <w:rPr>
          <w:rFonts w:ascii="Arial" w:hAnsi="Arial" w:cs="Arial"/>
          <w:sz w:val="22"/>
          <w:szCs w:val="22"/>
        </w:rPr>
      </w:pPr>
      <w:r>
        <w:rPr>
          <w:rFonts w:ascii="Arial" w:hAnsi="Arial" w:cs="Arial"/>
          <w:b/>
          <w:sz w:val="22"/>
          <w:szCs w:val="22"/>
        </w:rPr>
        <w:t>2</w:t>
      </w:r>
      <w:r>
        <w:rPr>
          <w:rFonts w:ascii="Arial" w:hAnsi="Arial" w:eastAsia="Times New Roman" w:cs="Arial"/>
          <w:b/>
          <w:sz w:val="22"/>
          <w:szCs w:val="22"/>
        </w:rPr>
        <w:t>5.</w:t>
      </w:r>
      <w:r>
        <w:rPr>
          <w:rFonts w:ascii="Arial" w:hAnsi="Arial" w:cs="Arial"/>
          <w:b/>
          <w:sz w:val="22"/>
          <w:szCs w:val="22"/>
        </w:rPr>
        <w:t>10.4.1.</w:t>
      </w:r>
      <w:r>
        <w:rPr>
          <w:rFonts w:ascii="Arial" w:hAnsi="Arial" w:cs="Arial"/>
          <w:sz w:val="22"/>
          <w:szCs w:val="22"/>
        </w:rPr>
        <w:t xml:space="preserve"> 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 </w:t>
      </w:r>
    </w:p>
    <w:p>
      <w:pPr>
        <w:pStyle w:val="143"/>
      </w:pPr>
      <w:r>
        <w:t>DA IMPUGNAÇÃO</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26.1.</w:t>
      </w:r>
      <w:r>
        <w:rPr>
          <w:rFonts w:ascii="Arial" w:hAnsi="Arial" w:cs="Arial"/>
          <w:sz w:val="22"/>
          <w:szCs w:val="22"/>
        </w:rPr>
        <w:t xml:space="preserve"> Decairá do direito de impugnar os termos deste Edital perante esta Administração, o licitante que não o fizer até o segundo dia útil que anteceder a abertura dos envelopes com as propostas, ou seja, até às </w:t>
      </w:r>
      <w:r>
        <w:rPr>
          <w:rFonts w:hint="default" w:ascii="Arial" w:hAnsi="Arial" w:cs="Arial"/>
          <w:sz w:val="22"/>
          <w:szCs w:val="22"/>
          <w:lang w:val="pt-BR"/>
        </w:rPr>
        <w:t>13</w:t>
      </w:r>
      <w:r>
        <w:rPr>
          <w:rFonts w:ascii="Arial" w:hAnsi="Arial" w:cs="Arial"/>
          <w:sz w:val="22"/>
          <w:szCs w:val="22"/>
        </w:rPr>
        <w:t xml:space="preserve">:00 horas do dia </w:t>
      </w:r>
      <w:r>
        <w:rPr>
          <w:rFonts w:hint="default" w:ascii="Arial" w:hAnsi="Arial" w:cs="Arial"/>
          <w:b/>
          <w:sz w:val="22"/>
          <w:szCs w:val="22"/>
          <w:lang w:val="pt-BR"/>
        </w:rPr>
        <w:t>04</w:t>
      </w:r>
      <w:r>
        <w:rPr>
          <w:rFonts w:ascii="Arial" w:hAnsi="Arial" w:cs="Arial"/>
          <w:b/>
          <w:sz w:val="22"/>
          <w:szCs w:val="22"/>
        </w:rPr>
        <w:t>/</w:t>
      </w:r>
      <w:r>
        <w:rPr>
          <w:rFonts w:hint="default" w:ascii="Arial" w:hAnsi="Arial" w:cs="Arial"/>
          <w:b/>
          <w:sz w:val="22"/>
          <w:szCs w:val="22"/>
          <w:lang w:val="pt-BR"/>
        </w:rPr>
        <w:t>07</w:t>
      </w:r>
      <w:r>
        <w:rPr>
          <w:rFonts w:ascii="Arial" w:hAnsi="Arial" w:cs="Arial"/>
          <w:b/>
          <w:sz w:val="22"/>
          <w:szCs w:val="22"/>
        </w:rPr>
        <w:t>/</w:t>
      </w:r>
      <w:r>
        <w:rPr>
          <w:rFonts w:ascii="Arial" w:hAnsi="Arial" w:cs="Arial"/>
          <w:b/>
          <w:sz w:val="22"/>
          <w:szCs w:val="22"/>
          <w:lang w:val="pt-BR"/>
        </w:rPr>
        <w:t>202</w:t>
      </w:r>
      <w:r>
        <w:rPr>
          <w:rFonts w:hint="default" w:ascii="Arial" w:hAnsi="Arial" w:cs="Arial"/>
          <w:b/>
          <w:sz w:val="22"/>
          <w:szCs w:val="22"/>
          <w:lang w:val="pt-BR"/>
        </w:rPr>
        <w:t>2</w:t>
      </w:r>
      <w:r>
        <w:rPr>
          <w:rFonts w:ascii="Arial" w:hAnsi="Arial" w:cs="Arial"/>
          <w:b/>
          <w:sz w:val="22"/>
          <w:szCs w:val="22"/>
        </w:rPr>
        <w:t>,</w:t>
      </w:r>
      <w:r>
        <w:rPr>
          <w:rFonts w:ascii="Arial" w:hAnsi="Arial" w:cs="Arial"/>
          <w:sz w:val="22"/>
          <w:szCs w:val="22"/>
        </w:rPr>
        <w:t xml:space="preserve"> pelas falhas ou irregularidades que viciariam este Edital, hipótese em que tal comunicação não terá efeito de recurso;</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26.2.</w:t>
      </w:r>
      <w:r>
        <w:rPr>
          <w:rFonts w:ascii="Arial" w:hAnsi="Arial" w:cs="Arial"/>
          <w:sz w:val="22"/>
          <w:szCs w:val="22"/>
        </w:rPr>
        <w:t xml:space="preserve"> Em caso de não haver expediente na Prefeitura de Primavera do Leste, para a data que está marcado o certame, será considerado o dia subsequente; </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26.3.</w:t>
      </w:r>
      <w:r>
        <w:rPr>
          <w:rFonts w:ascii="Arial" w:hAnsi="Arial" w:cs="Arial"/>
          <w:sz w:val="22"/>
          <w:szCs w:val="22"/>
        </w:rPr>
        <w:t xml:space="preserve"> A impugnação feita tempestivamente pelo licitante não o impedirá de participar do processo licitatório até o trânsito em julgado da decisão a ela pertinente;</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26.4.</w:t>
      </w:r>
      <w:r>
        <w:rPr>
          <w:rFonts w:ascii="Arial" w:hAnsi="Arial" w:cs="Arial"/>
          <w:sz w:val="22"/>
          <w:szCs w:val="22"/>
        </w:rPr>
        <w:t xml:space="preserve"> Qualquer cidadão é parte legítima para impugnar este Edital por irregularidade na aplicação da Lei nº 8.666, de 1993, devendo protocolar o pedido até 5 (cinco) dias úteis antes da data fixada para a abertura dos envelopes de habilitação, ou seja, até as </w:t>
      </w:r>
      <w:r>
        <w:rPr>
          <w:rFonts w:hint="default" w:ascii="Arial" w:hAnsi="Arial" w:cs="Arial"/>
          <w:sz w:val="22"/>
          <w:szCs w:val="22"/>
          <w:lang w:val="pt-BR"/>
        </w:rPr>
        <w:t>13:00</w:t>
      </w:r>
      <w:r>
        <w:rPr>
          <w:rFonts w:ascii="Arial" w:hAnsi="Arial" w:cs="Arial"/>
          <w:sz w:val="22"/>
          <w:szCs w:val="22"/>
        </w:rPr>
        <w:t xml:space="preserve"> horas do dia </w:t>
      </w:r>
      <w:r>
        <w:rPr>
          <w:rFonts w:hint="default" w:ascii="Arial" w:hAnsi="Arial" w:cs="Arial"/>
          <w:b/>
          <w:sz w:val="22"/>
          <w:szCs w:val="22"/>
          <w:lang w:val="pt-BR"/>
        </w:rPr>
        <w:t>30</w:t>
      </w:r>
      <w:r>
        <w:rPr>
          <w:rFonts w:ascii="Arial" w:hAnsi="Arial" w:cs="Arial"/>
          <w:b/>
          <w:sz w:val="22"/>
          <w:szCs w:val="22"/>
        </w:rPr>
        <w:t>/</w:t>
      </w:r>
      <w:r>
        <w:rPr>
          <w:rFonts w:hint="default" w:ascii="Arial" w:hAnsi="Arial" w:cs="Arial"/>
          <w:b/>
          <w:sz w:val="22"/>
          <w:szCs w:val="22"/>
          <w:lang w:val="pt-BR"/>
        </w:rPr>
        <w:t>06</w:t>
      </w:r>
      <w:r>
        <w:rPr>
          <w:rFonts w:ascii="Arial" w:hAnsi="Arial" w:cs="Arial"/>
          <w:b/>
          <w:sz w:val="22"/>
          <w:szCs w:val="22"/>
        </w:rPr>
        <w:t>/</w:t>
      </w:r>
      <w:r>
        <w:rPr>
          <w:rFonts w:ascii="Arial" w:hAnsi="Arial" w:cs="Arial"/>
          <w:b/>
          <w:sz w:val="22"/>
          <w:szCs w:val="22"/>
          <w:lang w:val="pt-BR"/>
        </w:rPr>
        <w:t>202</w:t>
      </w:r>
      <w:r>
        <w:rPr>
          <w:rFonts w:hint="default" w:ascii="Arial" w:hAnsi="Arial" w:cs="Arial"/>
          <w:b/>
          <w:sz w:val="22"/>
          <w:szCs w:val="22"/>
          <w:lang w:val="pt-BR"/>
        </w:rPr>
        <w:t>2</w:t>
      </w:r>
      <w:r>
        <w:rPr>
          <w:rFonts w:ascii="Arial" w:hAnsi="Arial" w:cs="Arial"/>
          <w:sz w:val="22"/>
          <w:szCs w:val="22"/>
        </w:rPr>
        <w:t>;</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26.5.</w:t>
      </w:r>
      <w:r>
        <w:rPr>
          <w:rFonts w:ascii="Arial" w:hAnsi="Arial" w:cs="Arial"/>
          <w:sz w:val="22"/>
          <w:szCs w:val="22"/>
        </w:rPr>
        <w:t xml:space="preserve"> A impugnação poderá ser realizada por petição protocolada na sede da Prefeitura, localizada na Rua Maringá, 444, Centro – Primavera do Leste - MT, setor de Protocolo Geral, com solicitação de encaminhamento urgente ao Setor de Licitações</w:t>
      </w:r>
      <w:r>
        <w:rPr>
          <w:rFonts w:hint="default" w:ascii="Arial" w:hAnsi="Arial" w:cs="Arial"/>
          <w:sz w:val="22"/>
          <w:szCs w:val="22"/>
          <w:lang w:val="pt-BR"/>
        </w:rPr>
        <w:t xml:space="preserve">, ou enviadas ao e-mail </w:t>
      </w:r>
      <w:r>
        <w:rPr>
          <w:rFonts w:hint="default" w:ascii="Arial" w:hAnsi="Arial" w:cs="Arial"/>
          <w:sz w:val="22"/>
          <w:szCs w:val="22"/>
          <w:lang w:val="pt-BR"/>
        </w:rPr>
        <w:fldChar w:fldCharType="begin"/>
      </w:r>
      <w:r>
        <w:rPr>
          <w:rFonts w:hint="default" w:ascii="Arial" w:hAnsi="Arial" w:cs="Arial"/>
          <w:sz w:val="22"/>
          <w:szCs w:val="22"/>
          <w:lang w:val="pt-BR"/>
        </w:rPr>
        <w:instrText xml:space="preserve"> HYPERLINK "mailto:licita3@pva.mt.gov.br" </w:instrText>
      </w:r>
      <w:r>
        <w:rPr>
          <w:rFonts w:hint="default" w:ascii="Arial" w:hAnsi="Arial" w:cs="Arial"/>
          <w:sz w:val="22"/>
          <w:szCs w:val="22"/>
          <w:lang w:val="pt-BR"/>
        </w:rPr>
        <w:fldChar w:fldCharType="separate"/>
      </w:r>
      <w:r>
        <w:rPr>
          <w:rStyle w:val="17"/>
          <w:rFonts w:hint="default" w:ascii="Arial" w:hAnsi="Arial" w:cs="Arial"/>
          <w:sz w:val="22"/>
          <w:szCs w:val="22"/>
          <w:lang w:val="pt-BR"/>
        </w:rPr>
        <w:t>licita3@pva.mt.gov.br</w:t>
      </w:r>
      <w:r>
        <w:rPr>
          <w:rFonts w:hint="default" w:ascii="Arial" w:hAnsi="Arial" w:cs="Arial"/>
          <w:sz w:val="22"/>
          <w:szCs w:val="22"/>
          <w:lang w:val="pt-BR"/>
        </w:rPr>
        <w:fldChar w:fldCharType="end"/>
      </w:r>
      <w:r>
        <w:rPr>
          <w:rFonts w:ascii="Arial" w:hAnsi="Arial" w:cs="Arial"/>
          <w:sz w:val="22"/>
          <w:szCs w:val="22"/>
        </w:rPr>
        <w:t>;</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26.6.</w:t>
      </w:r>
      <w:r>
        <w:rPr>
          <w:rFonts w:hint="default" w:ascii="Arial" w:hAnsi="Arial" w:cs="Arial"/>
          <w:b/>
          <w:sz w:val="22"/>
          <w:szCs w:val="22"/>
          <w:lang w:val="pt-BR"/>
        </w:rPr>
        <w:t xml:space="preserve"> </w:t>
      </w:r>
      <w:r>
        <w:rPr>
          <w:rFonts w:ascii="Arial" w:hAnsi="Arial" w:cs="Arial"/>
          <w:sz w:val="22"/>
          <w:szCs w:val="22"/>
        </w:rPr>
        <w:t xml:space="preserve">Os pedidos de esclarecimentos solicitados por escrito serão respondidos e disponibilizados no site </w:t>
      </w:r>
      <w:r>
        <w:fldChar w:fldCharType="begin"/>
      </w:r>
      <w:r>
        <w:instrText xml:space="preserve"> HYPERLINK "http://www.primaveradoleste.gov.mt.br" </w:instrText>
      </w:r>
      <w:r>
        <w:fldChar w:fldCharType="separate"/>
      </w:r>
      <w:r>
        <w:rPr>
          <w:rStyle w:val="17"/>
          <w:rFonts w:ascii="Arial" w:hAnsi="Arial" w:cs="Arial"/>
          <w:sz w:val="22"/>
          <w:szCs w:val="22"/>
        </w:rPr>
        <w:t>www.primaveradoleste.gov.mt.br</w:t>
      </w:r>
      <w:r>
        <w:rPr>
          <w:rStyle w:val="17"/>
          <w:rFonts w:ascii="Arial" w:hAnsi="Arial" w:cs="Arial"/>
          <w:sz w:val="22"/>
          <w:szCs w:val="22"/>
        </w:rPr>
        <w:fldChar w:fldCharType="end"/>
      </w:r>
      <w:r>
        <w:rPr>
          <w:rFonts w:ascii="Arial" w:hAnsi="Arial" w:cs="Arial"/>
          <w:sz w:val="22"/>
          <w:szCs w:val="22"/>
        </w:rPr>
        <w:t>;</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26.7.</w:t>
      </w:r>
      <w:r>
        <w:rPr>
          <w:rFonts w:ascii="Arial" w:hAnsi="Arial" w:cs="Arial"/>
          <w:sz w:val="22"/>
          <w:szCs w:val="22"/>
        </w:rPr>
        <w:t xml:space="preserve"> Impugnações ou pedidos de esclarecimentos protocolados e/ou enviados por e-mail fora do prazo, não serão considerados;</w:t>
      </w:r>
    </w:p>
    <w:p>
      <w:pPr>
        <w:keepNext w:val="0"/>
        <w:keepLines w:val="0"/>
        <w:pageBreakBefore w:val="0"/>
        <w:widowControl/>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26.8.</w:t>
      </w:r>
      <w:r>
        <w:rPr>
          <w:rFonts w:ascii="Arial" w:hAnsi="Arial" w:cs="Arial"/>
          <w:sz w:val="22"/>
          <w:szCs w:val="22"/>
        </w:rPr>
        <w:t xml:space="preserve"> A Adjudicatária/Contratada poderá ser penalizada inclusive com eventual rescisão do contrato caso à qualidade dos serviços e/ou a presteza no atendimento deixarem de corresponder à expectativa.</w:t>
      </w:r>
    </w:p>
    <w:p>
      <w:pPr>
        <w:pStyle w:val="143"/>
      </w:pPr>
      <w:bookmarkStart w:id="36" w:name="_Toc385324188"/>
      <w:bookmarkStart w:id="37" w:name="_Toc513732637"/>
      <w:r>
        <w:t xml:space="preserve"> </w:t>
      </w:r>
      <w:bookmarkStart w:id="38" w:name="_Toc514666346"/>
      <w:r>
        <w:t>DO ACOMPANHAMENTO E DA FISCALIZAÇÃO</w:t>
      </w:r>
      <w:bookmarkEnd w:id="36"/>
      <w:bookmarkEnd w:id="37"/>
      <w:bookmarkEnd w:id="38"/>
    </w:p>
    <w:p>
      <w:pPr>
        <w:pStyle w:val="346"/>
        <w:keepNext w:val="0"/>
        <w:keepLines w:val="0"/>
        <w:pageBreakBefore w:val="0"/>
        <w:widowControl/>
        <w:kinsoku/>
        <w:wordWrap/>
        <w:overflowPunct/>
        <w:topLinePunct w:val="0"/>
        <w:autoSpaceDE/>
        <w:autoSpaceDN/>
        <w:bidi w:val="0"/>
        <w:adjustRightInd/>
        <w:snapToGrid/>
        <w:spacing w:before="0" w:beforeAutospacing="0" w:after="120" w:afterAutospacing="0"/>
        <w:textAlignment w:val="auto"/>
        <w:rPr>
          <w:b/>
        </w:rPr>
      </w:pPr>
      <w:r>
        <w:rPr>
          <w:b/>
        </w:rPr>
        <w:t>27.1.</w:t>
      </w:r>
      <w:r>
        <w:t xml:space="preserve"> O Município de Primavera do Leste designará como Fiscais de Contrato, a serem intitulados por meio de Portaria, sendo responsáveis por acompanhar, fiscalizar e conferir o recebimento do material ou a execução do serviço,</w:t>
      </w:r>
      <w:r>
        <w:rPr>
          <w:rFonts w:eastAsia="Calibri"/>
        </w:rPr>
        <w:t xml:space="preserve"> </w:t>
      </w:r>
      <w:r>
        <w:t>procedendo ao registro das ocorrências, falhas e/ou defeitos detectados e adotando as providências necessárias ao seu fiel cumprimento, e comunicar por escrito a autoridade superior todas as ocorrências de quaisquer fatos que, a seu critério, exijam medidas corretivas por parte da Contratada, os seguintes:</w:t>
      </w:r>
    </w:p>
    <w:tbl>
      <w:tblPr>
        <w:tblStyle w:val="56"/>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4" w:type="dxa"/>
            <w:vAlign w:val="center"/>
          </w:tcPr>
          <w:p>
            <w:pPr>
              <w:pStyle w:val="84"/>
              <w:keepNext w:val="0"/>
              <w:keepLines w:val="0"/>
              <w:widowControl/>
              <w:suppressLineNumbers w:val="0"/>
              <w:autoSpaceDE w:val="0"/>
              <w:autoSpaceDN w:val="0"/>
              <w:adjustRightInd w:val="0"/>
              <w:spacing w:before="0" w:beforeAutospacing="0" w:after="120" w:afterAutospacing="0"/>
              <w:ind w:left="0" w:right="0"/>
              <w:jc w:val="both"/>
              <w:rPr>
                <w:rFonts w:hint="eastAsia" w:ascii="Arial" w:hAnsi="Arial" w:cs="Arial"/>
                <w:sz w:val="22"/>
                <w:szCs w:val="22"/>
              </w:rPr>
            </w:pPr>
            <w:r>
              <w:rPr>
                <w:rFonts w:hint="eastAsia" w:ascii="Arial" w:hAnsi="Arial" w:cs="Arial"/>
                <w:sz w:val="22"/>
                <w:szCs w:val="22"/>
              </w:rPr>
              <w:t>Fiscal de Obra</w:t>
            </w:r>
          </w:p>
        </w:tc>
        <w:tc>
          <w:tcPr>
            <w:tcW w:w="7433" w:type="dxa"/>
          </w:tcPr>
          <w:p>
            <w:pPr>
              <w:keepNext w:val="0"/>
              <w:keepLines w:val="0"/>
              <w:widowControl/>
              <w:suppressLineNumbers w:val="0"/>
              <w:spacing w:before="0" w:beforeAutospacing="0" w:after="120" w:afterAutospacing="0"/>
              <w:ind w:left="0" w:right="215"/>
              <w:jc w:val="both"/>
              <w:rPr>
                <w:rFonts w:hint="default" w:ascii="Arial" w:hAnsi="Arial" w:cs="Arial"/>
                <w:sz w:val="22"/>
                <w:szCs w:val="22"/>
                <w:lang w:val="pt-BR"/>
              </w:rPr>
            </w:pPr>
            <w:r>
              <w:rPr>
                <w:rFonts w:hint="default" w:ascii="Arial" w:hAnsi="Arial" w:cs="Arial"/>
                <w:sz w:val="22"/>
                <w:szCs w:val="22"/>
                <w:lang w:val="pt-BR"/>
              </w:rPr>
              <w:t>Rodrigo Bertoncello</w:t>
            </w:r>
            <w:r>
              <w:rPr>
                <w:rFonts w:hint="eastAsia" w:ascii="Arial" w:hAnsi="Arial" w:cs="Arial"/>
                <w:sz w:val="22"/>
                <w:szCs w:val="22"/>
              </w:rPr>
              <w:t xml:space="preserve"> - Engenheiro </w:t>
            </w:r>
            <w:r>
              <w:rPr>
                <w:rFonts w:hint="default" w:ascii="Arial" w:hAnsi="Arial" w:cs="Arial"/>
                <w:sz w:val="22"/>
                <w:szCs w:val="22"/>
                <w:lang w:val="pt-BR"/>
              </w:rPr>
              <w:t>Eletricista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vAlign w:val="center"/>
          </w:tcPr>
          <w:p>
            <w:pPr>
              <w:pStyle w:val="84"/>
              <w:keepNext w:val="0"/>
              <w:keepLines w:val="0"/>
              <w:widowControl/>
              <w:suppressLineNumbers w:val="0"/>
              <w:autoSpaceDE w:val="0"/>
              <w:autoSpaceDN w:val="0"/>
              <w:adjustRightInd w:val="0"/>
              <w:spacing w:before="0" w:beforeAutospacing="0" w:after="120" w:afterAutospacing="0"/>
              <w:ind w:left="0" w:right="0"/>
              <w:jc w:val="center"/>
              <w:rPr>
                <w:rFonts w:hint="eastAsia" w:ascii="Arial" w:hAnsi="Arial" w:cs="Arial"/>
                <w:sz w:val="22"/>
                <w:szCs w:val="22"/>
              </w:rPr>
            </w:pPr>
            <w:r>
              <w:rPr>
                <w:rFonts w:hint="eastAsia" w:ascii="Arial" w:hAnsi="Arial" w:cs="Arial"/>
                <w:sz w:val="22"/>
                <w:szCs w:val="22"/>
              </w:rPr>
              <w:t>Fiscal do Contrato</w:t>
            </w:r>
          </w:p>
        </w:tc>
        <w:tc>
          <w:tcPr>
            <w:tcW w:w="7433" w:type="dxa"/>
          </w:tcPr>
          <w:p>
            <w:pPr>
              <w:keepNext w:val="0"/>
              <w:keepLines w:val="0"/>
              <w:widowControl/>
              <w:suppressLineNumbers w:val="0"/>
              <w:spacing w:before="0" w:beforeAutospacing="0" w:after="120" w:afterAutospacing="0"/>
              <w:ind w:left="0" w:right="215"/>
              <w:rPr>
                <w:rFonts w:hint="default" w:ascii="Arial" w:hAnsi="Arial" w:cs="Arial"/>
                <w:sz w:val="22"/>
                <w:szCs w:val="22"/>
                <w:lang w:val="pt-BR"/>
              </w:rPr>
            </w:pPr>
            <w:r>
              <w:rPr>
                <w:rFonts w:hint="default" w:ascii="Arial" w:hAnsi="Arial" w:cs="Arial"/>
                <w:sz w:val="22"/>
                <w:szCs w:val="22"/>
                <w:lang w:val="pt-BR"/>
              </w:rPr>
              <w:t>Edson Márcio da Silva Xavier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vAlign w:val="center"/>
          </w:tcPr>
          <w:p>
            <w:pPr>
              <w:pStyle w:val="84"/>
              <w:keepNext w:val="0"/>
              <w:keepLines w:val="0"/>
              <w:widowControl/>
              <w:suppressLineNumbers w:val="0"/>
              <w:autoSpaceDE w:val="0"/>
              <w:autoSpaceDN w:val="0"/>
              <w:adjustRightInd w:val="0"/>
              <w:spacing w:before="0" w:beforeAutospacing="0" w:after="120" w:afterAutospacing="0"/>
              <w:ind w:left="0" w:right="0"/>
              <w:jc w:val="center"/>
              <w:rPr>
                <w:rFonts w:hint="eastAsia" w:ascii="Arial" w:hAnsi="Arial" w:cs="Arial"/>
                <w:sz w:val="22"/>
                <w:szCs w:val="22"/>
              </w:rPr>
            </w:pPr>
            <w:r>
              <w:rPr>
                <w:rFonts w:hint="eastAsia" w:ascii="Arial" w:hAnsi="Arial" w:cs="Arial"/>
                <w:sz w:val="22"/>
                <w:szCs w:val="22"/>
              </w:rPr>
              <w:t>Suplente do Fiscal</w:t>
            </w:r>
          </w:p>
        </w:tc>
        <w:tc>
          <w:tcPr>
            <w:tcW w:w="7433" w:type="dxa"/>
          </w:tcPr>
          <w:p>
            <w:pPr>
              <w:keepNext w:val="0"/>
              <w:keepLines w:val="0"/>
              <w:widowControl/>
              <w:suppressLineNumbers w:val="0"/>
              <w:spacing w:before="0" w:beforeAutospacing="0" w:after="120" w:afterAutospacing="0"/>
              <w:ind w:left="0" w:right="215"/>
              <w:rPr>
                <w:rFonts w:hint="eastAsia" w:ascii="Arial" w:hAnsi="Arial" w:cs="Arial"/>
                <w:sz w:val="22"/>
                <w:szCs w:val="22"/>
              </w:rPr>
            </w:pPr>
            <w:r>
              <w:rPr>
                <w:rFonts w:hint="eastAsia" w:ascii="Arial" w:hAnsi="Arial" w:cs="Arial"/>
                <w:sz w:val="22"/>
                <w:szCs w:val="22"/>
              </w:rPr>
              <w:t>Paulo Marcos de Moraes Coimbra</w:t>
            </w:r>
          </w:p>
        </w:tc>
      </w:tr>
    </w:tbl>
    <w:p>
      <w:pPr>
        <w:pStyle w:val="346"/>
        <w:rPr>
          <w:b/>
        </w:rPr>
      </w:pPr>
      <w:r>
        <w:rPr>
          <w:b/>
        </w:rPr>
        <w:t>27.2.</w:t>
      </w:r>
      <w:r>
        <w:t xml:space="preserve"> Eventuais alterações dos integrantes da Equipe de Fiscalização deverão ser realizadas por meio de Portaria a ser publicada no Diário Oficial, dispensado o apostilamento.</w:t>
      </w:r>
    </w:p>
    <w:p>
      <w:pPr>
        <w:pStyle w:val="143"/>
      </w:pPr>
      <w:bookmarkStart w:id="39" w:name="_Toc514666347"/>
      <w:r>
        <w:t>DAS DISPOSIÇÕES GERAIS</w:t>
      </w:r>
      <w:bookmarkEnd w:id="39"/>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28.1.</w:t>
      </w:r>
      <w:r>
        <w:t xml:space="preserve"> O contrato bem como a proposta da licitante vencedora fará parte integrante do edital de </w:t>
      </w:r>
      <w:r>
        <w:rPr>
          <w:rFonts w:hint="default"/>
          <w:lang w:val="pt-BR"/>
        </w:rPr>
        <w:t>CONCORRÊNCIA</w:t>
      </w:r>
      <w:r>
        <w:t xml:space="preserve"> n° </w:t>
      </w:r>
      <w:r>
        <w:rPr>
          <w:rFonts w:hint="default"/>
          <w:lang w:val="pt-BR"/>
        </w:rPr>
        <w:t>004/2022</w:t>
      </w:r>
      <w:r>
        <w:t xml:space="preserve"> e seus anexos independentemente de transcrição;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28.2.</w:t>
      </w:r>
      <w:r>
        <w:t xml:space="preserve"> A proponente ao participar do presente certame, expressa automaticamente concordância aos termos deste Edital e seus anexos;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28.3</w:t>
      </w:r>
      <w:r>
        <w:t>. As propostas de preços que forem desclassificadas, serão na própria sessão pública da licitação, devolvidas a seus titulares, caso não haja recursos;</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28.4.</w:t>
      </w:r>
      <w:r>
        <w:t xml:space="preserve"> É facultada à autoridade superior, em qualquer fase da licitação, a promoção de diligência destinada a esclarecer ou complementar a instrução do Processo, vedada a inclusão posterior de documento ou informação que deveria constar no ato da sessão pública;</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28.5.</w:t>
      </w:r>
      <w:r>
        <w:t xml:space="preserve"> Fica assegurado à CONTRATANTE, o direito de, no interesse da Administração, revogar a qualquer tempo, no todo ou em parte, a presente licitação, dando ciência aos participantes, na forma da legislação vigente;</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28.6.</w:t>
      </w:r>
      <w:r>
        <w:t xml:space="preserve"> A proponente é responsável pela fidelidade e legitimidade das informações e/ou documentos apresentados em qualquer fase da licitação;</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28.5</w:t>
      </w:r>
      <w:r>
        <w:t>. Após apresentação da proposta, não cabe desistência, da mesma;</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28.6.</w:t>
      </w:r>
      <w:r>
        <w:t xml:space="preserve"> Se alguma data marcada ou de fim de contagem de prazos coincidirem com decretação de feriado ou outro fato superveniente de caráter público que impeça a realização de qualquer procedimento, este será automaticamente prorrogado até o primeiro dia útil subsequente;</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rPr>
          <w:b/>
        </w:rPr>
      </w:pPr>
      <w:r>
        <w:rPr>
          <w:b/>
        </w:rPr>
        <w:t>28.7.</w:t>
      </w:r>
      <w:r>
        <w:t xml:space="preserve"> Na contagem dos prazos estabelecidos neste Edital e seus Anexos excluir-se-á o dia do início e incluir-se-á o do vencimento, em ambos os casos, só se iniciam e vencem os prazos em dias de expediente na Prefeitura Municipal de Primavera do Leste;</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sz w:val="22"/>
          <w:szCs w:val="22"/>
        </w:rPr>
        <w:t>28.8.</w:t>
      </w:r>
      <w:r>
        <w:rPr>
          <w:rFonts w:ascii="Arial" w:hAnsi="Arial" w:cs="Arial"/>
          <w:sz w:val="22"/>
          <w:szCs w:val="22"/>
        </w:rPr>
        <w:t xml:space="preserve"> Serão de inteira responsabilidade da contratada as despesas com pessoal, impostos, material, equipamentos, locação, etc. 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28.9.</w:t>
      </w:r>
      <w:r>
        <w:rPr>
          <w:rFonts w:ascii="Arial" w:hAnsi="Arial" w:cs="Arial"/>
          <w:color w:val="000000"/>
          <w:sz w:val="22"/>
          <w:szCs w:val="22"/>
        </w:rPr>
        <w:t xml:space="preserve"> A homologação do resultado desta licitação não implicará direito à contratação;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28.10.</w:t>
      </w:r>
      <w:r>
        <w:rPr>
          <w:rFonts w:ascii="Arial" w:hAnsi="Arial" w:cs="Arial"/>
          <w:color w:val="000000"/>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28.11.</w:t>
      </w:r>
      <w:r>
        <w:rPr>
          <w:rFonts w:ascii="Arial" w:hAnsi="Arial" w:cs="Arial"/>
          <w:sz w:val="22"/>
          <w:szCs w:val="22"/>
        </w:rPr>
        <w:t xml:space="preserve"> A participação na licitação implica plena aceitação, por parte do licitante, das condições estabelecidas neste instrumento convocatório e seus Anexos, bem como da obrigatoriedade do cumprimento das disposições nele contidas;</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28.12.</w:t>
      </w:r>
      <w:r>
        <w:rPr>
          <w:rFonts w:ascii="Arial" w:hAnsi="Arial" w:cs="Arial"/>
          <w:sz w:val="22"/>
          <w:szCs w:val="22"/>
        </w:rPr>
        <w:t xml:space="preserve"> 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28.13.</w:t>
      </w:r>
      <w:r>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rPr>
      </w:pPr>
      <w:r>
        <w:rPr>
          <w:rFonts w:ascii="Arial" w:hAnsi="Arial" w:cs="Arial"/>
          <w:b/>
          <w:sz w:val="22"/>
          <w:szCs w:val="22"/>
        </w:rPr>
        <w:t>28.14.</w:t>
      </w:r>
      <w:r>
        <w:rPr>
          <w:rFonts w:ascii="Arial" w:hAnsi="Arial" w:cs="Arial"/>
          <w:sz w:val="22"/>
          <w:szCs w:val="22"/>
        </w:rPr>
        <w:t xml:space="preserve"> 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u w:val="single"/>
          <w:shd w:val="clear" w:color="auto" w:fill="B3B3B3"/>
        </w:rPr>
      </w:pPr>
      <w:r>
        <w:rPr>
          <w:rFonts w:ascii="Arial" w:hAnsi="Arial" w:cs="Arial"/>
          <w:b/>
          <w:sz w:val="22"/>
          <w:szCs w:val="22"/>
        </w:rPr>
        <w:t>28.15.</w:t>
      </w:r>
      <w:r>
        <w:rPr>
          <w:rFonts w:ascii="Arial" w:hAnsi="Arial" w:cs="Arial"/>
          <w:sz w:val="22"/>
          <w:szCs w:val="22"/>
        </w:rPr>
        <w:t xml:space="preserve"> As normas que disciplinam este certame serão sempre interpretadas em favor da ampliação da disputa entre os interessados, desde que não comprometam o interesse da Administração, o princípio da isonomia, a finalidade e a segurança da contratação.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sz w:val="22"/>
          <w:szCs w:val="22"/>
        </w:rPr>
        <w:t>28.16.</w:t>
      </w:r>
      <w:r>
        <w:rPr>
          <w:rFonts w:ascii="Arial" w:hAnsi="Arial" w:cs="Arial"/>
          <w:sz w:val="22"/>
          <w:szCs w:val="22"/>
        </w:rPr>
        <w:t xml:space="preserve"> Em caso de cobrança pelo fornecimento de cópia da íntegra deste Edital e de seus anexos, o valor se limitará ao custo efetivo da reprodução gráfica de tais documentos, nos termos do artigo 32, § 5°, da Lei n° 8.666, de 1993.</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28.17.</w:t>
      </w:r>
      <w:r>
        <w:rPr>
          <w:rFonts w:ascii="Arial" w:hAnsi="Arial" w:cs="Arial"/>
          <w:color w:val="000000"/>
          <w:sz w:val="22"/>
          <w:szCs w:val="22"/>
        </w:rPr>
        <w:t xml:space="preserve"> Na contagem dos prazos estabelecidos neste Edital e seus Anexos, </w:t>
      </w:r>
      <w:r>
        <w:rPr>
          <w:rFonts w:ascii="Arial" w:hAnsi="Arial" w:cs="Arial"/>
          <w:b/>
          <w:color w:val="000000"/>
          <w:sz w:val="22"/>
          <w:szCs w:val="22"/>
        </w:rPr>
        <w:t>excluir-se-á o dia do início e incluir-se-á o do vencimento</w:t>
      </w:r>
      <w:r>
        <w:rPr>
          <w:rFonts w:ascii="Arial" w:hAnsi="Arial" w:cs="Arial"/>
          <w:color w:val="000000"/>
          <w:sz w:val="22"/>
          <w:szCs w:val="22"/>
        </w:rPr>
        <w:t>. Só se iniciam e vencem os prazos em dias de expediente na Administração.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28.18.</w:t>
      </w:r>
      <w:r>
        <w:rPr>
          <w:rFonts w:ascii="Arial" w:hAnsi="Arial" w:cs="Arial"/>
          <w:color w:val="000000"/>
          <w:sz w:val="22"/>
          <w:szCs w:val="22"/>
        </w:rPr>
        <w:t xml:space="preserve"> O desatendimento de exigências formais não essenciais não importará o afastamento do </w:t>
      </w:r>
      <w:r>
        <w:rPr>
          <w:rFonts w:ascii="Arial" w:hAnsi="Arial" w:cs="Arial"/>
          <w:sz w:val="22"/>
          <w:szCs w:val="22"/>
        </w:rPr>
        <w:t>licitante</w:t>
      </w:r>
      <w:r>
        <w:rPr>
          <w:rFonts w:ascii="Arial" w:hAnsi="Arial" w:cs="Arial"/>
          <w:color w:val="000000"/>
          <w:sz w:val="22"/>
          <w:szCs w:val="22"/>
        </w:rPr>
        <w:t>, desde que seja possível o aproveitamento do ato, observados os princípios da isonomia e do interesse público.</w:t>
      </w:r>
    </w:p>
    <w:p>
      <w:pPr>
        <w:keepNext w:val="0"/>
        <w:keepLines w:val="0"/>
        <w:pageBreakBefore w:val="0"/>
        <w:widowControl w:val="0"/>
        <w:tabs>
          <w:tab w:val="left" w:pos="567"/>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28.19.</w:t>
      </w:r>
      <w:r>
        <w:rPr>
          <w:rFonts w:ascii="Arial" w:hAnsi="Arial" w:cs="Arial"/>
          <w:color w:val="000000"/>
          <w:sz w:val="22"/>
          <w:szCs w:val="22"/>
        </w:rPr>
        <w:t xml:space="preserve"> Em caso de divergência entre disposições deste Edital e de seus Anexos ou demais peças que compõem o processo, prevalecerão as deste Edital.</w:t>
      </w:r>
    </w:p>
    <w:p>
      <w:pPr>
        <w:pStyle w:val="371"/>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120" w:afterAutospacing="0" w:line="240" w:lineRule="auto"/>
        <w:textAlignment w:val="auto"/>
        <w:rPr>
          <w:rFonts w:ascii="Arial" w:hAnsi="Arial" w:cs="Arial"/>
          <w:sz w:val="22"/>
          <w:szCs w:val="22"/>
          <w:u w:val="single"/>
          <w:shd w:val="clear" w:color="auto" w:fill="B3B3B3"/>
        </w:rPr>
      </w:pPr>
      <w:r>
        <w:rPr>
          <w:rFonts w:ascii="Arial" w:hAnsi="Arial" w:cs="Arial"/>
          <w:b/>
          <w:sz w:val="22"/>
          <w:szCs w:val="22"/>
        </w:rPr>
        <w:t>28.20.</w:t>
      </w:r>
      <w:r>
        <w:rPr>
          <w:rFonts w:ascii="Arial" w:hAnsi="Arial" w:cs="Arial"/>
          <w:sz w:val="22"/>
          <w:szCs w:val="22"/>
        </w:rPr>
        <w:t xml:space="preserve"> Os casos omissos serão dirimidos pela Comissão com base nas disposições da Lei n. 8.666, de 1993, e demais diplomas legais eventualmente aplicáveis.</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ascii="Arial" w:hAnsi="Arial" w:cs="Arial"/>
          <w:sz w:val="22"/>
          <w:szCs w:val="22"/>
        </w:rPr>
      </w:pPr>
      <w:r>
        <w:rPr>
          <w:rFonts w:ascii="Arial" w:hAnsi="Arial" w:cs="Arial"/>
          <w:b/>
          <w:color w:val="000000"/>
          <w:sz w:val="22"/>
          <w:szCs w:val="22"/>
        </w:rPr>
        <w:t>28.21.</w:t>
      </w:r>
      <w:r>
        <w:rPr>
          <w:rFonts w:ascii="Arial" w:hAnsi="Arial" w:cs="Arial"/>
          <w:color w:val="000000"/>
          <w:sz w:val="22"/>
          <w:szCs w:val="22"/>
        </w:rPr>
        <w:t xml:space="preserve"> O Edital está disponibilizado, na íntegra, no Setor de Licitações, Rua Maringá, 444, Centro, Primavera do Leste - MT, e também poderá ser lido e/ou obtido no endereço eletrônico </w:t>
      </w:r>
      <w:r>
        <w:fldChar w:fldCharType="begin"/>
      </w:r>
      <w:r>
        <w:instrText xml:space="preserve"> HYPERLINK "http://www.primaveradoleste.mt.gov.br" </w:instrText>
      </w:r>
      <w:r>
        <w:fldChar w:fldCharType="separate"/>
      </w:r>
      <w:r>
        <w:rPr>
          <w:rStyle w:val="17"/>
          <w:rFonts w:ascii="Arial" w:hAnsi="Arial" w:cs="Arial"/>
          <w:sz w:val="22"/>
          <w:szCs w:val="22"/>
        </w:rPr>
        <w:t>www.primaveradoleste.mt.gov.br</w:t>
      </w:r>
      <w:r>
        <w:rPr>
          <w:rStyle w:val="17"/>
          <w:rFonts w:ascii="Arial" w:hAnsi="Arial" w:cs="Arial"/>
          <w:sz w:val="22"/>
          <w:szCs w:val="22"/>
        </w:rPr>
        <w:fldChar w:fldCharType="end"/>
      </w:r>
      <w:r>
        <w:rPr>
          <w:rFonts w:ascii="Arial" w:hAnsi="Arial" w:cs="Arial"/>
          <w:color w:val="FF0000"/>
          <w:sz w:val="22"/>
          <w:szCs w:val="22"/>
        </w:rPr>
        <w:t xml:space="preserve"> </w:t>
      </w:r>
      <w:r>
        <w:rPr>
          <w:rFonts w:ascii="Arial" w:hAnsi="Arial" w:cs="Arial"/>
          <w:sz w:val="22"/>
          <w:szCs w:val="22"/>
        </w:rPr>
        <w:t>– “Cidadão” – “Editais e Licitações”, nos dias úteis, no horário das 07hs ás 1</w:t>
      </w:r>
      <w:r>
        <w:rPr>
          <w:rFonts w:hint="default" w:ascii="Arial" w:hAnsi="Arial" w:cs="Arial"/>
          <w:sz w:val="22"/>
          <w:szCs w:val="22"/>
          <w:lang w:val="pt-BR"/>
        </w:rPr>
        <w:t>3</w:t>
      </w:r>
      <w:r>
        <w:rPr>
          <w:rFonts w:ascii="Arial" w:hAnsi="Arial" w:cs="Arial"/>
          <w:sz w:val="22"/>
          <w:szCs w:val="22"/>
        </w:rPr>
        <w:t>hs, mesmo endereço e período no qual os autos do processo administrativo</w:t>
      </w:r>
      <w:r>
        <w:rPr>
          <w:rFonts w:ascii="Arial" w:hAnsi="Arial" w:cs="Arial"/>
          <w:color w:val="000000"/>
          <w:sz w:val="22"/>
          <w:szCs w:val="22"/>
        </w:rPr>
        <w:t xml:space="preserve"> permanecerão com vista franqueada aos interessados e onde serão recebidos os documentos de habilitação dos licitantes não credenciados no Cadastro de Fornecedores, para efeito de cadastramento por esta Administração (art. 22, § 2º, da Lei nº 8.666, de 1993</w:t>
      </w:r>
      <w:r>
        <w:rPr>
          <w:rFonts w:ascii="Arial" w:hAnsi="Arial" w:cs="Arial"/>
          <w:b/>
          <w:sz w:val="22"/>
          <w:szCs w:val="22"/>
        </w:rPr>
        <w:t>).</w:t>
      </w:r>
    </w:p>
    <w:p>
      <w:pPr>
        <w:pStyle w:val="346"/>
        <w:keepNext w:val="0"/>
        <w:keepLines w:val="0"/>
        <w:pageBreakBefore w:val="0"/>
        <w:kinsoku/>
        <w:wordWrap/>
        <w:overflowPunct/>
        <w:topLinePunct w:val="0"/>
        <w:autoSpaceDE/>
        <w:autoSpaceDN/>
        <w:bidi w:val="0"/>
        <w:adjustRightInd/>
        <w:snapToGrid/>
        <w:spacing w:before="0" w:beforeAutospacing="0" w:after="120" w:afterAutospacing="0"/>
        <w:textAlignment w:val="auto"/>
      </w:pPr>
      <w:r>
        <w:rPr>
          <w:b/>
        </w:rPr>
        <w:t>28.22.</w:t>
      </w:r>
      <w:r>
        <w:t xml:space="preserve"> A homologação do resultado desta licitação não implicará em direito à contratação.</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hint="default" w:ascii="Arial" w:hAnsi="Arial" w:cs="Arial"/>
          <w:sz w:val="22"/>
          <w:szCs w:val="22"/>
          <w:lang w:val="pt-BR"/>
        </w:rPr>
      </w:pPr>
      <w:r>
        <w:rPr>
          <w:rFonts w:ascii="Arial" w:hAnsi="Arial" w:cs="Arial"/>
          <w:b/>
          <w:sz w:val="22"/>
          <w:szCs w:val="22"/>
        </w:rPr>
        <w:t>28.23.</w:t>
      </w:r>
      <w:r>
        <w:rPr>
          <w:rFonts w:ascii="Arial" w:hAnsi="Arial" w:cs="Arial"/>
          <w:sz w:val="22"/>
          <w:szCs w:val="22"/>
        </w:rPr>
        <w:t xml:space="preserve"> O foro para dirimir questões relativas ao presente Edital será o d</w:t>
      </w:r>
      <w:r>
        <w:rPr>
          <w:rFonts w:hint="default" w:ascii="Arial" w:hAnsi="Arial" w:cs="Arial"/>
          <w:sz w:val="22"/>
          <w:szCs w:val="22"/>
          <w:lang w:val="pt-BR"/>
        </w:rPr>
        <w:t>e</w:t>
      </w:r>
      <w:r>
        <w:rPr>
          <w:rFonts w:ascii="Arial" w:hAnsi="Arial" w:cs="Arial"/>
          <w:sz w:val="22"/>
          <w:szCs w:val="22"/>
        </w:rPr>
        <w:t xml:space="preserve"> </w:t>
      </w:r>
      <w:r>
        <w:rPr>
          <w:rFonts w:ascii="Arial" w:hAnsi="Arial" w:cs="Arial"/>
          <w:bCs/>
          <w:sz w:val="22"/>
          <w:szCs w:val="22"/>
        </w:rPr>
        <w:t>Pri</w:t>
      </w:r>
      <w:r>
        <w:rPr>
          <w:rFonts w:ascii="Arial" w:hAnsi="Arial" w:cs="Arial"/>
          <w:sz w:val="22"/>
          <w:szCs w:val="22"/>
        </w:rPr>
        <w:t>mavera do Leste - MT, com exclusão de qualquer outro</w:t>
      </w:r>
      <w:r>
        <w:rPr>
          <w:rFonts w:hint="default" w:ascii="Arial" w:hAnsi="Arial" w:cs="Arial"/>
          <w:sz w:val="22"/>
          <w:szCs w:val="22"/>
          <w:lang w:val="pt-BR"/>
        </w:rPr>
        <w:t>;</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hint="default" w:ascii="Arial" w:hAnsi="Arial" w:cs="Arial"/>
          <w:b/>
          <w:bCs/>
          <w:sz w:val="22"/>
          <w:szCs w:val="22"/>
          <w:lang w:val="pt-BR"/>
        </w:rPr>
      </w:pPr>
      <w:r>
        <w:rPr>
          <w:rFonts w:hint="default" w:ascii="Arial" w:hAnsi="Arial" w:cs="Arial"/>
          <w:b/>
          <w:bCs/>
          <w:sz w:val="22"/>
          <w:szCs w:val="22"/>
          <w:lang w:val="pt-BR"/>
        </w:rPr>
        <w:t xml:space="preserve">28.24. </w:t>
      </w:r>
      <w:r>
        <w:rPr>
          <w:rFonts w:hint="default" w:ascii="Arial" w:hAnsi="Arial" w:cs="Arial"/>
          <w:b w:val="0"/>
          <w:bCs w:val="0"/>
          <w:sz w:val="22"/>
          <w:szCs w:val="22"/>
          <w:lang w:val="pt-BR"/>
        </w:rPr>
        <w:t>Todos os atos pertinentes ao processo licitatório observarão o horário de expediente do Órgão, qual seja das 07:00 às 13:00 horas. Desta feita, não será aceito pedidos de esclarecimentos, recursos e impugnações protocolizados no último dia previsto após o horário de expediente;</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120" w:afterAutospacing="0"/>
        <w:jc w:val="both"/>
        <w:textAlignment w:val="auto"/>
        <w:rPr>
          <w:rFonts w:ascii="Arial" w:hAnsi="Arial" w:cs="Arial"/>
          <w:color w:val="000000"/>
          <w:sz w:val="22"/>
          <w:szCs w:val="22"/>
        </w:rPr>
      </w:pPr>
      <w:r>
        <w:rPr>
          <w:rFonts w:ascii="Arial" w:hAnsi="Arial" w:cs="Arial"/>
          <w:b/>
          <w:color w:val="000000"/>
          <w:sz w:val="22"/>
          <w:szCs w:val="22"/>
        </w:rPr>
        <w:t>28.2</w:t>
      </w:r>
      <w:r>
        <w:rPr>
          <w:rFonts w:hint="default" w:ascii="Arial" w:hAnsi="Arial" w:cs="Arial"/>
          <w:b/>
          <w:color w:val="000000"/>
          <w:sz w:val="22"/>
          <w:szCs w:val="22"/>
          <w:lang w:val="pt-BR"/>
        </w:rPr>
        <w:t>5</w:t>
      </w:r>
      <w:r>
        <w:rPr>
          <w:rFonts w:ascii="Arial" w:hAnsi="Arial" w:cs="Arial"/>
          <w:b/>
          <w:color w:val="000000"/>
          <w:sz w:val="22"/>
          <w:szCs w:val="22"/>
        </w:rPr>
        <w:t>.</w:t>
      </w:r>
      <w:r>
        <w:rPr>
          <w:rFonts w:ascii="Arial" w:hAnsi="Arial" w:cs="Arial"/>
          <w:color w:val="000000"/>
          <w:sz w:val="22"/>
          <w:szCs w:val="22"/>
        </w:rPr>
        <w:t xml:space="preserve"> Integram este Edital, para todos os fins e efeitos, os seguintes anexos:</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 –</w:t>
      </w:r>
      <w:r>
        <w:rPr>
          <w:rFonts w:ascii="Arial" w:hAnsi="Arial" w:cs="Arial"/>
          <w:sz w:val="22"/>
          <w:szCs w:val="22"/>
        </w:rPr>
        <w:t xml:space="preserve"> Projeto;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II –</w:t>
      </w:r>
      <w:r>
        <w:rPr>
          <w:rFonts w:ascii="Arial" w:hAnsi="Arial" w:cs="Arial"/>
          <w:sz w:val="22"/>
          <w:szCs w:val="22"/>
        </w:rPr>
        <w:t xml:space="preserve"> Planilha Orçamentaria Cronograma físico-financeiro e Composição B.D.I;</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III –</w:t>
      </w:r>
      <w:r>
        <w:rPr>
          <w:rFonts w:ascii="Arial" w:hAnsi="Arial" w:cs="Arial"/>
          <w:sz w:val="22"/>
          <w:szCs w:val="22"/>
        </w:rPr>
        <w:t xml:space="preserve"> Modelo de Proposta de Preço;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IV –</w:t>
      </w:r>
      <w:r>
        <w:rPr>
          <w:rFonts w:ascii="Arial" w:hAnsi="Arial" w:cs="Arial"/>
          <w:sz w:val="22"/>
          <w:szCs w:val="22"/>
        </w:rPr>
        <w:t xml:space="preserve"> Modelo de Carta de Credenciamento;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V –</w:t>
      </w:r>
      <w:r>
        <w:rPr>
          <w:rFonts w:ascii="Arial" w:hAnsi="Arial" w:cs="Arial"/>
          <w:sz w:val="22"/>
          <w:szCs w:val="22"/>
        </w:rPr>
        <w:t xml:space="preserve"> Modelo de Atestado de Capacidade Técnica;</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VI –</w:t>
      </w:r>
      <w:r>
        <w:rPr>
          <w:rFonts w:ascii="Arial" w:hAnsi="Arial" w:cs="Arial"/>
          <w:sz w:val="22"/>
          <w:szCs w:val="22"/>
        </w:rPr>
        <w:t xml:space="preserve"> Modelo de Declaração de Cumprimento dos Requisitos Legais</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VII -</w:t>
      </w:r>
      <w:r>
        <w:rPr>
          <w:rFonts w:ascii="Arial" w:hAnsi="Arial" w:cs="Arial"/>
          <w:sz w:val="22"/>
          <w:szCs w:val="22"/>
        </w:rPr>
        <w:t xml:space="preserve"> Modelo Declaração que Cumpre Plenamente os Requisitos de Habilitação;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VIII -</w:t>
      </w:r>
      <w:r>
        <w:rPr>
          <w:rFonts w:ascii="Arial" w:hAnsi="Arial" w:cs="Arial"/>
          <w:sz w:val="22"/>
          <w:szCs w:val="22"/>
        </w:rPr>
        <w:t xml:space="preserve"> Modelo Requerimento de Benefício do Tratamento Diferenciado e Declaração para Microempresas e Empresas de Pequeno Porte;</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IX-</w:t>
      </w:r>
      <w:r>
        <w:rPr>
          <w:rFonts w:ascii="Arial" w:hAnsi="Arial" w:cs="Arial"/>
          <w:sz w:val="22"/>
          <w:szCs w:val="22"/>
        </w:rPr>
        <w:t xml:space="preserve"> Modelo Atestado de Visita Técnica;</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w:t>
      </w:r>
      <w:r>
        <w:rPr>
          <w:rFonts w:ascii="Arial" w:hAnsi="Arial" w:cs="Arial"/>
          <w:sz w:val="22"/>
          <w:szCs w:val="22"/>
        </w:rPr>
        <w:t xml:space="preserve"> Modelo de Declaração de Abstenção de Visita Técnica;</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XI–</w:t>
      </w:r>
      <w:r>
        <w:rPr>
          <w:rFonts w:ascii="Arial" w:hAnsi="Arial" w:cs="Arial"/>
          <w:sz w:val="22"/>
          <w:szCs w:val="22"/>
        </w:rPr>
        <w:t xml:space="preserve"> Modelo de Declaração de Operacionalidade dos Equipamentos;</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XII</w:t>
      </w:r>
      <w:r>
        <w:rPr>
          <w:rFonts w:ascii="Arial" w:hAnsi="Arial" w:cs="Arial"/>
          <w:sz w:val="22"/>
          <w:szCs w:val="22"/>
        </w:rPr>
        <w:t xml:space="preserve"> - Modelo de Declaração de Disponibilidade de Pessoal e Condições de Execução     do Objeto;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XIII–</w:t>
      </w:r>
      <w:r>
        <w:rPr>
          <w:rFonts w:ascii="Arial" w:hAnsi="Arial" w:cs="Arial"/>
          <w:sz w:val="22"/>
          <w:szCs w:val="22"/>
        </w:rPr>
        <w:t xml:space="preserve"> Modelo de Declaração de Conhecimento Cronograma Financeiro da Obra;</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XIV –</w:t>
      </w:r>
      <w:r>
        <w:rPr>
          <w:rFonts w:ascii="Arial" w:hAnsi="Arial" w:cs="Arial"/>
          <w:sz w:val="22"/>
          <w:szCs w:val="22"/>
        </w:rPr>
        <w:t xml:space="preserve"> Minuta de Contrato;</w:t>
      </w:r>
    </w:p>
    <w:p>
      <w:pPr>
        <w:keepNext w:val="0"/>
        <w:keepLines w:val="0"/>
        <w:pageBreakBefore w:val="0"/>
        <w:kinsoku/>
        <w:wordWrap/>
        <w:overflowPunct/>
        <w:topLinePunct w:val="0"/>
        <w:autoSpaceDE/>
        <w:autoSpaceDN/>
        <w:bidi w:val="0"/>
        <w:adjustRightInd/>
        <w:snapToGrid/>
        <w:spacing w:beforeAutospacing="0" w:after="120" w:afterAutospacing="0"/>
        <w:ind w:left="284"/>
        <w:jc w:val="both"/>
        <w:textAlignment w:val="auto"/>
        <w:rPr>
          <w:rFonts w:ascii="Arial" w:hAnsi="Arial" w:cs="Arial"/>
          <w:sz w:val="22"/>
          <w:szCs w:val="22"/>
        </w:rPr>
      </w:pPr>
      <w:r>
        <w:rPr>
          <w:rFonts w:ascii="Arial" w:hAnsi="Arial" w:cs="Arial"/>
          <w:b/>
          <w:sz w:val="22"/>
          <w:szCs w:val="22"/>
        </w:rPr>
        <w:t>Anexo XV-</w:t>
      </w:r>
      <w:r>
        <w:rPr>
          <w:rFonts w:ascii="Arial" w:hAnsi="Arial" w:cs="Arial"/>
          <w:sz w:val="22"/>
          <w:szCs w:val="22"/>
        </w:rPr>
        <w:t xml:space="preserve"> Termo de Garantia.</w:t>
      </w:r>
    </w:p>
    <w:p>
      <w:pPr>
        <w:tabs>
          <w:tab w:val="left" w:pos="1134"/>
        </w:tabs>
        <w:spacing w:line="276" w:lineRule="auto"/>
        <w:ind w:left="1140"/>
        <w:jc w:val="right"/>
        <w:rPr>
          <w:rFonts w:ascii="Arial" w:hAnsi="Arial" w:cs="Arial"/>
          <w:sz w:val="22"/>
          <w:szCs w:val="22"/>
        </w:rPr>
      </w:pPr>
      <w:r>
        <w:rPr>
          <w:rFonts w:ascii="Arial" w:hAnsi="Arial" w:cs="Arial"/>
          <w:sz w:val="22"/>
          <w:szCs w:val="22"/>
        </w:rPr>
        <w:t xml:space="preserve">Primavera do Leste/MT, </w:t>
      </w:r>
      <w:r>
        <w:rPr>
          <w:rFonts w:hint="default" w:ascii="Arial" w:hAnsi="Arial" w:cs="Arial"/>
          <w:sz w:val="22"/>
          <w:szCs w:val="22"/>
          <w:lang w:val="pt-BR"/>
        </w:rPr>
        <w:t xml:space="preserve">03 </w:t>
      </w:r>
      <w:r>
        <w:rPr>
          <w:rFonts w:ascii="Arial" w:hAnsi="Arial" w:cs="Arial"/>
          <w:sz w:val="22"/>
          <w:szCs w:val="22"/>
        </w:rPr>
        <w:t xml:space="preserve">de </w:t>
      </w:r>
      <w:r>
        <w:rPr>
          <w:rFonts w:hint="default" w:ascii="Arial" w:hAnsi="Arial" w:cs="Arial"/>
          <w:sz w:val="22"/>
          <w:szCs w:val="22"/>
          <w:lang w:val="pt-BR"/>
        </w:rPr>
        <w:t xml:space="preserve">junho </w:t>
      </w:r>
      <w:r>
        <w:rPr>
          <w:rFonts w:ascii="Arial" w:hAnsi="Arial" w:cs="Arial"/>
          <w:sz w:val="22"/>
          <w:szCs w:val="22"/>
        </w:rPr>
        <w:t xml:space="preserve">de </w:t>
      </w:r>
      <w:r>
        <w:rPr>
          <w:rFonts w:ascii="Arial" w:hAnsi="Arial" w:cs="Arial"/>
          <w:sz w:val="22"/>
          <w:szCs w:val="22"/>
          <w:lang w:val="pt-BR"/>
        </w:rPr>
        <w:t>202</w:t>
      </w:r>
      <w:r>
        <w:rPr>
          <w:rFonts w:hint="default" w:ascii="Arial" w:hAnsi="Arial" w:cs="Arial"/>
          <w:sz w:val="22"/>
          <w:szCs w:val="22"/>
          <w:lang w:val="pt-BR"/>
        </w:rPr>
        <w:t>2</w:t>
      </w:r>
      <w:r>
        <w:rPr>
          <w:rFonts w:ascii="Arial" w:hAnsi="Arial" w:cs="Arial"/>
          <w:sz w:val="22"/>
          <w:szCs w:val="22"/>
        </w:rPr>
        <w:t>.</w:t>
      </w:r>
    </w:p>
    <w:p>
      <w:pPr>
        <w:tabs>
          <w:tab w:val="left" w:pos="1134"/>
        </w:tabs>
        <w:spacing w:line="276" w:lineRule="auto"/>
        <w:ind w:left="1140"/>
        <w:jc w:val="right"/>
        <w:rPr>
          <w:rFonts w:ascii="Arial" w:hAnsi="Arial" w:cs="Arial"/>
          <w:sz w:val="22"/>
          <w:szCs w:val="22"/>
        </w:rPr>
      </w:pPr>
    </w:p>
    <w:p>
      <w:pPr>
        <w:tabs>
          <w:tab w:val="left" w:pos="1134"/>
        </w:tabs>
        <w:spacing w:line="276" w:lineRule="auto"/>
        <w:ind w:left="1140"/>
        <w:jc w:val="right"/>
        <w:rPr>
          <w:rFonts w:ascii="Arial" w:hAnsi="Arial" w:cs="Arial"/>
          <w:sz w:val="22"/>
          <w:szCs w:val="22"/>
        </w:rPr>
      </w:pPr>
    </w:p>
    <w:p>
      <w:pPr>
        <w:tabs>
          <w:tab w:val="left" w:pos="1134"/>
        </w:tabs>
        <w:spacing w:line="276" w:lineRule="auto"/>
        <w:ind w:left="1140"/>
        <w:jc w:val="right"/>
        <w:rPr>
          <w:rFonts w:ascii="Arial" w:hAnsi="Arial" w:cs="Arial"/>
          <w:sz w:val="22"/>
          <w:szCs w:val="22"/>
        </w:rPr>
      </w:pPr>
    </w:p>
    <w:p>
      <w:pPr>
        <w:tabs>
          <w:tab w:val="left" w:pos="1134"/>
        </w:tabs>
        <w:spacing w:line="276" w:lineRule="auto"/>
        <w:ind w:left="1140"/>
        <w:jc w:val="right"/>
        <w:rPr>
          <w:rFonts w:ascii="Arial" w:hAnsi="Arial" w:cs="Arial"/>
          <w:sz w:val="22"/>
          <w:szCs w:val="22"/>
        </w:rPr>
      </w:pPr>
    </w:p>
    <w:p>
      <w:pPr>
        <w:spacing w:line="276" w:lineRule="auto"/>
        <w:jc w:val="center"/>
        <w:rPr>
          <w:rFonts w:hint="default" w:ascii="Arial" w:hAnsi="Arial" w:cs="Arial"/>
          <w:sz w:val="22"/>
          <w:szCs w:val="22"/>
          <w:lang w:val="pt-BR"/>
        </w:rPr>
      </w:pPr>
      <w:r>
        <w:rPr>
          <w:rFonts w:hint="default" w:ascii="Arial" w:hAnsi="Arial" w:cs="Arial"/>
          <w:sz w:val="22"/>
          <w:szCs w:val="22"/>
          <w:lang w:val="pt-BR"/>
        </w:rPr>
        <w:t>Adriano Conceição de Paula</w:t>
      </w:r>
    </w:p>
    <w:p>
      <w:pPr>
        <w:tabs>
          <w:tab w:val="right" w:pos="9072"/>
        </w:tabs>
        <w:jc w:val="center"/>
        <w:rPr>
          <w:rFonts w:ascii="Arial" w:hAnsi="Arial" w:cs="Arial"/>
          <w:b/>
          <w:sz w:val="22"/>
          <w:szCs w:val="22"/>
        </w:rPr>
      </w:pPr>
      <w:r>
        <w:rPr>
          <w:rFonts w:ascii="Arial" w:hAnsi="Arial" w:cs="Arial"/>
          <w:b/>
          <w:sz w:val="22"/>
          <w:szCs w:val="22"/>
        </w:rPr>
        <w:t>Presidente da Comissão Permanente de Licitação</w:t>
      </w: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tabs>
          <w:tab w:val="right" w:pos="9072"/>
        </w:tabs>
        <w:jc w:val="center"/>
        <w:rPr>
          <w:rFonts w:ascii="Arial" w:hAnsi="Arial" w:cs="Arial"/>
          <w:b/>
          <w:sz w:val="22"/>
          <w:szCs w:val="22"/>
        </w:rPr>
      </w:pPr>
    </w:p>
    <w:p>
      <w:pPr>
        <w:pStyle w:val="196"/>
      </w:pPr>
      <w:r>
        <w:t>ANEXO I – eSPECIFICAÇÕES TÉCNICAS</w:t>
      </w:r>
    </w:p>
    <w:p>
      <w:pPr>
        <w:jc w:val="center"/>
        <w:rPr>
          <w:rFonts w:ascii="Arial" w:hAnsi="Arial" w:cs="Arial"/>
          <w:color w:val="000000"/>
          <w:sz w:val="28"/>
          <w:szCs w:val="28"/>
        </w:rPr>
      </w:pPr>
    </w:p>
    <w:p>
      <w:pPr>
        <w:jc w:val="center"/>
        <w:rPr>
          <w:rFonts w:ascii="Arial" w:hAnsi="Arial" w:cs="Arial"/>
          <w:color w:val="000000"/>
          <w:sz w:val="28"/>
          <w:szCs w:val="28"/>
        </w:rPr>
      </w:pPr>
    </w:p>
    <w:p>
      <w:pPr>
        <w:jc w:val="center"/>
        <w:rPr>
          <w:rFonts w:ascii="Arial" w:hAnsi="Arial" w:cs="Arial"/>
          <w:color w:val="000000"/>
          <w:sz w:val="28"/>
          <w:szCs w:val="28"/>
        </w:rPr>
      </w:pPr>
      <w:r>
        <w:rPr>
          <w:rFonts w:ascii="Arial" w:hAnsi="Arial" w:cs="Arial"/>
          <w:color w:val="000000"/>
          <w:sz w:val="28"/>
          <w:szCs w:val="28"/>
        </w:rPr>
        <w:t>Estado de Mato Grosso</w:t>
      </w:r>
    </w:p>
    <w:p>
      <w:pPr>
        <w:jc w:val="center"/>
        <w:rPr>
          <w:rFonts w:ascii="Arial" w:hAnsi="Arial" w:cs="Arial"/>
          <w:b/>
          <w:color w:val="000000"/>
          <w:sz w:val="28"/>
          <w:szCs w:val="28"/>
        </w:rPr>
      </w:pPr>
      <w:r>
        <w:rPr>
          <w:rFonts w:ascii="Arial" w:hAnsi="Arial" w:cs="Arial"/>
          <w:b/>
          <w:color w:val="000000"/>
          <w:sz w:val="28"/>
          <w:szCs w:val="28"/>
        </w:rPr>
        <w:t>PREFEITURA MUNICIPAL DE PRIMAVERA DO LESTE</w:t>
      </w:r>
    </w:p>
    <w:p>
      <w:pPr>
        <w:rPr>
          <w:color w:val="000000"/>
        </w:rPr>
      </w:pPr>
    </w:p>
    <w:p>
      <w:pP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pStyle w:val="3"/>
        <w:keepNext w:val="0"/>
        <w:spacing w:before="120" w:after="120"/>
        <w:jc w:val="center"/>
        <w:rPr>
          <w:rFonts w:cs="Arial"/>
          <w:sz w:val="40"/>
          <w:szCs w:val="40"/>
        </w:rPr>
      </w:pPr>
      <w:r>
        <w:rPr>
          <w:rFonts w:cs="Arial"/>
          <w:sz w:val="40"/>
          <w:szCs w:val="40"/>
        </w:rPr>
        <w:t>ESPECIFICAÇÕES TÉCNICAS</w:t>
      </w:r>
    </w:p>
    <w:p>
      <w:pPr>
        <w:pStyle w:val="3"/>
        <w:keepNext w:val="0"/>
        <w:spacing w:before="120" w:after="120"/>
        <w:jc w:val="center"/>
        <w:rPr>
          <w:rFonts w:cs="Arial"/>
          <w:sz w:val="40"/>
          <w:szCs w:val="40"/>
        </w:rPr>
      </w:pPr>
      <w:r>
        <w:rPr>
          <w:rFonts w:cs="Arial"/>
          <w:sz w:val="40"/>
          <w:szCs w:val="40"/>
        </w:rPr>
        <w:t>PROJETOS</w:t>
      </w:r>
      <w:r>
        <w:rPr>
          <w:rFonts w:hint="default" w:cs="Arial"/>
          <w:sz w:val="40"/>
          <w:szCs w:val="40"/>
          <w:lang w:val="pt-BR"/>
        </w:rPr>
        <w:t xml:space="preserve"> </w:t>
      </w:r>
      <w:r>
        <w:rPr>
          <w:rFonts w:cs="Arial"/>
          <w:sz w:val="40"/>
          <w:szCs w:val="40"/>
        </w:rPr>
        <w:t>E DEMAIS DESCRIÇÕES</w:t>
      </w:r>
    </w:p>
    <w:p>
      <w:pPr>
        <w:jc w:val="center"/>
        <w:rPr>
          <w:rFonts w:ascii="Arial" w:hAnsi="Arial" w:cs="Arial"/>
          <w:b/>
          <w:bCs/>
          <w:sz w:val="22"/>
          <w:szCs w:val="22"/>
        </w:rPr>
      </w:pPr>
    </w:p>
    <w:p>
      <w:pPr>
        <w:jc w:val="both"/>
        <w:rPr>
          <w:rFonts w:hint="default" w:ascii="Arial" w:hAnsi="Arial" w:cs="Arial"/>
          <w:b/>
          <w:bCs/>
          <w:sz w:val="20"/>
          <w:szCs w:val="20"/>
          <w:lang w:val="pt-BR"/>
        </w:rPr>
      </w:pPr>
    </w:p>
    <w:p>
      <w:pPr>
        <w:jc w:val="both"/>
        <w:rPr>
          <w:rFonts w:hint="default" w:ascii="Arial" w:hAnsi="Arial" w:cs="Arial"/>
          <w:b w:val="0"/>
          <w:bCs w:val="0"/>
          <w:sz w:val="24"/>
          <w:szCs w:val="24"/>
          <w:lang w:val="pt-BR"/>
        </w:rPr>
      </w:pPr>
      <w:r>
        <w:rPr>
          <w:rFonts w:hint="default" w:ascii="Arial" w:hAnsi="Arial" w:cs="Arial"/>
          <w:b w:val="0"/>
          <w:bCs w:val="0"/>
          <w:sz w:val="24"/>
          <w:szCs w:val="24"/>
          <w:lang w:val="pt-BR"/>
        </w:rPr>
        <w:t>OBJETO: 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w:t>
      </w:r>
      <w:bookmarkStart w:id="63" w:name="_GoBack"/>
      <w:bookmarkEnd w:id="63"/>
      <w:r>
        <w:rPr>
          <w:rFonts w:hint="default" w:ascii="Arial" w:hAnsi="Arial" w:cs="Arial"/>
          <w:b w:val="0"/>
          <w:bCs w:val="0"/>
          <w:sz w:val="24"/>
          <w:szCs w:val="24"/>
          <w:lang w:val="pt-BR"/>
        </w:rPr>
        <w:t>EXOS.</w:t>
      </w:r>
    </w:p>
    <w:p>
      <w:pPr>
        <w:jc w:val="both"/>
        <w:rPr>
          <w:rFonts w:hint="default" w:ascii="Arial" w:hAnsi="Arial" w:cs="Arial"/>
          <w:b w:val="0"/>
          <w:bCs w:val="0"/>
          <w:sz w:val="24"/>
          <w:szCs w:val="24"/>
          <w:lang w:val="pt-BR"/>
        </w:rPr>
      </w:pPr>
    </w:p>
    <w:p>
      <w:pPr>
        <w:jc w:val="both"/>
        <w:rPr>
          <w:rFonts w:hint="default" w:ascii="Arial" w:hAnsi="Arial" w:cs="Arial"/>
          <w:b w:val="0"/>
          <w:bCs w:val="0"/>
          <w:sz w:val="24"/>
          <w:szCs w:val="24"/>
          <w:lang w:val="pt-BR"/>
        </w:rPr>
      </w:pPr>
    </w:p>
    <w:tbl>
      <w:tblPr>
        <w:tblStyle w:val="12"/>
        <w:tblW w:w="9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
        <w:gridCol w:w="8165"/>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3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eastAsia" w:ascii="Arial" w:hAnsi="Arial" w:cs="Arial"/>
                <w:sz w:val="16"/>
                <w:szCs w:val="16"/>
              </w:rPr>
            </w:pPr>
            <w:r>
              <w:rPr>
                <w:rFonts w:hint="default" w:ascii="Arial" w:hAnsi="Arial" w:cs="Arial"/>
                <w:sz w:val="16"/>
                <w:szCs w:val="16"/>
                <w:lang w:val="en-US" w:eastAsia="zh-CN"/>
              </w:rPr>
              <w:t>1</w:t>
            </w:r>
          </w:p>
        </w:tc>
        <w:tc>
          <w:tcPr>
            <w:tcW w:w="816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EMEF NOSSA SENHORA APARECIDA</w:t>
            </w:r>
          </w:p>
        </w:tc>
        <w:tc>
          <w:tcPr>
            <w:tcW w:w="13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R$ 372.725,63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EMEI BOA ESPERANÇA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R$ 220.178,36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EMEI JONAS PINHEIRO</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R$ 289.018,63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EMEF SÃO JOSE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R$ 274.026,87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EMEF NOVO HORIZONTE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R$ 553.430,24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EMEF LAR MARIA DE NAZARE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R$ 415.793,13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EMEI SANTA URSULA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R$ 407.079,85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EMEI ELIENE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R$ 285.925,70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EMEI SONHO DE CRIANÇA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R$ 406.178,06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INSTALAÇÃO DO SISTEMA DE COMBATE INCENDIO E SPDA DA UAB</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spacing w:before="0" w:beforeAutospacing="0" w:after="0" w:afterAutospacing="0"/>
              <w:ind w:left="0" w:right="0"/>
              <w:rPr>
                <w:rFonts w:hint="default" w:ascii="Arial" w:hAnsi="Arial" w:cs="Arial"/>
                <w:sz w:val="16"/>
                <w:szCs w:val="16"/>
              </w:rPr>
            </w:pPr>
            <w:r>
              <w:rPr>
                <w:rFonts w:hint="default" w:ascii="Arial" w:hAnsi="Arial" w:cs="Arial"/>
                <w:sz w:val="16"/>
                <w:szCs w:val="16"/>
                <w:lang w:val="en-US" w:eastAsia="zh-CN"/>
              </w:rPr>
              <w:t xml:space="preserve"> R$ 94.043,77 </w:t>
            </w:r>
          </w:p>
        </w:tc>
      </w:tr>
    </w:tbl>
    <w:p>
      <w:pPr>
        <w:rPr>
          <w:rFonts w:ascii="Arial" w:hAnsi="Arial" w:cs="Arial"/>
          <w:sz w:val="22"/>
          <w:szCs w:val="22"/>
        </w:rPr>
      </w:pPr>
    </w:p>
    <w:p>
      <w:pPr>
        <w:rPr>
          <w:rFonts w:ascii="Arial" w:hAnsi="Arial" w:cs="Arial"/>
          <w:sz w:val="22"/>
          <w:szCs w:val="22"/>
        </w:rPr>
      </w:pPr>
    </w:p>
    <w:p>
      <w:pPr>
        <w:jc w:val="both"/>
        <w:rPr>
          <w:rFonts w:hint="default" w:ascii="Arial" w:hAnsi="Arial" w:cs="Arial"/>
          <w:b w:val="0"/>
          <w:bCs w:val="0"/>
          <w:sz w:val="24"/>
          <w:szCs w:val="24"/>
          <w:lang w:val="pt-BR"/>
        </w:rPr>
      </w:pPr>
      <w:r>
        <w:rPr>
          <w:rFonts w:hint="default" w:ascii="Arial" w:hAnsi="Arial" w:cs="Arial"/>
          <w:b w:val="0"/>
          <w:bCs w:val="0"/>
          <w:sz w:val="24"/>
          <w:szCs w:val="24"/>
          <w:lang w:val="pt-BR"/>
        </w:rPr>
        <w:t>Valor global R$ 3.318.400,24 (Três milhões, trezentos e dezoito mil, quatrocentos Reias e vinte e quatro centavos).</w:t>
      </w: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Primavera do Leste/MT</w:t>
      </w: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pStyle w:val="196"/>
      </w:pPr>
      <w:bookmarkStart w:id="40" w:name="_Toc514666350"/>
      <w:r>
        <w:t>ANEXO II – PLANILHA ORÇAMENTÁRIA, CRONOGRAMA FISICO FINANCEIRO E COMPOSIÇÃO DO BDI</w:t>
      </w:r>
      <w:bookmarkEnd w:id="40"/>
    </w:p>
    <w:p>
      <w:pPr>
        <w:tabs>
          <w:tab w:val="left" w:pos="284"/>
        </w:tabs>
        <w:spacing w:line="276" w:lineRule="auto"/>
        <w:rPr>
          <w:b/>
          <w:sz w:val="22"/>
          <w:szCs w:val="22"/>
        </w:rPr>
      </w:pPr>
    </w:p>
    <w:p>
      <w:pPr>
        <w:tabs>
          <w:tab w:val="left" w:pos="284"/>
        </w:tabs>
        <w:spacing w:after="120"/>
        <w:jc w:val="both"/>
        <w:rPr>
          <w:rFonts w:ascii="Arial" w:hAnsi="Arial" w:cs="Arial"/>
          <w:sz w:val="22"/>
          <w:szCs w:val="22"/>
        </w:rPr>
      </w:pPr>
      <w:r>
        <w:rPr>
          <w:rFonts w:ascii="Arial" w:hAnsi="Arial" w:cs="Arial"/>
          <w:sz w:val="22"/>
          <w:szCs w:val="22"/>
        </w:rPr>
        <w:t>(As interessadas deverão retirar a Planilha Orçamentária, Cronograma físico-financeiro e Composição do BDI no site da Prefeitura, via Internet através do endereço eletrônico</w:t>
      </w:r>
      <w:r>
        <w:rPr>
          <w:rFonts w:ascii="Arial" w:hAnsi="Arial" w:cs="Arial"/>
          <w:color w:val="FF0000"/>
          <w:sz w:val="22"/>
          <w:szCs w:val="22"/>
        </w:rPr>
        <w:t xml:space="preserve"> </w:t>
      </w:r>
      <w:r>
        <w:fldChar w:fldCharType="begin"/>
      </w:r>
      <w:r>
        <w:instrText xml:space="preserve"> HYPERLINK "http://primaveradoleste.mt.gov.br/" </w:instrText>
      </w:r>
      <w:r>
        <w:fldChar w:fldCharType="separate"/>
      </w:r>
      <w:r>
        <w:rPr>
          <w:rStyle w:val="17"/>
          <w:rFonts w:ascii="Arial" w:hAnsi="Arial" w:cs="Arial"/>
          <w:sz w:val="22"/>
          <w:szCs w:val="22"/>
        </w:rPr>
        <w:t>http://primaveradoleste.mt.gov.br/</w:t>
      </w:r>
      <w:r>
        <w:rPr>
          <w:rStyle w:val="17"/>
          <w:rFonts w:ascii="Arial" w:hAnsi="Arial" w:cs="Arial"/>
          <w:sz w:val="22"/>
          <w:szCs w:val="22"/>
        </w:rPr>
        <w:fldChar w:fldCharType="end"/>
      </w:r>
      <w:r>
        <w:rPr>
          <w:rFonts w:ascii="Arial" w:hAnsi="Arial" w:cs="Arial"/>
          <w:sz w:val="22"/>
          <w:szCs w:val="22"/>
        </w:rPr>
        <w:t xml:space="preserve"> , link: “Empresa” – “Editais e Licitações” (sem custos) ou junto a Comissão Permanente de Licitação – CPL, comparecer munidos de CD-ROOM ou Pendrive).</w:t>
      </w: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tabs>
          <w:tab w:val="left" w:pos="284"/>
        </w:tabs>
        <w:spacing w:line="276" w:lineRule="auto"/>
        <w:rPr>
          <w:rFonts w:ascii="Arial" w:hAnsi="Arial" w:cs="Arial"/>
          <w:sz w:val="22"/>
          <w:szCs w:val="22"/>
        </w:rPr>
      </w:pPr>
    </w:p>
    <w:p>
      <w:pPr>
        <w:pStyle w:val="196"/>
      </w:pPr>
      <w:bookmarkStart w:id="41" w:name="_Toc380557838"/>
      <w:bookmarkStart w:id="42" w:name="_Toc514666351"/>
      <w:r>
        <w:t>ANEXO III - MODELO DE PROPOSTA</w:t>
      </w:r>
      <w:bookmarkEnd w:id="41"/>
      <w:r>
        <w:t xml:space="preserve"> DE PREÇOS</w:t>
      </w:r>
      <w:bookmarkEnd w:id="42"/>
    </w:p>
    <w:p>
      <w:pPr>
        <w:spacing w:line="276" w:lineRule="auto"/>
        <w:ind w:right="27"/>
        <w:jc w:val="both"/>
        <w:rPr>
          <w:rFonts w:ascii="Arial" w:hAnsi="Arial" w:cs="Arial"/>
          <w:b/>
          <w:sz w:val="22"/>
          <w:szCs w:val="22"/>
        </w:rPr>
      </w:pPr>
    </w:p>
    <w:p>
      <w:pPr>
        <w:spacing w:line="276" w:lineRule="auto"/>
        <w:ind w:right="27"/>
        <w:jc w:val="both"/>
        <w:rPr>
          <w:rFonts w:ascii="Arial" w:hAnsi="Arial" w:cs="Arial"/>
          <w:b/>
          <w:sz w:val="18"/>
          <w:szCs w:val="18"/>
        </w:rPr>
      </w:pPr>
      <w:r>
        <w:rPr>
          <w:rFonts w:ascii="Arial" w:hAnsi="Arial" w:cs="Arial"/>
          <w:b/>
          <w:sz w:val="18"/>
          <w:szCs w:val="18"/>
        </w:rPr>
        <w:t xml:space="preserve">Licitação: nº </w:t>
      </w:r>
      <w:r>
        <w:rPr>
          <w:rFonts w:ascii="Arial" w:hAnsi="Arial" w:cs="Arial"/>
          <w:b/>
          <w:sz w:val="18"/>
          <w:szCs w:val="18"/>
          <w:lang w:val="pt-BR"/>
        </w:rPr>
        <w:t>004/2022</w:t>
      </w:r>
      <w:r>
        <w:rPr>
          <w:rFonts w:ascii="Arial" w:hAnsi="Arial" w:cs="Arial"/>
          <w:b/>
          <w:sz w:val="18"/>
          <w:szCs w:val="18"/>
        </w:rPr>
        <w:t xml:space="preserve">  Modalidade: CONCORRÊNCIA   Tipo: </w:t>
      </w:r>
      <w:r>
        <w:rPr>
          <w:rFonts w:ascii="Arial" w:hAnsi="Arial" w:cs="Arial"/>
          <w:b/>
          <w:sz w:val="18"/>
          <w:szCs w:val="18"/>
          <w:lang w:val="pt-BR"/>
        </w:rPr>
        <w:t>MENOR PREÇO GLOBAL POR LOTE</w:t>
      </w:r>
      <w:r>
        <w:rPr>
          <w:rFonts w:ascii="Arial" w:hAnsi="Arial" w:cs="Arial"/>
          <w:b/>
          <w:sz w:val="18"/>
          <w:szCs w:val="18"/>
        </w:rPr>
        <w:t xml:space="preserve">  </w:t>
      </w:r>
    </w:p>
    <w:p>
      <w:pPr>
        <w:spacing w:line="276" w:lineRule="auto"/>
        <w:ind w:right="27"/>
        <w:jc w:val="both"/>
        <w:rPr>
          <w:rFonts w:ascii="Arial" w:hAnsi="Arial" w:cs="Arial"/>
          <w:b/>
          <w:sz w:val="18"/>
          <w:szCs w:val="18"/>
        </w:rPr>
      </w:pPr>
      <w:r>
        <w:rPr>
          <w:rFonts w:ascii="Arial" w:hAnsi="Arial" w:cs="Arial"/>
          <w:b/>
          <w:sz w:val="18"/>
          <w:szCs w:val="18"/>
        </w:rPr>
        <w:t>Regime de Execução: EMPREITADA POR PREÇO UNITÁRIO.</w:t>
      </w:r>
    </w:p>
    <w:p>
      <w:pPr>
        <w:spacing w:line="276" w:lineRule="auto"/>
        <w:ind w:right="27"/>
        <w:jc w:val="both"/>
        <w:rPr>
          <w:rFonts w:hint="default" w:ascii="Arial" w:hAnsi="Arial" w:cs="Arial"/>
          <w:b/>
          <w:bCs/>
          <w:sz w:val="18"/>
          <w:szCs w:val="18"/>
          <w:lang w:val="pt-BR"/>
        </w:rPr>
      </w:pPr>
      <w:r>
        <w:rPr>
          <w:rFonts w:ascii="Arial" w:hAnsi="Arial" w:cs="Arial"/>
          <w:b/>
          <w:sz w:val="18"/>
          <w:szCs w:val="18"/>
        </w:rPr>
        <w:t>Consumidora:</w:t>
      </w:r>
      <w:r>
        <w:rPr>
          <w:rFonts w:ascii="Arial" w:hAnsi="Arial" w:cs="Arial"/>
          <w:b/>
          <w:color w:val="FF0000"/>
          <w:sz w:val="18"/>
          <w:szCs w:val="18"/>
        </w:rPr>
        <w:t xml:space="preserve"> </w:t>
      </w:r>
      <w:r>
        <w:rPr>
          <w:rFonts w:ascii="Arial" w:hAnsi="Arial" w:cs="Arial"/>
          <w:b/>
          <w:bCs/>
          <w:sz w:val="18"/>
          <w:szCs w:val="18"/>
          <w:lang w:val="pt-BR"/>
        </w:rPr>
        <w:t>Secretaria Municipal de Educação</w:t>
      </w:r>
    </w:p>
    <w:p>
      <w:pPr>
        <w:rPr>
          <w:rFonts w:ascii="Arial" w:hAnsi="Arial" w:cs="Arial"/>
          <w:b/>
          <w:sz w:val="18"/>
          <w:szCs w:val="18"/>
        </w:rPr>
      </w:pPr>
      <w:r>
        <w:rPr>
          <w:rFonts w:ascii="Arial" w:hAnsi="Arial" w:cs="Arial"/>
          <w:b/>
          <w:sz w:val="18"/>
          <w:szCs w:val="18"/>
        </w:rPr>
        <w:t>Licitante: _______________________________________________________C.N.P.J ______________</w:t>
      </w:r>
    </w:p>
    <w:p>
      <w:pPr>
        <w:rPr>
          <w:rFonts w:ascii="Arial" w:hAnsi="Arial" w:cs="Arial"/>
          <w:b/>
          <w:sz w:val="18"/>
          <w:szCs w:val="18"/>
        </w:rPr>
      </w:pPr>
      <w:r>
        <w:rPr>
          <w:rFonts w:ascii="Arial" w:hAnsi="Arial" w:cs="Arial"/>
          <w:b/>
          <w:sz w:val="18"/>
          <w:szCs w:val="18"/>
        </w:rPr>
        <w:t>Tel Fax: (__)_______ _______</w:t>
      </w:r>
      <w:r>
        <w:rPr>
          <w:rFonts w:ascii="Arial" w:hAnsi="Arial" w:cs="Arial"/>
          <w:b/>
          <w:bCs/>
          <w:sz w:val="18"/>
          <w:szCs w:val="18"/>
        </w:rPr>
        <w:t>E</w:t>
      </w:r>
      <w:r>
        <w:rPr>
          <w:rFonts w:ascii="Arial" w:hAnsi="Arial" w:cs="Arial"/>
          <w:b/>
          <w:sz w:val="18"/>
          <w:szCs w:val="18"/>
        </w:rPr>
        <w:t xml:space="preserve">-mail </w:t>
      </w:r>
      <w:r>
        <w:rPr>
          <w:rFonts w:ascii="Arial" w:hAnsi="Arial" w:cs="Arial"/>
          <w:b/>
          <w:bCs/>
          <w:sz w:val="18"/>
          <w:szCs w:val="18"/>
        </w:rPr>
        <w:t>_____________</w:t>
      </w:r>
      <w:r>
        <w:rPr>
          <w:rFonts w:ascii="Arial" w:hAnsi="Arial" w:cs="Arial"/>
          <w:b/>
          <w:sz w:val="18"/>
          <w:szCs w:val="18"/>
        </w:rPr>
        <w:t xml:space="preserve">Tel. </w:t>
      </w:r>
      <w:r>
        <w:rPr>
          <w:rFonts w:ascii="Arial" w:hAnsi="Arial" w:cs="Arial"/>
          <w:b/>
          <w:bCs/>
          <w:sz w:val="18"/>
          <w:szCs w:val="18"/>
        </w:rPr>
        <w:t>(__)________ _____</w:t>
      </w:r>
      <w:r>
        <w:rPr>
          <w:rFonts w:ascii="Arial" w:hAnsi="Arial" w:cs="Arial"/>
          <w:b/>
          <w:sz w:val="18"/>
          <w:szCs w:val="18"/>
        </w:rPr>
        <w:t xml:space="preserve">Celular: (__)__________ </w:t>
      </w:r>
    </w:p>
    <w:p>
      <w:pPr>
        <w:rPr>
          <w:rFonts w:ascii="Arial" w:hAnsi="Arial" w:cs="Arial"/>
          <w:b/>
          <w:sz w:val="18"/>
          <w:szCs w:val="18"/>
        </w:rPr>
      </w:pPr>
      <w:r>
        <w:rPr>
          <w:rFonts w:ascii="Arial" w:hAnsi="Arial" w:cs="Arial"/>
          <w:b/>
          <w:sz w:val="18"/>
          <w:szCs w:val="18"/>
        </w:rPr>
        <w:t>Endereço: __________________________________________________________</w:t>
      </w:r>
    </w:p>
    <w:p>
      <w:pPr>
        <w:rPr>
          <w:rFonts w:ascii="Arial" w:hAnsi="Arial" w:cs="Arial"/>
          <w:b/>
          <w:sz w:val="18"/>
          <w:szCs w:val="18"/>
        </w:rPr>
      </w:pPr>
      <w:r>
        <w:rPr>
          <w:rFonts w:ascii="Arial" w:hAnsi="Arial" w:cs="Arial"/>
          <w:b/>
          <w:sz w:val="18"/>
          <w:szCs w:val="18"/>
        </w:rPr>
        <w:t>Conta Corrente:  ____________ Agência: ______________ Banco:  __________</w:t>
      </w:r>
    </w:p>
    <w:p>
      <w:pPr>
        <w:tabs>
          <w:tab w:val="left" w:pos="2714"/>
          <w:tab w:val="left" w:pos="10419"/>
        </w:tabs>
        <w:jc w:val="both"/>
        <w:rPr>
          <w:rFonts w:ascii="Arial" w:hAnsi="Arial" w:cs="Arial"/>
          <w:sz w:val="22"/>
          <w:szCs w:val="22"/>
        </w:rPr>
      </w:pPr>
    </w:p>
    <w:p>
      <w:pPr>
        <w:tabs>
          <w:tab w:val="left" w:pos="2714"/>
          <w:tab w:val="left" w:pos="10419"/>
        </w:tabs>
        <w:jc w:val="both"/>
        <w:rPr>
          <w:rFonts w:ascii="Arial" w:hAnsi="Arial" w:cs="Arial"/>
          <w:i/>
          <w:sz w:val="20"/>
          <w:szCs w:val="20"/>
        </w:rPr>
      </w:pPr>
      <w:r>
        <w:rPr>
          <w:rFonts w:ascii="Arial" w:hAnsi="Arial" w:cs="Arial"/>
          <w:i/>
          <w:sz w:val="20"/>
          <w:szCs w:val="20"/>
        </w:rPr>
        <w:t xml:space="preserve">Apresentamos a Vossa Senhoria nossa Proposta Comercial referente à </w:t>
      </w:r>
      <w:r>
        <w:rPr>
          <w:rFonts w:hint="default" w:ascii="Arial" w:hAnsi="Arial" w:cs="Arial"/>
          <w:i/>
          <w:sz w:val="20"/>
          <w:szCs w:val="20"/>
          <w:lang w:val="pt-BR"/>
        </w:rPr>
        <w:t>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w:t>
      </w:r>
      <w:r>
        <w:rPr>
          <w:rFonts w:ascii="Arial" w:hAnsi="Arial" w:cs="Arial"/>
          <w:sz w:val="20"/>
          <w:szCs w:val="20"/>
        </w:rPr>
        <w:t>, conforme especificações constantes no Projeto Básico, que é parte integrante deste Edital.</w:t>
      </w:r>
    </w:p>
    <w:p>
      <w:pPr>
        <w:tabs>
          <w:tab w:val="left" w:pos="2714"/>
          <w:tab w:val="left" w:pos="10419"/>
        </w:tabs>
        <w:jc w:val="both"/>
        <w:rPr>
          <w:rFonts w:ascii="Arial" w:hAnsi="Arial" w:cs="Arial"/>
          <w:i/>
          <w:sz w:val="20"/>
          <w:szCs w:val="20"/>
        </w:rPr>
      </w:pPr>
    </w:p>
    <w:tbl>
      <w:tblPr>
        <w:tblStyle w:val="12"/>
        <w:tblW w:w="9438" w:type="dxa"/>
        <w:jc w:val="center"/>
        <w:tblLayout w:type="fixed"/>
        <w:tblCellMar>
          <w:top w:w="0" w:type="dxa"/>
          <w:left w:w="70" w:type="dxa"/>
          <w:bottom w:w="0" w:type="dxa"/>
          <w:right w:w="70" w:type="dxa"/>
        </w:tblCellMar>
      </w:tblPr>
      <w:tblGrid>
        <w:gridCol w:w="838"/>
        <w:gridCol w:w="1125"/>
        <w:gridCol w:w="1665"/>
        <w:gridCol w:w="1042"/>
        <w:gridCol w:w="825"/>
        <w:gridCol w:w="349"/>
        <w:gridCol w:w="993"/>
        <w:gridCol w:w="1055"/>
        <w:gridCol w:w="1487"/>
        <w:gridCol w:w="59"/>
      </w:tblGrid>
      <w:tr>
        <w:tblPrEx>
          <w:tblCellMar>
            <w:top w:w="0" w:type="dxa"/>
            <w:left w:w="70" w:type="dxa"/>
            <w:bottom w:w="0" w:type="dxa"/>
            <w:right w:w="70" w:type="dxa"/>
          </w:tblCellMar>
        </w:tblPrEx>
        <w:trPr>
          <w:gridAfter w:val="1"/>
          <w:wAfter w:w="59" w:type="dxa"/>
          <w:trHeight w:val="300" w:hRule="atLeast"/>
          <w:jc w:val="center"/>
        </w:trPr>
        <w:tc>
          <w:tcPr>
            <w:tcW w:w="5495" w:type="dxa"/>
            <w:gridSpan w:val="5"/>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Arial" w:hAnsi="Arial" w:cs="Arial"/>
                <w:sz w:val="20"/>
                <w:szCs w:val="20"/>
              </w:rPr>
            </w:pPr>
            <w:r>
              <w:rPr>
                <w:rFonts w:hint="eastAsia" w:ascii="Arial" w:hAnsi="Arial" w:cs="Arial"/>
                <w:i/>
                <w:sz w:val="20"/>
                <w:szCs w:val="20"/>
              </w:rPr>
              <w:t>.</w:t>
            </w:r>
          </w:p>
        </w:tc>
        <w:tc>
          <w:tcPr>
            <w:tcW w:w="38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Arial" w:hAnsi="Arial" w:cs="Arial"/>
                <w:sz w:val="20"/>
                <w:szCs w:val="20"/>
              </w:rPr>
            </w:pPr>
            <w:r>
              <w:rPr>
                <w:rFonts w:hint="eastAsia" w:ascii="Arial" w:hAnsi="Arial" w:cs="Arial"/>
                <w:sz w:val="20"/>
                <w:szCs w:val="20"/>
              </w:rPr>
              <w:t>BDI:                              %</w:t>
            </w:r>
          </w:p>
        </w:tc>
      </w:tr>
      <w:tr>
        <w:tblPrEx>
          <w:tblCellMar>
            <w:top w:w="0" w:type="dxa"/>
            <w:left w:w="70" w:type="dxa"/>
            <w:bottom w:w="0" w:type="dxa"/>
            <w:right w:w="70" w:type="dxa"/>
          </w:tblCellMar>
        </w:tblPrEx>
        <w:trPr>
          <w:trHeight w:val="600" w:hRule="atLeast"/>
          <w:jc w:val="center"/>
        </w:trPr>
        <w:tc>
          <w:tcPr>
            <w:tcW w:w="838" w:type="dxa"/>
            <w:tcBorders>
              <w:top w:val="single" w:color="000000" w:sz="4" w:space="0"/>
              <w:left w:val="single" w:color="000000" w:sz="4" w:space="0"/>
              <w:bottom w:val="nil"/>
              <w:right w:val="single" w:color="000000" w:sz="4" w:space="0"/>
            </w:tcBorders>
            <w:shd w:val="clear" w:color="CCCCFF" w:fill="BFBFBF"/>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20"/>
                <w:szCs w:val="20"/>
                <w:lang w:val="pt-BR"/>
              </w:rPr>
            </w:pPr>
            <w:r>
              <w:rPr>
                <w:rFonts w:hint="default" w:ascii="Arial" w:hAnsi="Arial" w:cs="Arial"/>
                <w:b/>
                <w:bCs/>
                <w:sz w:val="20"/>
                <w:szCs w:val="20"/>
                <w:lang w:val="pt-BR"/>
              </w:rPr>
              <w:t>LOTE</w:t>
            </w:r>
          </w:p>
        </w:tc>
        <w:tc>
          <w:tcPr>
            <w:tcW w:w="1125" w:type="dxa"/>
            <w:tcBorders>
              <w:top w:val="single" w:color="000000" w:sz="4" w:space="0"/>
              <w:left w:val="nil"/>
              <w:bottom w:val="nil"/>
              <w:right w:val="single" w:color="000000" w:sz="4" w:space="0"/>
            </w:tcBorders>
            <w:shd w:val="clear" w:color="CCCCFF" w:fill="BFBFBF"/>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r>
              <w:rPr>
                <w:rFonts w:hint="eastAsia" w:ascii="Arial" w:hAnsi="Arial" w:cs="Arial"/>
                <w:b/>
                <w:bCs/>
                <w:sz w:val="20"/>
                <w:szCs w:val="20"/>
              </w:rPr>
              <w:t>CÓDIGO</w:t>
            </w:r>
          </w:p>
        </w:tc>
        <w:tc>
          <w:tcPr>
            <w:tcW w:w="1665" w:type="dxa"/>
            <w:tcBorders>
              <w:top w:val="single" w:color="000000" w:sz="4" w:space="0"/>
              <w:left w:val="nil"/>
              <w:bottom w:val="nil"/>
              <w:right w:val="single" w:color="000000" w:sz="4" w:space="0"/>
            </w:tcBorders>
            <w:shd w:val="clear" w:color="CCCCFF" w:fill="BFBFBF"/>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r>
              <w:rPr>
                <w:rFonts w:hint="eastAsia" w:ascii="Arial" w:hAnsi="Arial" w:cs="Arial"/>
                <w:b/>
                <w:bCs/>
                <w:sz w:val="20"/>
                <w:szCs w:val="20"/>
              </w:rPr>
              <w:t>DESCRIÇÃO</w:t>
            </w:r>
          </w:p>
        </w:tc>
        <w:tc>
          <w:tcPr>
            <w:tcW w:w="1042" w:type="dxa"/>
            <w:tcBorders>
              <w:top w:val="single" w:color="000000" w:sz="4" w:space="0"/>
              <w:left w:val="nil"/>
              <w:bottom w:val="nil"/>
              <w:right w:val="single" w:color="000000" w:sz="4" w:space="0"/>
            </w:tcBorders>
            <w:shd w:val="clear" w:color="CCCCFF" w:fill="BFBFBF"/>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r>
              <w:rPr>
                <w:rFonts w:hint="eastAsia" w:ascii="Arial" w:hAnsi="Arial" w:cs="Arial"/>
                <w:b/>
                <w:bCs/>
                <w:sz w:val="20"/>
                <w:szCs w:val="20"/>
              </w:rPr>
              <w:t>UNIDADE</w:t>
            </w:r>
          </w:p>
        </w:tc>
        <w:tc>
          <w:tcPr>
            <w:tcW w:w="1174" w:type="dxa"/>
            <w:gridSpan w:val="2"/>
            <w:tcBorders>
              <w:top w:val="single" w:color="000000" w:sz="4" w:space="0"/>
              <w:left w:val="nil"/>
              <w:bottom w:val="nil"/>
              <w:right w:val="single" w:color="000000" w:sz="4" w:space="0"/>
            </w:tcBorders>
            <w:shd w:val="clear" w:color="CCCCFF" w:fill="BFBFBF"/>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r>
              <w:rPr>
                <w:rFonts w:hint="eastAsia" w:ascii="Arial" w:hAnsi="Arial" w:cs="Arial"/>
                <w:b/>
                <w:bCs/>
                <w:sz w:val="20"/>
                <w:szCs w:val="20"/>
              </w:rPr>
              <w:t xml:space="preserve"> QUANT. </w:t>
            </w:r>
          </w:p>
        </w:tc>
        <w:tc>
          <w:tcPr>
            <w:tcW w:w="993" w:type="dxa"/>
            <w:tcBorders>
              <w:top w:val="single" w:color="000000" w:sz="4" w:space="0"/>
              <w:left w:val="nil"/>
              <w:bottom w:val="nil"/>
              <w:right w:val="single" w:color="000000" w:sz="4" w:space="0"/>
            </w:tcBorders>
            <w:shd w:val="clear" w:color="CCCCFF" w:fill="BFBFBF"/>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r>
              <w:rPr>
                <w:rFonts w:hint="eastAsia" w:ascii="Arial" w:hAnsi="Arial" w:cs="Arial"/>
                <w:b/>
                <w:bCs/>
                <w:sz w:val="20"/>
                <w:szCs w:val="20"/>
              </w:rPr>
              <w:t xml:space="preserve"> PREÇO UNIT sem BDI (R$) </w:t>
            </w:r>
          </w:p>
        </w:tc>
        <w:tc>
          <w:tcPr>
            <w:tcW w:w="1055" w:type="dxa"/>
            <w:tcBorders>
              <w:top w:val="single" w:color="000000" w:sz="4" w:space="0"/>
              <w:left w:val="nil"/>
              <w:bottom w:val="nil"/>
              <w:right w:val="single" w:color="000000" w:sz="4" w:space="0"/>
            </w:tcBorders>
            <w:shd w:val="clear" w:color="CCCCFF" w:fill="BFBFBF"/>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r>
              <w:rPr>
                <w:rFonts w:hint="eastAsia" w:ascii="Arial" w:hAnsi="Arial" w:cs="Arial"/>
                <w:b/>
                <w:bCs/>
                <w:sz w:val="20"/>
                <w:szCs w:val="20"/>
              </w:rPr>
              <w:t>PREÇO UNIT com BDI (R$)</w:t>
            </w:r>
          </w:p>
        </w:tc>
        <w:tc>
          <w:tcPr>
            <w:tcW w:w="1546" w:type="dxa"/>
            <w:gridSpan w:val="2"/>
            <w:tcBorders>
              <w:top w:val="single" w:color="000000" w:sz="4" w:space="0"/>
              <w:left w:val="nil"/>
              <w:bottom w:val="nil"/>
              <w:right w:val="single" w:color="000000" w:sz="4" w:space="0"/>
            </w:tcBorders>
            <w:shd w:val="clear" w:color="CCCCFF" w:fill="BFBFBF"/>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r>
              <w:rPr>
                <w:rFonts w:hint="eastAsia" w:ascii="Arial" w:hAnsi="Arial" w:cs="Arial"/>
                <w:b/>
                <w:bCs/>
                <w:sz w:val="20"/>
                <w:szCs w:val="20"/>
              </w:rPr>
              <w:t>PREÇO TOTAL COM BDI (R$)</w:t>
            </w:r>
          </w:p>
        </w:tc>
      </w:tr>
      <w:tr>
        <w:tblPrEx>
          <w:tblCellMar>
            <w:top w:w="0" w:type="dxa"/>
            <w:left w:w="70" w:type="dxa"/>
            <w:bottom w:w="0" w:type="dxa"/>
            <w:right w:w="70" w:type="dxa"/>
          </w:tblCellMar>
        </w:tblPrEx>
        <w:trPr>
          <w:trHeight w:val="7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p>
        </w:tc>
        <w:tc>
          <w:tcPr>
            <w:tcW w:w="11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p>
        </w:tc>
        <w:tc>
          <w:tcPr>
            <w:tcW w:w="166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rPr>
                <w:rFonts w:hint="eastAsia" w:ascii="Arial" w:hAnsi="Arial" w:cs="Arial"/>
                <w:b/>
                <w:bCs/>
                <w:sz w:val="20"/>
                <w:szCs w:val="20"/>
              </w:rPr>
            </w:pPr>
          </w:p>
        </w:tc>
        <w:tc>
          <w:tcPr>
            <w:tcW w:w="10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rPr>
                <w:rFonts w:hint="eastAsia" w:ascii="Arial" w:hAnsi="Arial" w:cs="Arial"/>
                <w:b/>
                <w:bCs/>
                <w:sz w:val="20"/>
                <w:szCs w:val="20"/>
              </w:rPr>
            </w:pPr>
            <w:r>
              <w:rPr>
                <w:rFonts w:hint="eastAsia" w:ascii="Arial" w:hAnsi="Arial" w:cs="Arial"/>
                <w:b/>
                <w:bCs/>
                <w:sz w:val="20"/>
                <w:szCs w:val="20"/>
              </w:rPr>
              <w:t> </w:t>
            </w:r>
          </w:p>
        </w:tc>
        <w:tc>
          <w:tcPr>
            <w:tcW w:w="1174"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rPr>
                <w:rFonts w:hint="eastAsia" w:ascii="Arial" w:hAnsi="Arial" w:cs="Arial"/>
                <w:b/>
                <w:bCs/>
                <w:sz w:val="20"/>
                <w:szCs w:val="20"/>
              </w:rPr>
            </w:pPr>
            <w:r>
              <w:rPr>
                <w:rFonts w:hint="eastAsia" w:ascii="Arial" w:hAnsi="Arial" w:cs="Arial"/>
                <w:b/>
                <w:bCs/>
                <w:sz w:val="20"/>
                <w:szCs w:val="20"/>
              </w:rPr>
              <w:t> </w:t>
            </w:r>
          </w:p>
        </w:tc>
        <w:tc>
          <w:tcPr>
            <w:tcW w:w="99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rPr>
                <w:rFonts w:hint="eastAsia" w:ascii="Arial" w:hAnsi="Arial" w:cs="Arial"/>
                <w:sz w:val="20"/>
                <w:szCs w:val="20"/>
              </w:rPr>
            </w:pPr>
          </w:p>
        </w:tc>
        <w:tc>
          <w:tcPr>
            <w:tcW w:w="10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right"/>
              <w:rPr>
                <w:rFonts w:hint="eastAsia" w:ascii="Arial" w:hAnsi="Arial" w:cs="Arial"/>
                <w:b/>
                <w:bCs/>
                <w:sz w:val="20"/>
                <w:szCs w:val="20"/>
              </w:rPr>
            </w:pPr>
          </w:p>
        </w:tc>
        <w:tc>
          <w:tcPr>
            <w:tcW w:w="1546"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right"/>
              <w:rPr>
                <w:rFonts w:hint="eastAsia" w:ascii="Arial" w:hAnsi="Arial" w:cs="Arial"/>
                <w:b/>
                <w:bCs/>
                <w:sz w:val="20"/>
                <w:szCs w:val="20"/>
              </w:rPr>
            </w:pPr>
          </w:p>
        </w:tc>
      </w:tr>
      <w:tr>
        <w:tblPrEx>
          <w:tblCellMar>
            <w:top w:w="0" w:type="dxa"/>
            <w:left w:w="70" w:type="dxa"/>
            <w:bottom w:w="0" w:type="dxa"/>
            <w:right w:w="70" w:type="dxa"/>
          </w:tblCellMar>
        </w:tblPrEx>
        <w:trPr>
          <w:trHeight w:val="30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p>
        </w:tc>
        <w:tc>
          <w:tcPr>
            <w:tcW w:w="11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Arial" w:hAnsi="Arial" w:cs="Arial"/>
                <w:b/>
                <w:bCs/>
                <w:sz w:val="20"/>
                <w:szCs w:val="20"/>
              </w:rPr>
            </w:pPr>
          </w:p>
        </w:tc>
        <w:tc>
          <w:tcPr>
            <w:tcW w:w="166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rPr>
                <w:rFonts w:hint="eastAsia" w:ascii="Arial" w:hAnsi="Arial" w:cs="Arial"/>
                <w:b/>
                <w:bCs/>
                <w:sz w:val="20"/>
                <w:szCs w:val="20"/>
              </w:rPr>
            </w:pPr>
          </w:p>
        </w:tc>
        <w:tc>
          <w:tcPr>
            <w:tcW w:w="10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rPr>
                <w:rFonts w:hint="eastAsia" w:ascii="Arial" w:hAnsi="Arial" w:cs="Arial"/>
                <w:b/>
                <w:bCs/>
                <w:sz w:val="20"/>
                <w:szCs w:val="20"/>
              </w:rPr>
            </w:pPr>
          </w:p>
        </w:tc>
        <w:tc>
          <w:tcPr>
            <w:tcW w:w="1174"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rPr>
                <w:rFonts w:hint="eastAsia" w:ascii="Arial" w:hAnsi="Arial" w:cs="Arial"/>
                <w:b/>
                <w:bCs/>
                <w:sz w:val="20"/>
                <w:szCs w:val="20"/>
              </w:rPr>
            </w:pPr>
          </w:p>
        </w:tc>
        <w:tc>
          <w:tcPr>
            <w:tcW w:w="99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rPr>
                <w:rFonts w:hint="eastAsia" w:ascii="Arial" w:hAnsi="Arial" w:cs="Arial"/>
                <w:sz w:val="20"/>
                <w:szCs w:val="20"/>
              </w:rPr>
            </w:pPr>
          </w:p>
        </w:tc>
        <w:tc>
          <w:tcPr>
            <w:tcW w:w="10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right"/>
              <w:rPr>
                <w:rFonts w:hint="eastAsia" w:ascii="Arial" w:hAnsi="Arial" w:cs="Arial"/>
                <w:b/>
                <w:bCs/>
                <w:sz w:val="20"/>
                <w:szCs w:val="20"/>
              </w:rPr>
            </w:pPr>
          </w:p>
        </w:tc>
        <w:tc>
          <w:tcPr>
            <w:tcW w:w="1546"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right"/>
              <w:rPr>
                <w:rFonts w:hint="eastAsia" w:ascii="Arial" w:hAnsi="Arial" w:cs="Arial"/>
                <w:b/>
                <w:bCs/>
                <w:sz w:val="20"/>
                <w:szCs w:val="20"/>
              </w:rPr>
            </w:pPr>
          </w:p>
        </w:tc>
      </w:tr>
    </w:tbl>
    <w:p>
      <w:pPr>
        <w:autoSpaceDE w:val="0"/>
        <w:autoSpaceDN w:val="0"/>
        <w:adjustRightInd w:val="0"/>
        <w:spacing w:before="40" w:after="40"/>
        <w:ind w:left="568"/>
        <w:jc w:val="both"/>
        <w:rPr>
          <w:rFonts w:ascii="Arial" w:hAnsi="Arial" w:cs="Arial"/>
          <w:sz w:val="22"/>
          <w:szCs w:val="22"/>
        </w:rPr>
      </w:pPr>
    </w:p>
    <w:p>
      <w:pPr>
        <w:numPr>
          <w:ilvl w:val="0"/>
          <w:numId w:val="24"/>
        </w:numPr>
        <w:autoSpaceDE w:val="0"/>
        <w:autoSpaceDN w:val="0"/>
        <w:adjustRightInd w:val="0"/>
        <w:spacing w:before="40" w:after="40"/>
        <w:jc w:val="both"/>
        <w:rPr>
          <w:rFonts w:ascii="Arial" w:hAnsi="Arial" w:cs="Arial"/>
          <w:sz w:val="15"/>
          <w:szCs w:val="15"/>
        </w:rPr>
      </w:pPr>
      <w:r>
        <w:rPr>
          <w:rFonts w:ascii="Arial" w:hAnsi="Arial" w:cs="Arial"/>
          <w:bCs/>
          <w:sz w:val="15"/>
          <w:szCs w:val="15"/>
        </w:rPr>
        <w:t>A proposta deverá conter: Prazo de entrega dos serviços; Prazo de validade da proposta. Valor Global da proposta; Planilha Orçamentária com preços unitários e totais por item; Composição de Custo Unitário dos serviços que compõem a planilha (Composição de Custo Unitário), Composição dos Encargos Sociais, Escala Salarial de Mão de Obra e cronograma físico-financeiro, Composição de serviços e preços unitários Composição da Administração Local atendendo o disposto no Parecer 036.076/2011-2 - TCU e Composição de Leis Sociais</w:t>
      </w:r>
      <w:r>
        <w:rPr>
          <w:rFonts w:ascii="Arial" w:hAnsi="Arial" w:cs="Arial"/>
          <w:sz w:val="15"/>
          <w:szCs w:val="15"/>
        </w:rPr>
        <w:t>.</w:t>
      </w:r>
    </w:p>
    <w:p>
      <w:pPr>
        <w:numPr>
          <w:ilvl w:val="0"/>
          <w:numId w:val="24"/>
        </w:numPr>
        <w:autoSpaceDE w:val="0"/>
        <w:autoSpaceDN w:val="0"/>
        <w:adjustRightInd w:val="0"/>
        <w:spacing w:before="40" w:after="40"/>
        <w:jc w:val="both"/>
        <w:rPr>
          <w:rFonts w:ascii="Arial" w:hAnsi="Arial" w:cs="Arial"/>
          <w:sz w:val="18"/>
          <w:szCs w:val="18"/>
        </w:rPr>
      </w:pPr>
      <w:r>
        <w:rPr>
          <w:rFonts w:ascii="Arial" w:hAnsi="Arial" w:cs="Arial"/>
          <w:sz w:val="15"/>
          <w:szCs w:val="15"/>
        </w:rPr>
        <w:t xml:space="preserve">As propostas deverão permanecer válidas em condições de aceitação por um período de 60 (sessenta) dias, contados da data da entrega das mesmas.e nos comprometemos em assinar o contrato, caso nos seja adjudicado o objeto da licitação, no prazo que for estabelecido na respectiva convocação, além de que declaramos que os preços apresentados compreendem todos os custos e despesas para a perfeita execução do objeto.  O prazo de execução das obras será de </w:t>
      </w:r>
      <w:r>
        <w:rPr>
          <w:rFonts w:hint="default" w:ascii="Arial" w:hAnsi="Arial" w:cs="Arial"/>
          <w:sz w:val="15"/>
          <w:szCs w:val="15"/>
          <w:lang w:val="pt-BR"/>
        </w:rPr>
        <w:t>120 (Cento e vinte dias) dias</w:t>
      </w:r>
      <w:r>
        <w:rPr>
          <w:rFonts w:ascii="Arial" w:hAnsi="Arial" w:cs="Arial"/>
          <w:sz w:val="15"/>
          <w:szCs w:val="15"/>
        </w:rPr>
        <w:t xml:space="preserve"> contados após o recebimento da ordem de serviços</w:t>
      </w:r>
      <w:r>
        <w:rPr>
          <w:rFonts w:ascii="Arial" w:hAnsi="Arial" w:cs="Arial"/>
          <w:sz w:val="18"/>
          <w:szCs w:val="18"/>
        </w:rPr>
        <w:t>.</w:t>
      </w:r>
    </w:p>
    <w:p>
      <w:pPr>
        <w:autoSpaceDE w:val="0"/>
        <w:autoSpaceDN w:val="0"/>
        <w:adjustRightInd w:val="0"/>
        <w:spacing w:before="40" w:after="40"/>
        <w:ind w:left="568"/>
        <w:jc w:val="both"/>
        <w:rPr>
          <w:rFonts w:ascii="Arial" w:hAnsi="Arial" w:cs="Arial"/>
          <w:sz w:val="16"/>
          <w:szCs w:val="16"/>
        </w:rPr>
      </w:pPr>
    </w:p>
    <w:p>
      <w:pPr>
        <w:rPr>
          <w:rFonts w:ascii="Arial" w:hAnsi="Arial" w:cs="Arial"/>
          <w:sz w:val="18"/>
          <w:szCs w:val="18"/>
        </w:rPr>
      </w:pPr>
      <w:r>
        <w:rPr>
          <w:rFonts w:ascii="Arial" w:hAnsi="Arial" w:cs="Arial"/>
          <w:sz w:val="18"/>
          <w:szCs w:val="18"/>
        </w:rPr>
        <w:t>Valor Total da Proposta é de: R$ ________________ (__________________).</w:t>
      </w:r>
    </w:p>
    <w:p>
      <w:pPr>
        <w:rPr>
          <w:rFonts w:ascii="Arial" w:hAnsi="Arial" w:cs="Arial"/>
          <w:sz w:val="18"/>
          <w:szCs w:val="18"/>
        </w:rPr>
      </w:pPr>
    </w:p>
    <w:p>
      <w:pPr>
        <w:rPr>
          <w:rFonts w:ascii="Arial" w:hAnsi="Arial" w:cs="Arial"/>
          <w:sz w:val="18"/>
          <w:szCs w:val="18"/>
        </w:rPr>
      </w:pPr>
      <w:r>
        <w:rPr>
          <w:rFonts w:ascii="Arial" w:hAnsi="Arial" w:cs="Arial"/>
          <w:sz w:val="18"/>
          <w:szCs w:val="18"/>
        </w:rPr>
        <w:t>O representante legal desta empresa para assinatura do contrato, será o Sr __________________(qualificação) portador da Cédula de Identidade - RG n__________ SSP/XX e CPF/MF n° _________________residente e domiciliado à  _________________ na cidade ___________</w:t>
      </w:r>
    </w:p>
    <w:p>
      <w:pPr>
        <w:jc w:val="right"/>
        <w:rPr>
          <w:rFonts w:ascii="Arial" w:hAnsi="Arial" w:cs="Arial"/>
          <w:sz w:val="18"/>
          <w:szCs w:val="18"/>
        </w:rPr>
      </w:pPr>
    </w:p>
    <w:p>
      <w:pPr>
        <w:jc w:val="right"/>
        <w:rPr>
          <w:rFonts w:ascii="Arial" w:hAnsi="Arial" w:cs="Arial"/>
          <w:sz w:val="18"/>
          <w:szCs w:val="18"/>
        </w:rPr>
      </w:pPr>
      <w:r>
        <w:rPr>
          <w:rFonts w:ascii="Arial" w:hAnsi="Arial" w:cs="Arial"/>
          <w:sz w:val="18"/>
          <w:szCs w:val="18"/>
        </w:rPr>
        <w:t>Declaramo-nos de pleno acordo com as condições estabelecidas no edital da licitação</w:t>
      </w:r>
    </w:p>
    <w:p>
      <w:pPr>
        <w:jc w:val="right"/>
        <w:rPr>
          <w:rFonts w:ascii="Arial" w:hAnsi="Arial" w:cs="Arial"/>
          <w:sz w:val="18"/>
          <w:szCs w:val="18"/>
        </w:rPr>
      </w:pPr>
    </w:p>
    <w:p>
      <w:pPr>
        <w:spacing w:line="276" w:lineRule="auto"/>
        <w:jc w:val="right"/>
        <w:rPr>
          <w:rFonts w:ascii="Arial" w:hAnsi="Arial" w:cs="Arial"/>
          <w:b/>
          <w:sz w:val="18"/>
          <w:szCs w:val="18"/>
        </w:rPr>
      </w:pPr>
      <w:r>
        <w:rPr>
          <w:rFonts w:ascii="Arial" w:hAnsi="Arial" w:cs="Arial"/>
          <w:sz w:val="18"/>
          <w:szCs w:val="18"/>
        </w:rPr>
        <w:t xml:space="preserve">Primavera do Leste/MT, ___ de _________ de </w:t>
      </w:r>
      <w:r>
        <w:rPr>
          <w:rFonts w:ascii="Arial" w:hAnsi="Arial" w:cs="Arial"/>
          <w:sz w:val="18"/>
          <w:szCs w:val="18"/>
          <w:lang w:val="pt-BR"/>
        </w:rPr>
        <w:t>202</w:t>
      </w:r>
      <w:r>
        <w:rPr>
          <w:rFonts w:hint="default" w:ascii="Arial" w:hAnsi="Arial" w:cs="Arial"/>
          <w:sz w:val="18"/>
          <w:szCs w:val="18"/>
          <w:lang w:val="pt-BR"/>
        </w:rPr>
        <w:t>2</w:t>
      </w:r>
      <w:r>
        <w:rPr>
          <w:rFonts w:ascii="Arial" w:hAnsi="Arial" w:cs="Arial"/>
          <w:sz w:val="18"/>
          <w:szCs w:val="18"/>
        </w:rPr>
        <w:t>.</w:t>
      </w:r>
    </w:p>
    <w:p>
      <w:pPr>
        <w:ind w:right="27"/>
        <w:jc w:val="center"/>
        <w:rPr>
          <w:rFonts w:ascii="Arial" w:hAnsi="Arial" w:cs="Arial"/>
          <w:sz w:val="18"/>
          <w:szCs w:val="18"/>
        </w:rPr>
      </w:pPr>
    </w:p>
    <w:p>
      <w:pPr>
        <w:ind w:right="27"/>
        <w:jc w:val="center"/>
        <w:rPr>
          <w:rFonts w:ascii="Arial" w:hAnsi="Arial" w:cs="Arial"/>
          <w:sz w:val="18"/>
          <w:szCs w:val="18"/>
        </w:rPr>
      </w:pPr>
      <w:r>
        <w:rPr>
          <w:rFonts w:ascii="Arial" w:hAnsi="Arial" w:cs="Arial"/>
          <w:sz w:val="18"/>
          <w:szCs w:val="18"/>
        </w:rPr>
        <w:t>______________________________________________</w:t>
      </w:r>
    </w:p>
    <w:p>
      <w:pPr>
        <w:ind w:right="27"/>
        <w:jc w:val="center"/>
        <w:rPr>
          <w:rFonts w:ascii="Arial" w:hAnsi="Arial" w:cs="Arial"/>
          <w:sz w:val="18"/>
          <w:szCs w:val="18"/>
        </w:rPr>
      </w:pPr>
    </w:p>
    <w:p>
      <w:pPr>
        <w:ind w:right="27"/>
        <w:jc w:val="center"/>
        <w:rPr>
          <w:rFonts w:ascii="Arial" w:hAnsi="Arial" w:cs="Arial"/>
          <w:b/>
          <w:sz w:val="18"/>
          <w:szCs w:val="18"/>
        </w:rPr>
      </w:pPr>
      <w:r>
        <w:rPr>
          <w:rFonts w:ascii="Arial" w:hAnsi="Arial" w:cs="Arial"/>
          <w:b/>
          <w:sz w:val="18"/>
          <w:szCs w:val="18"/>
        </w:rPr>
        <w:t>CARIMBO E ASSINATURA DO REPRESENTANTE LEGAL DA EMPRESA</w:t>
      </w:r>
    </w:p>
    <w:p>
      <w:pPr>
        <w:pStyle w:val="47"/>
        <w:suppressAutoHyphens w:val="0"/>
        <w:ind w:left="0"/>
        <w:jc w:val="center"/>
        <w:rPr>
          <w:rFonts w:ascii="Arial" w:hAnsi="Arial" w:cs="Arial"/>
          <w:b/>
          <w:color w:val="FF0000"/>
          <w:sz w:val="18"/>
          <w:szCs w:val="18"/>
          <w:u w:val="single"/>
        </w:rPr>
      </w:pPr>
    </w:p>
    <w:p>
      <w:pPr>
        <w:pStyle w:val="47"/>
        <w:suppressAutoHyphens w:val="0"/>
        <w:ind w:left="0"/>
        <w:jc w:val="center"/>
        <w:rPr>
          <w:rFonts w:ascii="Arial" w:hAnsi="Arial" w:cs="Arial"/>
          <w:b/>
          <w:color w:val="FF0000"/>
          <w:sz w:val="18"/>
          <w:szCs w:val="18"/>
          <w:u w:val="single"/>
        </w:rPr>
      </w:pPr>
      <w:r>
        <w:rPr>
          <w:rFonts w:ascii="Arial" w:hAnsi="Arial" w:cs="Arial"/>
          <w:b/>
          <w:color w:val="FF0000"/>
          <w:sz w:val="18"/>
          <w:szCs w:val="18"/>
          <w:u w:val="single"/>
        </w:rPr>
        <w:t>Anexar ao Envelope Nº 02 – Proposta</w:t>
      </w:r>
    </w:p>
    <w:p>
      <w:pPr>
        <w:pStyle w:val="47"/>
        <w:suppressAutoHyphens w:val="0"/>
        <w:ind w:left="0"/>
        <w:jc w:val="center"/>
        <w:rPr>
          <w:rFonts w:ascii="Arial" w:hAnsi="Arial" w:cs="Arial"/>
          <w:b/>
          <w:color w:val="FF0000"/>
          <w:sz w:val="18"/>
          <w:szCs w:val="18"/>
          <w:u w:val="single"/>
        </w:rPr>
      </w:pPr>
    </w:p>
    <w:p>
      <w:pPr>
        <w:pStyle w:val="47"/>
        <w:suppressAutoHyphens w:val="0"/>
        <w:ind w:left="0"/>
        <w:jc w:val="center"/>
        <w:rPr>
          <w:rFonts w:ascii="Arial" w:hAnsi="Arial" w:cs="Arial"/>
          <w:b/>
          <w:color w:val="FF0000"/>
          <w:sz w:val="18"/>
          <w:szCs w:val="18"/>
          <w:u w:val="single"/>
        </w:rPr>
      </w:pPr>
    </w:p>
    <w:p>
      <w:pPr>
        <w:pStyle w:val="47"/>
        <w:suppressAutoHyphens w:val="0"/>
        <w:ind w:left="0"/>
        <w:jc w:val="center"/>
        <w:rPr>
          <w:rFonts w:ascii="Arial" w:hAnsi="Arial" w:cs="Arial"/>
          <w:b/>
          <w:color w:val="FF0000"/>
          <w:sz w:val="18"/>
          <w:szCs w:val="18"/>
          <w:u w:val="single"/>
        </w:rPr>
      </w:pPr>
    </w:p>
    <w:p>
      <w:pPr>
        <w:pStyle w:val="196"/>
      </w:pPr>
      <w:bookmarkStart w:id="43" w:name="_Toc514666352"/>
      <w:bookmarkStart w:id="44" w:name="_Toc380557840"/>
      <w:r>
        <w:t>ANEXO IV - MODELO DE CARTA DE CREDENCIAMENTO</w:t>
      </w:r>
      <w:bookmarkEnd w:id="43"/>
      <w:bookmarkEnd w:id="44"/>
    </w:p>
    <w:p>
      <w:pPr>
        <w:autoSpaceDE w:val="0"/>
        <w:autoSpaceDN w:val="0"/>
        <w:adjustRightInd w:val="0"/>
        <w:spacing w:line="276" w:lineRule="auto"/>
        <w:ind w:right="27"/>
        <w:jc w:val="center"/>
        <w:rPr>
          <w:rFonts w:ascii="Arial" w:hAnsi="Arial" w:cs="Arial"/>
          <w:iCs/>
          <w:sz w:val="22"/>
          <w:szCs w:val="22"/>
        </w:rPr>
      </w:pPr>
      <w:r>
        <w:rPr>
          <w:rFonts w:ascii="Arial" w:hAnsi="Arial" w:cs="Arial"/>
          <w:iCs/>
          <w:sz w:val="22"/>
          <w:szCs w:val="22"/>
        </w:rPr>
        <w:t>(PAPEL TIMBRADO DA EMPRESA)</w:t>
      </w:r>
    </w:p>
    <w:p>
      <w:pPr>
        <w:autoSpaceDE w:val="0"/>
        <w:autoSpaceDN w:val="0"/>
        <w:adjustRightInd w:val="0"/>
        <w:spacing w:line="276" w:lineRule="auto"/>
        <w:ind w:right="27"/>
        <w:jc w:val="both"/>
        <w:outlineLvl w:val="0"/>
        <w:rPr>
          <w:rFonts w:ascii="Arial" w:hAnsi="Arial" w:cs="Arial"/>
          <w:b/>
          <w:bCs/>
          <w:sz w:val="22"/>
          <w:szCs w:val="22"/>
        </w:rPr>
      </w:pPr>
    </w:p>
    <w:p>
      <w:pPr>
        <w:autoSpaceDE w:val="0"/>
        <w:autoSpaceDN w:val="0"/>
        <w:adjustRightInd w:val="0"/>
        <w:spacing w:line="276" w:lineRule="auto"/>
        <w:jc w:val="both"/>
        <w:outlineLvl w:val="0"/>
        <w:rPr>
          <w:rFonts w:ascii="Arial" w:hAnsi="Arial" w:cs="Arial"/>
          <w:b/>
          <w:bCs/>
          <w:sz w:val="20"/>
          <w:szCs w:val="20"/>
        </w:rPr>
      </w:pPr>
      <w:r>
        <w:rPr>
          <w:rFonts w:ascii="Arial" w:hAnsi="Arial" w:cs="Arial"/>
          <w:b/>
          <w:bCs/>
          <w:sz w:val="20"/>
          <w:szCs w:val="20"/>
        </w:rPr>
        <w:t>À</w:t>
      </w:r>
    </w:p>
    <w:p>
      <w:pPr>
        <w:autoSpaceDE w:val="0"/>
        <w:autoSpaceDN w:val="0"/>
        <w:adjustRightInd w:val="0"/>
        <w:spacing w:line="276" w:lineRule="auto"/>
        <w:jc w:val="both"/>
        <w:outlineLvl w:val="0"/>
        <w:rPr>
          <w:rFonts w:hint="default" w:ascii="Arial" w:hAnsi="Arial" w:cs="Arial"/>
          <w:b/>
          <w:bCs/>
          <w:sz w:val="20"/>
          <w:szCs w:val="20"/>
          <w:lang w:val="pt-BR"/>
        </w:rPr>
      </w:pPr>
      <w:r>
        <w:rPr>
          <w:rFonts w:ascii="Arial" w:hAnsi="Arial" w:cs="Arial"/>
          <w:b/>
          <w:bCs/>
          <w:sz w:val="20"/>
          <w:szCs w:val="20"/>
          <w:lang w:val="pt-BR"/>
        </w:rPr>
        <w:t>Secretaria Municipal de Educação</w:t>
      </w:r>
    </w:p>
    <w:p>
      <w:pPr>
        <w:autoSpaceDE w:val="0"/>
        <w:autoSpaceDN w:val="0"/>
        <w:adjustRightInd w:val="0"/>
        <w:spacing w:line="276" w:lineRule="auto"/>
        <w:jc w:val="both"/>
        <w:outlineLvl w:val="0"/>
        <w:rPr>
          <w:rFonts w:hint="default" w:ascii="Arial" w:hAnsi="Arial" w:cs="Arial"/>
          <w:b/>
          <w:sz w:val="20"/>
          <w:szCs w:val="20"/>
          <w:lang w:val="pt-BR"/>
        </w:rPr>
      </w:pPr>
      <w:r>
        <w:rPr>
          <w:rFonts w:ascii="Arial" w:hAnsi="Arial" w:cs="Arial"/>
          <w:b/>
          <w:bCs/>
          <w:sz w:val="20"/>
          <w:szCs w:val="20"/>
        </w:rPr>
        <w:t xml:space="preserve">Ref.: </w:t>
      </w:r>
      <w:r>
        <w:rPr>
          <w:rFonts w:ascii="Arial" w:hAnsi="Arial" w:cs="Arial"/>
          <w:b/>
          <w:sz w:val="20"/>
          <w:szCs w:val="20"/>
        </w:rPr>
        <w:t xml:space="preserve">EDITAL DE LICITAÇÃO NA MODALIDADE CONCORRÊNCIA </w:t>
      </w:r>
      <w:r>
        <w:rPr>
          <w:rFonts w:ascii="Arial" w:hAnsi="Arial" w:cs="Arial"/>
          <w:b/>
          <w:bCs/>
          <w:sz w:val="20"/>
          <w:szCs w:val="20"/>
        </w:rPr>
        <w:t xml:space="preserve">Nº. </w:t>
      </w:r>
      <w:r>
        <w:rPr>
          <w:rFonts w:ascii="Arial" w:hAnsi="Arial" w:cs="Arial"/>
          <w:b/>
          <w:bCs/>
          <w:sz w:val="20"/>
          <w:szCs w:val="20"/>
          <w:lang w:val="pt-BR"/>
        </w:rPr>
        <w:t>004/2022</w:t>
      </w:r>
    </w:p>
    <w:p>
      <w:pPr>
        <w:autoSpaceDE w:val="0"/>
        <w:autoSpaceDN w:val="0"/>
        <w:adjustRightInd w:val="0"/>
        <w:spacing w:line="276" w:lineRule="auto"/>
        <w:jc w:val="both"/>
        <w:outlineLvl w:val="0"/>
        <w:rPr>
          <w:rFonts w:ascii="Arial" w:hAnsi="Arial" w:cs="Arial"/>
          <w:sz w:val="22"/>
          <w:szCs w:val="22"/>
        </w:rPr>
      </w:pPr>
    </w:p>
    <w:p>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Indicamos o (a) Sr.(a)_____________________________________, portador da cédula de identidade RG n.º _____________, órgão expedidor ________ e do CPF/MF Nº. __________________________ como nosso representante legal na Licitação em referência, podendo rubricar a documentação de </w:t>
      </w:r>
      <w:r>
        <w:rPr>
          <w:rFonts w:ascii="Arial" w:hAnsi="Arial" w:cs="Arial"/>
          <w:b/>
          <w:sz w:val="20"/>
          <w:szCs w:val="20"/>
        </w:rPr>
        <w:t>HABILITAÇÃO</w:t>
      </w:r>
      <w:r>
        <w:rPr>
          <w:rFonts w:ascii="Arial" w:hAnsi="Arial" w:cs="Arial"/>
          <w:sz w:val="20"/>
          <w:szCs w:val="20"/>
        </w:rPr>
        <w:t xml:space="preserve"> e das </w:t>
      </w:r>
      <w:r>
        <w:rPr>
          <w:rFonts w:ascii="Arial" w:hAnsi="Arial" w:cs="Arial"/>
          <w:b/>
          <w:sz w:val="20"/>
          <w:szCs w:val="20"/>
        </w:rPr>
        <w:t>PROPOSTAS</w:t>
      </w:r>
      <w:r>
        <w:rPr>
          <w:rFonts w:ascii="Arial" w:hAnsi="Arial" w:cs="Arial"/>
          <w:sz w:val="20"/>
          <w:szCs w:val="20"/>
        </w:rPr>
        <w:t>, com amplos poderes, inclusive para manifestar, formular ofertas, receber intimações e notificações, assinar contrato, prestar todos os esclarecimentos à nossa Proposta, interpor recursos, desistir de prazos e recursos, enfim, praticar todos os atos necessários ao fiel cumprimento do presente Credenciamento. Declaro, também, estar ciente de que esta empresa responderá, tanto na esfera administrativa como na judicial, por todos os atos que venham a ser praticados pelo (a) representante ora nomeado (a).</w:t>
      </w:r>
    </w:p>
    <w:p>
      <w:pPr>
        <w:autoSpaceDE w:val="0"/>
        <w:autoSpaceDN w:val="0"/>
        <w:adjustRightInd w:val="0"/>
        <w:spacing w:line="276" w:lineRule="auto"/>
        <w:ind w:right="27"/>
        <w:outlineLvl w:val="0"/>
        <w:rPr>
          <w:rFonts w:ascii="Arial" w:hAnsi="Arial" w:cs="Arial"/>
          <w:b/>
          <w:bCs/>
          <w:color w:val="000000"/>
          <w:sz w:val="20"/>
          <w:szCs w:val="20"/>
        </w:rPr>
      </w:pPr>
    </w:p>
    <w:p>
      <w:pPr>
        <w:autoSpaceDE w:val="0"/>
        <w:autoSpaceDN w:val="0"/>
        <w:adjustRightInd w:val="0"/>
        <w:spacing w:line="276" w:lineRule="auto"/>
        <w:ind w:right="27"/>
        <w:outlineLvl w:val="0"/>
        <w:rPr>
          <w:rFonts w:ascii="Arial" w:hAnsi="Arial" w:cs="Arial"/>
          <w:b/>
          <w:bCs/>
          <w:color w:val="000000"/>
          <w:sz w:val="20"/>
          <w:szCs w:val="20"/>
        </w:rPr>
      </w:pPr>
      <w:r>
        <w:rPr>
          <w:rFonts w:ascii="Arial" w:hAnsi="Arial" w:cs="Arial"/>
          <w:b/>
          <w:bCs/>
          <w:color w:val="000000"/>
          <w:sz w:val="20"/>
          <w:szCs w:val="20"/>
        </w:rPr>
        <w:t>Informações Importantes:</w:t>
      </w:r>
    </w:p>
    <w:p>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CNPJ/MF n° _____________________________________________________________</w:t>
      </w:r>
    </w:p>
    <w:p>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Inscrição Estadual n°___________________________________________________</w:t>
      </w:r>
    </w:p>
    <w:p>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Razão Social: ___________________________________________________________</w:t>
      </w:r>
    </w:p>
    <w:p>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Nome de Fantasia: ____________________________________________________</w:t>
      </w:r>
    </w:p>
    <w:p>
      <w:pPr>
        <w:autoSpaceDE w:val="0"/>
        <w:autoSpaceDN w:val="0"/>
        <w:adjustRightInd w:val="0"/>
        <w:spacing w:line="276" w:lineRule="auto"/>
        <w:ind w:right="27"/>
        <w:jc w:val="both"/>
        <w:rPr>
          <w:color w:val="000000"/>
        </w:rPr>
      </w:pPr>
    </w:p>
    <w:p>
      <w:pPr>
        <w:spacing w:line="276" w:lineRule="auto"/>
        <w:jc w:val="right"/>
      </w:pPr>
    </w:p>
    <w:p>
      <w:pPr>
        <w:spacing w:line="276" w:lineRule="auto"/>
        <w:jc w:val="right"/>
        <w:rPr>
          <w:rFonts w:ascii="Arial" w:hAnsi="Arial" w:cs="Arial"/>
          <w:sz w:val="18"/>
          <w:szCs w:val="18"/>
        </w:rPr>
      </w:pPr>
      <w:r>
        <w:rPr>
          <w:rFonts w:ascii="Arial" w:hAnsi="Arial" w:cs="Arial"/>
          <w:sz w:val="18"/>
          <w:szCs w:val="18"/>
        </w:rPr>
        <w:t xml:space="preserve">Primavera do Leste/MT, ___ de _________ de </w:t>
      </w:r>
      <w:r>
        <w:rPr>
          <w:rFonts w:ascii="Arial" w:hAnsi="Arial" w:cs="Arial"/>
          <w:sz w:val="18"/>
          <w:szCs w:val="18"/>
          <w:lang w:val="pt-BR"/>
        </w:rPr>
        <w:t>202</w:t>
      </w:r>
      <w:r>
        <w:rPr>
          <w:rFonts w:hint="default" w:ascii="Arial" w:hAnsi="Arial" w:cs="Arial"/>
          <w:sz w:val="18"/>
          <w:szCs w:val="18"/>
          <w:lang w:val="pt-BR"/>
        </w:rPr>
        <w:t>2</w:t>
      </w:r>
      <w:r>
        <w:rPr>
          <w:rFonts w:ascii="Arial" w:hAnsi="Arial" w:cs="Arial"/>
          <w:sz w:val="18"/>
          <w:szCs w:val="18"/>
        </w:rPr>
        <w:t>.</w:t>
      </w:r>
    </w:p>
    <w:p>
      <w:pPr>
        <w:autoSpaceDE w:val="0"/>
        <w:autoSpaceDN w:val="0"/>
        <w:adjustRightInd w:val="0"/>
        <w:spacing w:line="276" w:lineRule="auto"/>
        <w:rPr>
          <w:rFonts w:ascii="Arial" w:hAnsi="Arial" w:cs="Arial"/>
          <w:sz w:val="22"/>
          <w:szCs w:val="22"/>
        </w:rPr>
      </w:pPr>
    </w:p>
    <w:p>
      <w:pPr>
        <w:autoSpaceDE w:val="0"/>
        <w:autoSpaceDN w:val="0"/>
        <w:adjustRightInd w:val="0"/>
        <w:spacing w:line="276" w:lineRule="auto"/>
        <w:rPr>
          <w:rFonts w:ascii="Arial" w:hAnsi="Arial" w:cs="Arial"/>
          <w:sz w:val="22"/>
          <w:szCs w:val="22"/>
        </w:rPr>
      </w:pPr>
      <w:r>
        <w:rPr>
          <w:rFonts w:ascii="Arial" w:hAnsi="Arial" w:cs="Arial"/>
          <w:sz w:val="22"/>
          <w:szCs w:val="22"/>
        </w:rPr>
        <w:t>Atenciosamente,</w:t>
      </w:r>
    </w:p>
    <w:p>
      <w:pPr>
        <w:autoSpaceDE w:val="0"/>
        <w:autoSpaceDN w:val="0"/>
        <w:adjustRightInd w:val="0"/>
        <w:spacing w:line="276" w:lineRule="auto"/>
        <w:rPr>
          <w:rFonts w:ascii="Arial" w:hAnsi="Arial" w:cs="Arial"/>
          <w:sz w:val="22"/>
          <w:szCs w:val="22"/>
        </w:rPr>
      </w:pPr>
    </w:p>
    <w:p>
      <w:pPr>
        <w:spacing w:line="276" w:lineRule="auto"/>
        <w:jc w:val="center"/>
        <w:rPr>
          <w:rFonts w:ascii="Arial" w:hAnsi="Arial" w:cs="Arial"/>
          <w:b/>
          <w:bCs/>
          <w:color w:val="000000"/>
          <w:sz w:val="22"/>
          <w:szCs w:val="22"/>
        </w:rPr>
      </w:pPr>
    </w:p>
    <w:p>
      <w:pPr>
        <w:pStyle w:val="47"/>
        <w:suppressAutoHyphens w:val="0"/>
        <w:ind w:left="0"/>
        <w:jc w:val="center"/>
        <w:rPr>
          <w:rFonts w:ascii="Arial" w:hAnsi="Arial" w:cs="Arial"/>
          <w:sz w:val="22"/>
          <w:szCs w:val="22"/>
        </w:rPr>
      </w:pPr>
      <w:r>
        <w:rPr>
          <w:rFonts w:ascii="Arial" w:hAnsi="Arial" w:cs="Arial"/>
          <w:sz w:val="22"/>
          <w:szCs w:val="22"/>
        </w:rPr>
        <w:t>Nome e Assinatura do</w:t>
      </w:r>
    </w:p>
    <w:p>
      <w:pPr>
        <w:pStyle w:val="47"/>
        <w:suppressAutoHyphens w:val="0"/>
        <w:ind w:left="0"/>
        <w:jc w:val="center"/>
        <w:rPr>
          <w:rFonts w:ascii="Arial" w:hAnsi="Arial" w:cs="Arial"/>
          <w:sz w:val="22"/>
          <w:szCs w:val="22"/>
        </w:rPr>
      </w:pPr>
      <w:r>
        <w:rPr>
          <w:rFonts w:ascii="Arial" w:hAnsi="Arial" w:cs="Arial"/>
          <w:sz w:val="22"/>
          <w:szCs w:val="22"/>
        </w:rPr>
        <w:t>Representante Legal</w:t>
      </w:r>
    </w:p>
    <w:p>
      <w:pPr>
        <w:spacing w:line="276" w:lineRule="auto"/>
        <w:ind w:right="27"/>
        <w:jc w:val="center"/>
        <w:rPr>
          <w:rFonts w:ascii="Arial" w:hAnsi="Arial" w:cs="Arial"/>
          <w:sz w:val="22"/>
          <w:szCs w:val="22"/>
        </w:rPr>
      </w:pPr>
    </w:p>
    <w:p>
      <w:pPr>
        <w:spacing w:line="276" w:lineRule="auto"/>
        <w:ind w:right="27"/>
        <w:jc w:val="center"/>
        <w:rPr>
          <w:rFonts w:ascii="Arial" w:hAnsi="Arial" w:cs="Arial"/>
          <w:sz w:val="22"/>
          <w:szCs w:val="22"/>
        </w:rPr>
      </w:pPr>
    </w:p>
    <w:p>
      <w:pPr>
        <w:spacing w:line="276" w:lineRule="auto"/>
        <w:ind w:right="27"/>
        <w:jc w:val="center"/>
        <w:rPr>
          <w:rFonts w:ascii="Arial" w:hAnsi="Arial" w:cs="Arial"/>
          <w:b/>
          <w:sz w:val="22"/>
          <w:szCs w:val="22"/>
        </w:rPr>
      </w:pPr>
    </w:p>
    <w:p>
      <w:pPr>
        <w:autoSpaceDE w:val="0"/>
        <w:autoSpaceDN w:val="0"/>
        <w:adjustRightInd w:val="0"/>
        <w:spacing w:line="276" w:lineRule="auto"/>
        <w:ind w:right="27"/>
        <w:jc w:val="center"/>
        <w:outlineLvl w:val="0"/>
        <w:rPr>
          <w:rFonts w:ascii="Arial" w:hAnsi="Arial" w:cs="Arial"/>
          <w:b/>
          <w:sz w:val="22"/>
          <w:szCs w:val="22"/>
        </w:rPr>
      </w:pPr>
    </w:p>
    <w:p>
      <w:pPr>
        <w:autoSpaceDE w:val="0"/>
        <w:autoSpaceDN w:val="0"/>
        <w:adjustRightInd w:val="0"/>
        <w:spacing w:line="276" w:lineRule="auto"/>
        <w:ind w:right="27"/>
        <w:jc w:val="both"/>
        <w:rPr>
          <w:rFonts w:ascii="Arial" w:hAnsi="Arial" w:cs="Arial"/>
          <w:b/>
          <w:bCs/>
          <w:sz w:val="22"/>
          <w:szCs w:val="22"/>
          <w:u w:val="single"/>
        </w:rPr>
      </w:pPr>
      <w:r>
        <w:rPr>
          <w:rFonts w:ascii="Arial" w:hAnsi="Arial" w:cs="Arial"/>
          <w:b/>
          <w:bCs/>
          <w:sz w:val="22"/>
          <w:szCs w:val="22"/>
          <w:u w:val="single"/>
        </w:rPr>
        <w:t>OBS.: Deverá ser reconhecida a firma em caso de representação por meio de procuração/credenciamento particular.</w:t>
      </w:r>
    </w:p>
    <w:p>
      <w:pPr>
        <w:autoSpaceDE w:val="0"/>
        <w:autoSpaceDN w:val="0"/>
        <w:adjustRightInd w:val="0"/>
        <w:spacing w:line="276" w:lineRule="auto"/>
        <w:ind w:right="27"/>
        <w:jc w:val="both"/>
        <w:rPr>
          <w:rFonts w:ascii="Arial" w:hAnsi="Arial" w:cs="Arial"/>
          <w:b/>
          <w:bCs/>
          <w:sz w:val="22"/>
          <w:szCs w:val="22"/>
          <w:u w:val="single"/>
        </w:rPr>
      </w:pPr>
    </w:p>
    <w:p>
      <w:pPr>
        <w:autoSpaceDE w:val="0"/>
        <w:autoSpaceDN w:val="0"/>
        <w:adjustRightInd w:val="0"/>
        <w:spacing w:line="276" w:lineRule="auto"/>
        <w:ind w:right="27"/>
        <w:jc w:val="both"/>
        <w:rPr>
          <w:rFonts w:ascii="Arial" w:hAnsi="Arial" w:cs="Arial"/>
          <w:b/>
          <w:bCs/>
          <w:sz w:val="22"/>
          <w:szCs w:val="22"/>
          <w:u w:val="single"/>
        </w:rPr>
      </w:pPr>
    </w:p>
    <w:p>
      <w:pPr>
        <w:spacing w:after="120"/>
        <w:jc w:val="center"/>
        <w:rPr>
          <w:rFonts w:ascii="Arial" w:hAnsi="Arial" w:cs="Arial"/>
          <w:b/>
          <w:color w:val="FF0000"/>
          <w:sz w:val="22"/>
          <w:szCs w:val="22"/>
          <w:u w:val="single"/>
        </w:rPr>
      </w:pPr>
      <w:r>
        <w:rPr>
          <w:rFonts w:ascii="Arial" w:hAnsi="Arial" w:cs="Arial"/>
          <w:b/>
          <w:color w:val="FF0000"/>
          <w:sz w:val="22"/>
          <w:szCs w:val="22"/>
          <w:u w:val="single"/>
        </w:rPr>
        <w:t>(Este documento deverá ser entregue fora dos envelopes)</w:t>
      </w:r>
    </w:p>
    <w:p>
      <w:pPr>
        <w:tabs>
          <w:tab w:val="left" w:pos="1950"/>
        </w:tabs>
        <w:spacing w:before="120" w:after="120" w:line="360" w:lineRule="auto"/>
        <w:jc w:val="both"/>
        <w:rPr>
          <w:rFonts w:ascii="Arial" w:hAnsi="Arial" w:cs="Arial"/>
          <w:sz w:val="22"/>
          <w:szCs w:val="22"/>
        </w:rPr>
      </w:pPr>
      <w:r>
        <w:rPr>
          <w:rFonts w:ascii="Arial" w:hAnsi="Arial" w:cs="Arial"/>
          <w:sz w:val="22"/>
          <w:szCs w:val="22"/>
        </w:rPr>
        <w:tab/>
      </w:r>
    </w:p>
    <w:p>
      <w:pPr>
        <w:pStyle w:val="196"/>
      </w:pPr>
      <w:bookmarkStart w:id="45" w:name="_Toc380557842"/>
      <w:bookmarkStart w:id="46" w:name="_Toc406483890"/>
      <w:bookmarkStart w:id="47" w:name="_Toc514666353"/>
      <w:r>
        <w:t>ANEXO V - MODELO DE ATESTADO DE CAPACIDADE TÉCNICA</w:t>
      </w:r>
      <w:bookmarkEnd w:id="45"/>
      <w:bookmarkEnd w:id="46"/>
      <w:bookmarkEnd w:id="47"/>
    </w:p>
    <w:p>
      <w:pPr>
        <w:spacing w:line="276" w:lineRule="auto"/>
        <w:ind w:right="27"/>
        <w:jc w:val="center"/>
        <w:rPr>
          <w:rFonts w:ascii="Arial" w:hAnsi="Arial" w:cs="Arial"/>
          <w:sz w:val="22"/>
          <w:szCs w:val="22"/>
        </w:rPr>
      </w:pPr>
      <w:r>
        <w:rPr>
          <w:rFonts w:ascii="Arial" w:hAnsi="Arial" w:cs="Arial"/>
          <w:sz w:val="22"/>
          <w:szCs w:val="22"/>
        </w:rPr>
        <w:t>(PAPEL TIMBRADO DO EMITENTE DO ATESTADO)</w:t>
      </w:r>
    </w:p>
    <w:p>
      <w:pPr>
        <w:spacing w:line="276" w:lineRule="auto"/>
        <w:ind w:right="27"/>
        <w:jc w:val="both"/>
      </w:pPr>
    </w:p>
    <w:p>
      <w:pPr>
        <w:spacing w:line="276" w:lineRule="auto"/>
        <w:ind w:right="27"/>
        <w:jc w:val="both"/>
      </w:pPr>
    </w:p>
    <w:p>
      <w:pPr>
        <w:spacing w:line="276" w:lineRule="auto"/>
        <w:ind w:right="27"/>
        <w:jc w:val="both"/>
      </w:pPr>
    </w:p>
    <w:p>
      <w:pPr>
        <w:spacing w:line="276" w:lineRule="auto"/>
        <w:jc w:val="both"/>
        <w:rPr>
          <w:rFonts w:ascii="Arial" w:hAnsi="Arial" w:cs="Arial"/>
          <w:sz w:val="22"/>
          <w:szCs w:val="22"/>
        </w:rPr>
      </w:pPr>
      <w:r>
        <w:rPr>
          <w:rFonts w:ascii="Arial" w:hAnsi="Arial" w:cs="Arial"/>
          <w:sz w:val="22"/>
          <w:szCs w:val="22"/>
        </w:rPr>
        <w:t>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executa/executou o objeto desta licitação, abaixo relacionados, sendo cumpridora dos prazos e termos firmados na contratação, não havendo contra o mesmo nenhum registro que a desabone.</w:t>
      </w:r>
    </w:p>
    <w:p>
      <w:pPr>
        <w:spacing w:line="276" w:lineRule="auto"/>
        <w:jc w:val="both"/>
        <w:rPr>
          <w:rFonts w:ascii="Arial" w:hAnsi="Arial" w:cs="Arial"/>
          <w:sz w:val="22"/>
          <w:szCs w:val="22"/>
        </w:rPr>
      </w:pPr>
    </w:p>
    <w:p>
      <w:pPr>
        <w:numPr>
          <w:ilvl w:val="0"/>
          <w:numId w:val="25"/>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pPr>
        <w:numPr>
          <w:ilvl w:val="0"/>
          <w:numId w:val="25"/>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pPr>
        <w:numPr>
          <w:ilvl w:val="0"/>
          <w:numId w:val="25"/>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pPr>
        <w:spacing w:line="276" w:lineRule="auto"/>
        <w:ind w:left="426"/>
        <w:jc w:val="both"/>
      </w:pPr>
    </w:p>
    <w:p>
      <w:pPr>
        <w:spacing w:line="276" w:lineRule="auto"/>
        <w:jc w:val="both"/>
      </w:pPr>
    </w:p>
    <w:p>
      <w:pPr>
        <w:spacing w:line="276" w:lineRule="auto"/>
        <w:jc w:val="both"/>
      </w:pPr>
    </w:p>
    <w:p>
      <w:pPr>
        <w:spacing w:line="276" w:lineRule="auto"/>
        <w:jc w:val="both"/>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2</w:t>
      </w:r>
      <w:r>
        <w:rPr>
          <w:rFonts w:ascii="Arial" w:hAnsi="Arial" w:cs="Arial"/>
          <w:sz w:val="22"/>
          <w:szCs w:val="22"/>
        </w:rPr>
        <w:t>.</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bCs/>
          <w:color w:val="000000"/>
          <w:sz w:val="22"/>
          <w:szCs w:val="22"/>
        </w:rPr>
      </w:pPr>
      <w:r>
        <w:rPr>
          <w:rFonts w:ascii="Arial" w:hAnsi="Arial" w:cs="Arial"/>
          <w:b/>
          <w:bCs/>
          <w:color w:val="000000"/>
          <w:sz w:val="22"/>
          <w:szCs w:val="22"/>
        </w:rPr>
        <w:t>__________________________________________________</w:t>
      </w:r>
    </w:p>
    <w:p>
      <w:pPr>
        <w:spacing w:line="276" w:lineRule="auto"/>
        <w:jc w:val="center"/>
        <w:rPr>
          <w:rFonts w:ascii="Arial" w:hAnsi="Arial" w:cs="Arial"/>
          <w:sz w:val="22"/>
          <w:szCs w:val="22"/>
        </w:rPr>
      </w:pPr>
      <w:r>
        <w:rPr>
          <w:rFonts w:ascii="Arial" w:hAnsi="Arial" w:cs="Arial"/>
          <w:sz w:val="22"/>
          <w:szCs w:val="22"/>
        </w:rPr>
        <w:t>(Nome completo por extenso do responsável pela Pessoa Jurídica</w:t>
      </w:r>
    </w:p>
    <w:p>
      <w:pPr>
        <w:spacing w:line="276" w:lineRule="auto"/>
        <w:jc w:val="center"/>
        <w:rPr>
          <w:rFonts w:ascii="Arial" w:hAnsi="Arial" w:cs="Arial"/>
          <w:sz w:val="22"/>
          <w:szCs w:val="22"/>
        </w:rPr>
      </w:pPr>
      <w:r>
        <w:rPr>
          <w:rFonts w:ascii="Arial" w:hAnsi="Arial" w:cs="Arial"/>
          <w:sz w:val="22"/>
          <w:szCs w:val="22"/>
        </w:rPr>
        <w:t>Emitente deste atestado e sua assinatura)</w:t>
      </w:r>
    </w:p>
    <w:p>
      <w:pPr>
        <w:spacing w:line="276" w:lineRule="auto"/>
        <w:jc w:val="center"/>
        <w:rPr>
          <w:b/>
        </w:rPr>
      </w:pPr>
    </w:p>
    <w:p>
      <w:pPr>
        <w:spacing w:line="276" w:lineRule="auto"/>
        <w:ind w:right="27"/>
        <w:jc w:val="center"/>
        <w:rPr>
          <w:b/>
          <w:u w:val="single"/>
        </w:rPr>
      </w:pPr>
    </w:p>
    <w:p>
      <w:pPr>
        <w:spacing w:line="276" w:lineRule="auto"/>
        <w:ind w:right="27"/>
        <w:jc w:val="center"/>
        <w:rPr>
          <w:b/>
          <w:u w:val="single"/>
        </w:rPr>
      </w:pPr>
    </w:p>
    <w:p>
      <w:pPr>
        <w:spacing w:line="276" w:lineRule="auto"/>
        <w:ind w:right="27"/>
        <w:jc w:val="center"/>
        <w:rPr>
          <w:b/>
          <w:u w:val="single"/>
        </w:rPr>
      </w:pPr>
    </w:p>
    <w:p>
      <w:pPr>
        <w:spacing w:line="276" w:lineRule="auto"/>
        <w:ind w:right="27"/>
        <w:jc w:val="center"/>
        <w:rPr>
          <w:b/>
          <w:u w:val="single"/>
        </w:rPr>
      </w:pPr>
    </w:p>
    <w:p>
      <w:pPr>
        <w:spacing w:line="276" w:lineRule="auto"/>
        <w:ind w:right="27"/>
        <w:jc w:val="center"/>
        <w:rPr>
          <w:b/>
          <w:u w:val="single"/>
        </w:rPr>
      </w:pPr>
    </w:p>
    <w:p>
      <w:pPr>
        <w:spacing w:line="276" w:lineRule="auto"/>
        <w:ind w:right="27"/>
        <w:jc w:val="center"/>
        <w:rPr>
          <w:b/>
          <w:u w:val="single"/>
        </w:rPr>
      </w:pPr>
    </w:p>
    <w:p>
      <w:pPr>
        <w:pStyle w:val="196"/>
      </w:pPr>
      <w:bookmarkStart w:id="48" w:name="_Toc380557844"/>
      <w:bookmarkStart w:id="49" w:name="_Toc514666354"/>
      <w:r>
        <w:t>ANEXO VI -</w:t>
      </w:r>
      <w:bookmarkEnd w:id="48"/>
      <w:r>
        <w:t xml:space="preserve"> </w:t>
      </w:r>
      <w:r>
        <w:rPr>
          <w:bCs/>
        </w:rPr>
        <w:t xml:space="preserve">MODELO DE DECLARAÇÃO </w:t>
      </w:r>
      <w:bookmarkEnd w:id="49"/>
      <w:r>
        <w:rPr>
          <w:bCs/>
        </w:rPr>
        <w:t>DE CUMPRIMENTO DE REQUISITOS LEGAIS</w:t>
      </w:r>
    </w:p>
    <w:p>
      <w:pPr>
        <w:pStyle w:val="7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right="27"/>
        <w:jc w:val="center"/>
        <w:rPr>
          <w:rFonts w:ascii="Times New Roman" w:hAnsi="Times New Roman"/>
          <w:iCs/>
          <w:szCs w:val="24"/>
          <w:lang w:val="pt-BR"/>
        </w:rPr>
      </w:pPr>
      <w:r>
        <w:rPr>
          <w:rFonts w:ascii="Times New Roman" w:hAnsi="Times New Roman"/>
          <w:iCs/>
          <w:szCs w:val="24"/>
          <w:lang w:val="pt-BR"/>
        </w:rPr>
        <w:t>(PAPEL TIMBRADO DA EMPRESA)</w:t>
      </w:r>
    </w:p>
    <w:p>
      <w:pPr>
        <w:pStyle w:val="7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right="27"/>
        <w:jc w:val="center"/>
        <w:rPr>
          <w:rFonts w:ascii="Times New Roman" w:hAnsi="Times New Roman"/>
          <w:b/>
          <w:iCs/>
          <w:szCs w:val="24"/>
          <w:lang w:val="pt-BR"/>
        </w:rPr>
      </w:pPr>
    </w:p>
    <w:p>
      <w:pPr>
        <w:pStyle w:val="7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right="27"/>
        <w:jc w:val="center"/>
        <w:rPr>
          <w:rFonts w:ascii="Times New Roman" w:hAnsi="Times New Roman"/>
          <w:b/>
          <w:iCs/>
          <w:szCs w:val="24"/>
          <w:lang w:val="pt-BR"/>
        </w:rPr>
      </w:pPr>
    </w:p>
    <w:p>
      <w:pPr>
        <w:pStyle w:val="7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right="27"/>
        <w:jc w:val="center"/>
        <w:rPr>
          <w:rFonts w:ascii="Times New Roman" w:hAnsi="Times New Roman"/>
          <w:b/>
          <w:iCs/>
          <w:szCs w:val="24"/>
          <w:lang w:val="pt-BR"/>
        </w:rPr>
      </w:pPr>
    </w:p>
    <w:p>
      <w:pPr>
        <w:autoSpaceDE w:val="0"/>
        <w:autoSpaceDN w:val="0"/>
        <w:adjustRightInd w:val="0"/>
        <w:ind w:right="27"/>
        <w:jc w:val="both"/>
        <w:outlineLvl w:val="0"/>
        <w:rPr>
          <w:rFonts w:hint="default" w:ascii="Arial" w:hAnsi="Arial" w:cs="Arial"/>
          <w:b/>
          <w:bCs/>
          <w:sz w:val="22"/>
          <w:szCs w:val="22"/>
          <w:lang w:val="pt-BR"/>
        </w:rPr>
      </w:pPr>
      <w:r>
        <w:rPr>
          <w:rFonts w:hint="default" w:ascii="Arial" w:hAnsi="Arial" w:cs="Arial"/>
          <w:b/>
          <w:bCs/>
          <w:sz w:val="22"/>
          <w:szCs w:val="22"/>
          <w:lang w:val="pt-BR"/>
        </w:rPr>
        <w:t>À</w:t>
      </w:r>
    </w:p>
    <w:p>
      <w:pPr>
        <w:autoSpaceDE w:val="0"/>
        <w:autoSpaceDN w:val="0"/>
        <w:adjustRightInd w:val="0"/>
        <w:ind w:right="27"/>
        <w:jc w:val="both"/>
        <w:outlineLvl w:val="0"/>
        <w:rPr>
          <w:rFonts w:hint="default" w:ascii="Arial" w:hAnsi="Arial" w:cs="Arial"/>
          <w:b/>
          <w:bCs/>
          <w:sz w:val="22"/>
          <w:szCs w:val="22"/>
          <w:lang w:val="pt-BR"/>
        </w:rPr>
      </w:pPr>
      <w:r>
        <w:rPr>
          <w:rFonts w:hint="default" w:ascii="Arial" w:hAnsi="Arial" w:cs="Arial"/>
          <w:b/>
          <w:bCs/>
          <w:sz w:val="22"/>
          <w:szCs w:val="22"/>
          <w:lang w:val="pt-BR"/>
        </w:rPr>
        <w:t xml:space="preserve">PREFEITURA MUNICIPAL DE PRIMAVERA DO LESTE - MT. </w:t>
      </w:r>
    </w:p>
    <w:p>
      <w:pPr>
        <w:autoSpaceDE w:val="0"/>
        <w:autoSpaceDN w:val="0"/>
        <w:adjustRightInd w:val="0"/>
        <w:ind w:right="27"/>
        <w:jc w:val="both"/>
        <w:rPr>
          <w:rFonts w:hint="default" w:ascii="Arial" w:hAnsi="Arial" w:cs="Arial"/>
          <w:b/>
          <w:bCs/>
          <w:sz w:val="22"/>
          <w:szCs w:val="22"/>
          <w:lang w:val="pt-BR"/>
        </w:rPr>
      </w:pPr>
      <w:r>
        <w:rPr>
          <w:rFonts w:ascii="Arial" w:hAnsi="Arial" w:cs="Arial"/>
          <w:b/>
          <w:bCs/>
          <w:sz w:val="22"/>
          <w:szCs w:val="22"/>
        </w:rPr>
        <w:t xml:space="preserve">Ref: </w:t>
      </w:r>
      <w:r>
        <w:rPr>
          <w:rFonts w:ascii="Arial" w:hAnsi="Arial" w:cs="Arial"/>
          <w:b/>
          <w:sz w:val="22"/>
          <w:szCs w:val="22"/>
        </w:rPr>
        <w:t xml:space="preserve">EDITAL DE LICITAÇÃO DE </w:t>
      </w:r>
      <w:r>
        <w:rPr>
          <w:rFonts w:hint="default" w:ascii="Arial" w:hAnsi="Arial" w:cs="Arial"/>
          <w:b/>
          <w:sz w:val="22"/>
          <w:szCs w:val="22"/>
          <w:lang w:val="pt-BR"/>
        </w:rPr>
        <w:t>CONCORRÊNCIA</w:t>
      </w:r>
      <w:r>
        <w:rPr>
          <w:rFonts w:ascii="Arial" w:hAnsi="Arial" w:cs="Arial"/>
          <w:b/>
          <w:sz w:val="22"/>
          <w:szCs w:val="22"/>
        </w:rPr>
        <w:t xml:space="preserve"> </w:t>
      </w:r>
      <w:r>
        <w:rPr>
          <w:rFonts w:ascii="Arial" w:hAnsi="Arial" w:cs="Arial"/>
          <w:b/>
          <w:bCs/>
          <w:sz w:val="22"/>
          <w:szCs w:val="22"/>
        </w:rPr>
        <w:t>Nº.</w:t>
      </w:r>
      <w:r>
        <w:rPr>
          <w:rFonts w:hint="default" w:ascii="Arial" w:hAnsi="Arial" w:cs="Arial"/>
          <w:b/>
          <w:bCs/>
          <w:sz w:val="22"/>
          <w:szCs w:val="22"/>
          <w:lang w:val="pt-BR"/>
        </w:rPr>
        <w:t xml:space="preserve"> 004/2022</w:t>
      </w:r>
    </w:p>
    <w:p>
      <w:pPr>
        <w:spacing w:line="276" w:lineRule="auto"/>
        <w:rPr>
          <w:rFonts w:ascii="Arial" w:hAnsi="Arial" w:cs="Arial"/>
          <w:b/>
          <w:sz w:val="22"/>
          <w:szCs w:val="22"/>
          <w:u w:val="single"/>
        </w:rPr>
      </w:pPr>
    </w:p>
    <w:p>
      <w:pPr>
        <w:autoSpaceDE w:val="0"/>
        <w:autoSpaceDN w:val="0"/>
        <w:adjustRightInd w:val="0"/>
        <w:ind w:right="27"/>
        <w:jc w:val="both"/>
        <w:rPr>
          <w:rFonts w:ascii="Arial" w:hAnsi="Arial" w:cs="Arial"/>
          <w:sz w:val="22"/>
          <w:szCs w:val="22"/>
        </w:rPr>
      </w:pPr>
      <w:r>
        <w:rPr>
          <w:rFonts w:ascii="Arial" w:hAnsi="Arial" w:cs="Arial"/>
          <w:sz w:val="22"/>
          <w:szCs w:val="22"/>
        </w:rPr>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Pr>
          <w:rFonts w:ascii="Arial" w:hAnsi="Arial" w:cs="Arial"/>
          <w:b/>
          <w:sz w:val="22"/>
          <w:szCs w:val="22"/>
          <w:u w:val="single"/>
        </w:rPr>
        <w:t>DECLARA</w:t>
      </w:r>
      <w:r>
        <w:rPr>
          <w:rFonts w:ascii="Arial" w:hAnsi="Arial" w:cs="Arial"/>
          <w:sz w:val="22"/>
          <w:szCs w:val="22"/>
        </w:rPr>
        <w:t>, sob as penas da lei, que:</w:t>
      </w:r>
    </w:p>
    <w:p>
      <w:pPr>
        <w:tabs>
          <w:tab w:val="left" w:pos="645"/>
        </w:tabs>
        <w:spacing w:line="276" w:lineRule="auto"/>
        <w:jc w:val="both"/>
        <w:rPr>
          <w:rFonts w:ascii="Arial" w:hAnsi="Arial" w:cs="Arial"/>
          <w:sz w:val="22"/>
          <w:szCs w:val="22"/>
        </w:rPr>
      </w:pPr>
    </w:p>
    <w:p>
      <w:pPr>
        <w:numPr>
          <w:ilvl w:val="0"/>
          <w:numId w:val="26"/>
        </w:numPr>
        <w:suppressAutoHyphens/>
        <w:spacing w:before="120" w:after="120"/>
        <w:ind w:left="6" w:leftChars="0" w:hanging="6" w:firstLineChars="0"/>
        <w:jc w:val="both"/>
        <w:rPr>
          <w:rFonts w:ascii="Arial" w:hAnsi="Arial" w:cs="Arial"/>
          <w:sz w:val="20"/>
          <w:szCs w:val="20"/>
        </w:rPr>
      </w:pPr>
      <w:r>
        <w:rPr>
          <w:rFonts w:hint="default" w:ascii="Arial" w:hAnsi="Arial" w:cs="Arial"/>
          <w:sz w:val="20"/>
          <w:szCs w:val="20"/>
          <w:lang w:val="pt-BR"/>
        </w:rPr>
        <w:t xml:space="preserve"> </w:t>
      </w:r>
      <w:r>
        <w:rPr>
          <w:rFonts w:ascii="Arial" w:hAnsi="Arial" w:cs="Arial"/>
          <w:sz w:val="20"/>
          <w:szCs w:val="20"/>
        </w:rPr>
        <w:t>Não possui em seu quadro de pessoal empregado(s) com menos de 18 (dezoito) anos em trabalho noturno, perigoso ou insalubre, menores de 16 (dezesseis) anos, em qualquer trabalho, salvo na condição de aprendiz*, a partir de 14 (quatorze) anos, nos termos do inciso XXXIII do art. 7º da Constituição Federal e inciso V, art. 27, da Lei 8666/1993, com redação determinada pela Lei nº 9.854/1999</w:t>
      </w:r>
      <w:r>
        <w:rPr>
          <w:rFonts w:hint="default" w:ascii="Arial" w:hAnsi="Arial" w:cs="Arial"/>
          <w:sz w:val="20"/>
          <w:szCs w:val="20"/>
          <w:lang w:val="pt-BR"/>
        </w:rPr>
        <w:t>;</w:t>
      </w:r>
    </w:p>
    <w:p>
      <w:pPr>
        <w:numPr>
          <w:ilvl w:val="0"/>
          <w:numId w:val="26"/>
        </w:numPr>
        <w:suppressAutoHyphens/>
        <w:spacing w:before="120" w:after="120"/>
        <w:ind w:left="6" w:leftChars="0" w:hanging="6" w:firstLineChars="0"/>
        <w:jc w:val="both"/>
        <w:rPr>
          <w:rFonts w:ascii="Arial" w:hAnsi="Arial" w:cs="Arial"/>
          <w:sz w:val="20"/>
          <w:szCs w:val="20"/>
        </w:rPr>
      </w:pPr>
      <w:r>
        <w:rPr>
          <w:rFonts w:hint="default" w:ascii="Arial" w:hAnsi="Arial" w:cs="Arial"/>
          <w:sz w:val="20"/>
          <w:szCs w:val="20"/>
          <w:lang w:val="pt-BR"/>
        </w:rPr>
        <w:t xml:space="preserve"> </w:t>
      </w:r>
      <w:r>
        <w:rPr>
          <w:rFonts w:ascii="Arial" w:hAnsi="Arial" w:cs="Arial"/>
          <w:sz w:val="20"/>
          <w:szCs w:val="20"/>
        </w:rPr>
        <w:t>Não possui em seu quadro de pessoal servidores públicos do Poder Executivo Municipal exercendo funções técnicas, comerciais, de gerência, administração ou tomada de decisão, (inciso III, do art. 9º da Lei 8666/93 e inciso X do artigo 144 da Lei Complementar nº 04/90)</w:t>
      </w:r>
      <w:r>
        <w:rPr>
          <w:rFonts w:hint="default" w:ascii="Arial" w:hAnsi="Arial" w:cs="Arial"/>
          <w:sz w:val="20"/>
          <w:szCs w:val="20"/>
          <w:lang w:val="pt-BR"/>
        </w:rPr>
        <w:t>;</w:t>
      </w:r>
    </w:p>
    <w:p>
      <w:pPr>
        <w:numPr>
          <w:ilvl w:val="0"/>
          <w:numId w:val="26"/>
        </w:numPr>
        <w:suppressAutoHyphens/>
        <w:spacing w:before="120" w:after="120"/>
        <w:ind w:left="6" w:leftChars="0" w:hanging="6" w:firstLineChars="0"/>
        <w:jc w:val="both"/>
        <w:rPr>
          <w:rFonts w:ascii="Arial" w:hAnsi="Arial" w:cs="Arial"/>
          <w:sz w:val="20"/>
          <w:szCs w:val="20"/>
        </w:rPr>
      </w:pPr>
      <w:r>
        <w:rPr>
          <w:rFonts w:hint="default" w:ascii="Arial" w:hAnsi="Arial" w:cs="Arial"/>
          <w:sz w:val="20"/>
          <w:szCs w:val="20"/>
          <w:lang w:val="pt-BR"/>
        </w:rPr>
        <w:t xml:space="preserve"> </w:t>
      </w:r>
      <w:r>
        <w:rPr>
          <w:rFonts w:ascii="Arial" w:hAnsi="Arial" w:cs="Arial"/>
          <w:sz w:val="20"/>
          <w:szCs w:val="20"/>
        </w:rPr>
        <w:t>Inexiste fato superveniente impeditivo de habilitação, na forma do art. 32, § 2º, da Lei n.º 8.666/1993</w:t>
      </w:r>
      <w:r>
        <w:rPr>
          <w:rFonts w:hint="default" w:ascii="Arial" w:hAnsi="Arial" w:cs="Arial"/>
          <w:sz w:val="20"/>
          <w:szCs w:val="20"/>
          <w:lang w:val="pt-BR"/>
        </w:rPr>
        <w:t>;</w:t>
      </w:r>
    </w:p>
    <w:p>
      <w:pPr>
        <w:numPr>
          <w:ilvl w:val="0"/>
          <w:numId w:val="26"/>
        </w:numPr>
        <w:suppressAutoHyphens/>
        <w:spacing w:before="120" w:after="120"/>
        <w:ind w:left="6" w:leftChars="0" w:hanging="6" w:firstLineChars="0"/>
        <w:jc w:val="both"/>
        <w:rPr>
          <w:rFonts w:ascii="Arial" w:hAnsi="Arial" w:cs="Arial"/>
          <w:sz w:val="20"/>
          <w:szCs w:val="20"/>
        </w:rPr>
      </w:pPr>
      <w:r>
        <w:rPr>
          <w:rFonts w:hint="default" w:ascii="Arial" w:hAnsi="Arial" w:cs="Arial"/>
          <w:sz w:val="20"/>
          <w:szCs w:val="20"/>
          <w:lang w:val="pt-BR"/>
        </w:rPr>
        <w:t xml:space="preserve"> </w:t>
      </w:r>
      <w:r>
        <w:rPr>
          <w:rFonts w:ascii="Arial" w:hAnsi="Arial" w:cs="Arial"/>
          <w:sz w:val="20"/>
          <w:szCs w:val="20"/>
        </w:rPr>
        <w:t>Declara</w:t>
      </w:r>
      <w:r>
        <w:rPr>
          <w:rFonts w:hint="default" w:ascii="Arial" w:hAnsi="Arial" w:cs="Arial"/>
          <w:sz w:val="20"/>
          <w:szCs w:val="20"/>
          <w:lang w:val="pt-BR"/>
        </w:rPr>
        <w:t>mos</w:t>
      </w:r>
      <w:r>
        <w:rPr>
          <w:rFonts w:ascii="Arial" w:hAnsi="Arial" w:cs="Arial"/>
          <w:sz w:val="20"/>
          <w:szCs w:val="20"/>
        </w:rPr>
        <w:t xml:space="preserve"> que tem</w:t>
      </w:r>
      <w:r>
        <w:rPr>
          <w:rFonts w:hint="default" w:ascii="Arial" w:hAnsi="Arial" w:cs="Arial"/>
          <w:sz w:val="20"/>
          <w:szCs w:val="20"/>
          <w:lang w:val="pt-BR"/>
        </w:rPr>
        <w:t>os</w:t>
      </w:r>
      <w:r>
        <w:rPr>
          <w:rFonts w:ascii="Arial" w:hAnsi="Arial" w:cs="Arial"/>
          <w:sz w:val="20"/>
          <w:szCs w:val="20"/>
        </w:rPr>
        <w:t xml:space="preserve"> pleno conhecimento de todas as informações, das condições locais para o cumprimento das obrigações e da natureza dos serviços a que </w:t>
      </w:r>
      <w:r>
        <w:rPr>
          <w:rFonts w:hint="default" w:ascii="Arial" w:hAnsi="Arial" w:cs="Arial"/>
          <w:sz w:val="20"/>
          <w:szCs w:val="20"/>
          <w:lang w:val="pt-BR"/>
        </w:rPr>
        <w:t>nos propomos a executar</w:t>
      </w:r>
      <w:r>
        <w:rPr>
          <w:rFonts w:ascii="Arial" w:hAnsi="Arial" w:cs="Arial"/>
          <w:sz w:val="20"/>
          <w:szCs w:val="20"/>
        </w:rPr>
        <w:t xml:space="preserve">, bem como, de todos os termos do instrumento convocatório que rege a licitação e demais anexos que </w:t>
      </w:r>
      <w:r>
        <w:rPr>
          <w:rFonts w:hint="default" w:ascii="Arial" w:hAnsi="Arial" w:cs="Arial"/>
          <w:sz w:val="20"/>
          <w:szCs w:val="20"/>
          <w:lang w:val="pt-BR"/>
        </w:rPr>
        <w:t>a</w:t>
      </w:r>
      <w:r>
        <w:rPr>
          <w:rFonts w:ascii="Arial" w:hAnsi="Arial" w:cs="Arial"/>
          <w:sz w:val="20"/>
          <w:szCs w:val="20"/>
        </w:rPr>
        <w:t xml:space="preserve"> integram</w:t>
      </w:r>
      <w:r>
        <w:rPr>
          <w:rFonts w:hint="default" w:ascii="Arial" w:hAnsi="Arial" w:cs="Arial"/>
          <w:sz w:val="20"/>
          <w:szCs w:val="20"/>
          <w:lang w:val="pt-BR"/>
        </w:rPr>
        <w:t>.</w:t>
      </w:r>
    </w:p>
    <w:p>
      <w:pPr>
        <w:tabs>
          <w:tab w:val="left" w:pos="4536"/>
        </w:tabs>
        <w:spacing w:line="276" w:lineRule="auto"/>
        <w:ind w:right="2"/>
        <w:jc w:val="right"/>
        <w:rPr>
          <w:b/>
        </w:rPr>
      </w:pPr>
    </w:p>
    <w:p>
      <w:pPr>
        <w:tabs>
          <w:tab w:val="left" w:pos="4536"/>
        </w:tabs>
        <w:spacing w:line="276" w:lineRule="auto"/>
        <w:ind w:right="2"/>
        <w:jc w:val="right"/>
        <w:rPr>
          <w:b/>
        </w:rPr>
      </w:pPr>
    </w:p>
    <w:p>
      <w:pPr>
        <w:spacing w:line="276" w:lineRule="auto"/>
        <w:jc w:val="right"/>
        <w:rPr>
          <w:rFonts w:ascii="Arial" w:hAnsi="Arial" w:cs="Arial"/>
          <w:sz w:val="22"/>
          <w:szCs w:val="22"/>
        </w:rPr>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2</w:t>
      </w:r>
      <w:r>
        <w:rPr>
          <w:rFonts w:ascii="Arial" w:hAnsi="Arial" w:cs="Arial"/>
          <w:sz w:val="22"/>
          <w:szCs w:val="22"/>
        </w:rPr>
        <w:t>.</w:t>
      </w:r>
    </w:p>
    <w:p>
      <w:pPr>
        <w:spacing w:line="276" w:lineRule="auto"/>
        <w:jc w:val="both"/>
        <w:rPr>
          <w:rFonts w:ascii="Arial" w:hAnsi="Arial" w:cs="Arial"/>
          <w:sz w:val="22"/>
          <w:szCs w:val="22"/>
        </w:rPr>
      </w:pPr>
    </w:p>
    <w:p>
      <w:pPr>
        <w:spacing w:line="276" w:lineRule="auto"/>
        <w:jc w:val="center"/>
        <w:rPr>
          <w:rFonts w:ascii="Arial" w:hAnsi="Arial" w:cs="Arial"/>
          <w:b/>
          <w:bCs/>
          <w:color w:val="000000"/>
          <w:sz w:val="22"/>
          <w:szCs w:val="22"/>
        </w:rPr>
      </w:pPr>
      <w:r>
        <w:rPr>
          <w:rFonts w:ascii="Arial" w:hAnsi="Arial" w:cs="Arial"/>
          <w:b/>
          <w:bCs/>
          <w:color w:val="000000"/>
          <w:sz w:val="22"/>
          <w:szCs w:val="22"/>
        </w:rPr>
        <w:t>Assinatura do Representante Legal da Empresa sob carimbo</w:t>
      </w:r>
    </w:p>
    <w:p>
      <w:pPr>
        <w:spacing w:line="276" w:lineRule="auto"/>
        <w:ind w:right="27"/>
        <w:jc w:val="center"/>
        <w:rPr>
          <w:rFonts w:ascii="Arial" w:hAnsi="Arial" w:cs="Arial"/>
          <w:b/>
          <w:sz w:val="22"/>
          <w:szCs w:val="22"/>
        </w:rPr>
      </w:pPr>
      <w:r>
        <w:rPr>
          <w:rFonts w:ascii="Arial" w:hAnsi="Arial" w:cs="Arial"/>
          <w:b/>
          <w:sz w:val="22"/>
          <w:szCs w:val="22"/>
        </w:rPr>
        <w:t>RG:</w:t>
      </w:r>
    </w:p>
    <w:p>
      <w:pPr>
        <w:spacing w:line="276" w:lineRule="auto"/>
        <w:ind w:right="27"/>
        <w:jc w:val="center"/>
        <w:rPr>
          <w:rFonts w:ascii="Arial" w:hAnsi="Arial" w:cs="Arial"/>
          <w:b/>
          <w:sz w:val="22"/>
          <w:szCs w:val="22"/>
        </w:rPr>
      </w:pPr>
      <w:r>
        <w:rPr>
          <w:rFonts w:ascii="Arial" w:hAnsi="Arial" w:cs="Arial"/>
          <w:b/>
          <w:sz w:val="22"/>
          <w:szCs w:val="22"/>
        </w:rPr>
        <w:t>CPF:</w:t>
      </w:r>
    </w:p>
    <w:p>
      <w:pPr>
        <w:spacing w:line="276" w:lineRule="auto"/>
        <w:ind w:right="27"/>
        <w:jc w:val="center"/>
        <w:rPr>
          <w:rFonts w:ascii="Arial" w:hAnsi="Arial" w:cs="Arial"/>
          <w:b/>
          <w:sz w:val="22"/>
          <w:szCs w:val="22"/>
        </w:rPr>
      </w:pPr>
      <w:r>
        <w:rPr>
          <w:rFonts w:ascii="Arial" w:hAnsi="Arial" w:cs="Arial"/>
          <w:b/>
          <w:sz w:val="22"/>
          <w:szCs w:val="22"/>
        </w:rPr>
        <w:t>Empresa:</w:t>
      </w:r>
    </w:p>
    <w:p>
      <w:pPr>
        <w:spacing w:line="276" w:lineRule="auto"/>
        <w:ind w:right="27"/>
        <w:jc w:val="center"/>
        <w:rPr>
          <w:rFonts w:ascii="Arial" w:hAnsi="Arial" w:cs="Arial"/>
          <w:b/>
          <w:sz w:val="22"/>
          <w:szCs w:val="22"/>
        </w:rPr>
      </w:pPr>
      <w:r>
        <w:rPr>
          <w:rFonts w:ascii="Arial" w:hAnsi="Arial" w:cs="Arial"/>
          <w:b/>
          <w:sz w:val="22"/>
          <w:szCs w:val="22"/>
        </w:rPr>
        <w:t>CNPJ/MF:</w:t>
      </w:r>
    </w:p>
    <w:p>
      <w:pPr>
        <w:spacing w:line="276" w:lineRule="auto"/>
        <w:ind w:right="27"/>
        <w:jc w:val="center"/>
        <w:rPr>
          <w:rFonts w:ascii="Arial" w:hAnsi="Arial" w:cs="Arial"/>
          <w:b/>
          <w:sz w:val="22"/>
          <w:szCs w:val="22"/>
        </w:rPr>
      </w:pPr>
    </w:p>
    <w:p>
      <w:pPr>
        <w:pStyle w:val="47"/>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01 – Documentos de Habilitação</w:t>
      </w:r>
    </w:p>
    <w:p>
      <w:pPr>
        <w:pStyle w:val="47"/>
        <w:suppressAutoHyphens w:val="0"/>
        <w:ind w:left="0"/>
        <w:jc w:val="center"/>
        <w:rPr>
          <w:rFonts w:ascii="Arial" w:hAnsi="Arial" w:cs="Arial"/>
          <w:b/>
          <w:color w:val="FF0000"/>
          <w:sz w:val="22"/>
          <w:szCs w:val="22"/>
          <w:u w:val="single"/>
        </w:rPr>
      </w:pPr>
    </w:p>
    <w:p>
      <w:pPr>
        <w:pStyle w:val="47"/>
        <w:suppressAutoHyphens w:val="0"/>
        <w:ind w:left="0"/>
        <w:jc w:val="center"/>
        <w:rPr>
          <w:rFonts w:ascii="Arial" w:hAnsi="Arial" w:cs="Arial"/>
          <w:b/>
          <w:color w:val="FF0000"/>
          <w:sz w:val="22"/>
          <w:szCs w:val="22"/>
          <w:u w:val="single"/>
        </w:rPr>
      </w:pPr>
    </w:p>
    <w:p>
      <w:pPr>
        <w:pStyle w:val="47"/>
        <w:suppressAutoHyphens w:val="0"/>
        <w:ind w:left="0"/>
        <w:jc w:val="center"/>
        <w:rPr>
          <w:rFonts w:ascii="Arial" w:hAnsi="Arial" w:cs="Arial"/>
          <w:b/>
          <w:color w:val="FF0000"/>
          <w:sz w:val="22"/>
          <w:szCs w:val="22"/>
          <w:u w:val="single"/>
        </w:rPr>
      </w:pPr>
    </w:p>
    <w:p>
      <w:pPr>
        <w:pStyle w:val="196"/>
      </w:pPr>
      <w:bookmarkStart w:id="50" w:name="_Toc380557846"/>
      <w:bookmarkStart w:id="51" w:name="_Toc514666355"/>
      <w:r>
        <w:t xml:space="preserve">ANEXO VII - </w:t>
      </w:r>
      <w:bookmarkEnd w:id="50"/>
      <w:r>
        <w:t>MODELO DE DECLARAÇÃO DANDO CIÊNCIA DE QUE CUMPRE PLENAMENTE OS REQUISITOS DE HABILITAÇÃO</w:t>
      </w:r>
      <w:bookmarkEnd w:id="51"/>
    </w:p>
    <w:p>
      <w:pPr>
        <w:spacing w:line="276" w:lineRule="auto"/>
        <w:jc w:val="center"/>
        <w:rPr>
          <w:rFonts w:ascii="Arial" w:hAnsi="Arial" w:cs="Arial"/>
          <w:sz w:val="22"/>
          <w:szCs w:val="22"/>
        </w:rPr>
      </w:pPr>
      <w:r>
        <w:rPr>
          <w:rFonts w:ascii="Arial" w:hAnsi="Arial" w:cs="Arial"/>
          <w:iCs/>
          <w:sz w:val="22"/>
          <w:szCs w:val="22"/>
        </w:rPr>
        <w:t>(PAPEL TIMBRADO DA EMPRESA)</w:t>
      </w:r>
    </w:p>
    <w:p>
      <w:pPr>
        <w:spacing w:line="276" w:lineRule="auto"/>
        <w:jc w:val="center"/>
      </w:pPr>
    </w:p>
    <w:p>
      <w:pPr>
        <w:autoSpaceDE w:val="0"/>
        <w:autoSpaceDN w:val="0"/>
        <w:adjustRightInd w:val="0"/>
        <w:spacing w:line="276" w:lineRule="auto"/>
        <w:ind w:right="27"/>
        <w:jc w:val="center"/>
        <w:rPr>
          <w:b/>
          <w:iCs/>
        </w:rPr>
      </w:pPr>
    </w:p>
    <w:p>
      <w:pPr>
        <w:spacing w:line="276" w:lineRule="auto"/>
        <w:ind w:right="27"/>
        <w:jc w:val="center"/>
        <w:rPr>
          <w:b/>
        </w:rPr>
      </w:pPr>
    </w:p>
    <w:p>
      <w:pPr>
        <w:pStyle w:val="21"/>
        <w:spacing w:after="0" w:line="276" w:lineRule="auto"/>
        <w:ind w:right="27"/>
        <w:jc w:val="both"/>
      </w:pPr>
    </w:p>
    <w:p>
      <w:pPr>
        <w:jc w:val="both"/>
        <w:rPr>
          <w:rFonts w:ascii="Arial" w:hAnsi="Arial" w:cs="Arial"/>
          <w:sz w:val="22"/>
          <w:szCs w:val="22"/>
        </w:rPr>
      </w:pPr>
      <w:r>
        <w:rPr>
          <w:rFonts w:ascii="Arial" w:hAnsi="Arial" w:cs="Arial"/>
          <w:sz w:val="22"/>
          <w:szCs w:val="22"/>
        </w:rPr>
        <w:t xml:space="preserve">Em atendimento ao previsto no edital de </w:t>
      </w:r>
      <w:r>
        <w:rPr>
          <w:rFonts w:ascii="Arial" w:hAnsi="Arial" w:cs="Arial"/>
          <w:b/>
          <w:sz w:val="22"/>
          <w:szCs w:val="22"/>
        </w:rPr>
        <w:t xml:space="preserve">CONCORRÊNCIA </w:t>
      </w:r>
      <w:r>
        <w:rPr>
          <w:rFonts w:ascii="Arial" w:hAnsi="Arial" w:cs="Arial"/>
          <w:b/>
          <w:bCs/>
          <w:sz w:val="22"/>
          <w:szCs w:val="22"/>
        </w:rPr>
        <w:t>N°</w:t>
      </w:r>
      <w:r>
        <w:rPr>
          <w:rFonts w:ascii="Arial" w:hAnsi="Arial" w:cs="Arial"/>
          <w:sz w:val="22"/>
          <w:szCs w:val="22"/>
        </w:rPr>
        <w:t xml:space="preserve"> </w:t>
      </w:r>
      <w:r>
        <w:rPr>
          <w:rFonts w:ascii="Arial" w:hAnsi="Arial" w:cs="Arial"/>
          <w:b/>
          <w:sz w:val="22"/>
          <w:szCs w:val="22"/>
          <w:lang w:val="pt-BR"/>
        </w:rPr>
        <w:t>004/2022</w:t>
      </w:r>
      <w:r>
        <w:rPr>
          <w:rFonts w:ascii="Arial" w:hAnsi="Arial" w:cs="Arial"/>
          <w:sz w:val="22"/>
          <w:szCs w:val="22"/>
        </w:rPr>
        <w:t xml:space="preserve">, </w:t>
      </w:r>
      <w:r>
        <w:rPr>
          <w:rFonts w:ascii="Arial" w:hAnsi="Arial" w:cs="Arial"/>
          <w:b/>
          <w:sz w:val="22"/>
          <w:szCs w:val="22"/>
        </w:rPr>
        <w:t>DECLARAMOS</w:t>
      </w:r>
      <w:r>
        <w:rPr>
          <w:rFonts w:ascii="Arial" w:hAnsi="Arial" w:cs="Arial"/>
          <w:sz w:val="22"/>
          <w:szCs w:val="22"/>
        </w:rPr>
        <w:t xml:space="preserve"> que conhecemos e estamos de acordo com todo o teor do edital da presente licitação e ainda que cumprissem plenamente os requisitos de habilitação exigidos para participação no presente certame.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2</w:t>
      </w:r>
      <w:r>
        <w:rPr>
          <w:rFonts w:ascii="Arial" w:hAnsi="Arial" w:cs="Arial"/>
          <w:sz w:val="22"/>
          <w:szCs w:val="22"/>
        </w:rPr>
        <w:t>.</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ind w:left="-540"/>
        <w:jc w:val="both"/>
        <w:rPr>
          <w:rFonts w:ascii="Arial" w:hAnsi="Arial" w:cs="Arial"/>
          <w:b/>
          <w:sz w:val="22"/>
          <w:szCs w:val="22"/>
        </w:rPr>
      </w:pPr>
    </w:p>
    <w:p>
      <w:pPr>
        <w:spacing w:line="276" w:lineRule="auto"/>
        <w:ind w:left="-540"/>
        <w:jc w:val="both"/>
        <w:rPr>
          <w:rFonts w:ascii="Arial" w:hAnsi="Arial" w:cs="Arial"/>
          <w:sz w:val="22"/>
          <w:szCs w:val="22"/>
        </w:rPr>
      </w:pPr>
    </w:p>
    <w:p>
      <w:pPr>
        <w:spacing w:line="276" w:lineRule="auto"/>
        <w:ind w:left="-540"/>
        <w:jc w:val="both"/>
        <w:rPr>
          <w:rFonts w:ascii="Arial" w:hAnsi="Arial" w:cs="Arial"/>
          <w:sz w:val="22"/>
          <w:szCs w:val="22"/>
        </w:rPr>
      </w:pPr>
    </w:p>
    <w:p>
      <w:pPr>
        <w:spacing w:line="276" w:lineRule="auto"/>
        <w:ind w:left="-540"/>
        <w:jc w:val="center"/>
        <w:rPr>
          <w:rFonts w:ascii="Arial" w:hAnsi="Arial" w:cs="Arial"/>
          <w:sz w:val="22"/>
          <w:szCs w:val="22"/>
        </w:rPr>
      </w:pPr>
    </w:p>
    <w:p>
      <w:pPr>
        <w:autoSpaceDE w:val="0"/>
        <w:autoSpaceDN w:val="0"/>
        <w:adjustRightInd w:val="0"/>
        <w:spacing w:line="276" w:lineRule="auto"/>
        <w:jc w:val="center"/>
        <w:outlineLvl w:val="0"/>
        <w:rPr>
          <w:rFonts w:ascii="Arial" w:hAnsi="Arial" w:cs="Arial"/>
          <w:b/>
          <w:color w:val="000000"/>
          <w:sz w:val="22"/>
          <w:szCs w:val="22"/>
        </w:rPr>
      </w:pPr>
      <w:r>
        <w:rPr>
          <w:rFonts w:ascii="Arial" w:hAnsi="Arial" w:cs="Arial"/>
          <w:b/>
          <w:color w:val="000000"/>
          <w:sz w:val="22"/>
          <w:szCs w:val="22"/>
        </w:rPr>
        <w:t>__________________________________________</w:t>
      </w:r>
    </w:p>
    <w:p>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Assinatura do representante legal (sob carimbo)</w:t>
      </w:r>
    </w:p>
    <w:p>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RG:</w:t>
      </w:r>
    </w:p>
    <w:p>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CPF:</w:t>
      </w:r>
    </w:p>
    <w:p>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Nome da empresa</w:t>
      </w:r>
    </w:p>
    <w:p>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CNPJ/MF</w:t>
      </w:r>
    </w:p>
    <w:p>
      <w:pPr>
        <w:autoSpaceDE w:val="0"/>
        <w:autoSpaceDN w:val="0"/>
        <w:adjustRightInd w:val="0"/>
        <w:spacing w:line="276" w:lineRule="auto"/>
        <w:ind w:right="27"/>
        <w:jc w:val="both"/>
        <w:rPr>
          <w:rFonts w:ascii="Arial" w:hAnsi="Arial" w:cs="Arial"/>
          <w:b/>
          <w:bCs/>
          <w:sz w:val="22"/>
          <w:szCs w:val="22"/>
        </w:rPr>
      </w:pPr>
    </w:p>
    <w:p>
      <w:pPr>
        <w:autoSpaceDE w:val="0"/>
        <w:autoSpaceDN w:val="0"/>
        <w:adjustRightInd w:val="0"/>
        <w:spacing w:line="276" w:lineRule="auto"/>
        <w:ind w:right="27"/>
        <w:jc w:val="both"/>
        <w:rPr>
          <w:rFonts w:ascii="Arial" w:hAnsi="Arial" w:cs="Arial"/>
          <w:b/>
          <w:bCs/>
          <w:sz w:val="22"/>
          <w:szCs w:val="22"/>
        </w:rPr>
      </w:pPr>
    </w:p>
    <w:p>
      <w:pPr>
        <w:autoSpaceDE w:val="0"/>
        <w:autoSpaceDN w:val="0"/>
        <w:adjustRightInd w:val="0"/>
        <w:spacing w:line="276" w:lineRule="auto"/>
        <w:ind w:right="27"/>
        <w:jc w:val="both"/>
        <w:rPr>
          <w:rFonts w:ascii="Arial" w:hAnsi="Arial" w:cs="Arial"/>
          <w:b/>
          <w:bCs/>
          <w:sz w:val="22"/>
          <w:szCs w:val="22"/>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spacing w:before="120"/>
        <w:jc w:val="center"/>
        <w:rPr>
          <w:rFonts w:ascii="Arial" w:hAnsi="Arial" w:cs="Arial"/>
          <w:sz w:val="22"/>
          <w:szCs w:val="22"/>
        </w:rPr>
      </w:pPr>
      <w:r>
        <w:rPr>
          <w:rFonts w:ascii="Arial" w:hAnsi="Arial" w:cs="Arial"/>
          <w:b/>
          <w:color w:val="FF0000"/>
          <w:sz w:val="22"/>
          <w:szCs w:val="22"/>
          <w:u w:val="single"/>
        </w:rPr>
        <w:t>(Este documento deverá ser entregue fora dos envelopes)</w:t>
      </w:r>
    </w:p>
    <w:p>
      <w:pPr>
        <w:autoSpaceDE w:val="0"/>
        <w:autoSpaceDN w:val="0"/>
        <w:adjustRightInd w:val="0"/>
        <w:spacing w:line="276" w:lineRule="auto"/>
        <w:ind w:right="27"/>
        <w:jc w:val="both"/>
        <w:rPr>
          <w:b/>
          <w:bCs/>
        </w:rPr>
      </w:pPr>
    </w:p>
    <w:p>
      <w:pPr>
        <w:pStyle w:val="196"/>
      </w:pPr>
      <w:bookmarkStart w:id="52" w:name="_Toc430675563"/>
      <w:bookmarkStart w:id="53" w:name="_Toc409103972"/>
      <w:bookmarkStart w:id="54" w:name="_Toc514666356"/>
      <w:r>
        <w:t>ANEXO VIII – MODELO DE REQUERIMENTO DE BENEFÍCIO DO TRATAMENTO DIFERENCIADO E DECLARAÇÃO PARA MICROEMPRESAS E EMPRESAS DE PEQUENO PORTE</w:t>
      </w:r>
      <w:bookmarkEnd w:id="52"/>
      <w:bookmarkEnd w:id="53"/>
      <w:bookmarkEnd w:id="54"/>
    </w:p>
    <w:p>
      <w:pPr>
        <w:jc w:val="center"/>
        <w:rPr>
          <w:rFonts w:ascii="Arial" w:hAnsi="Arial" w:cs="Arial"/>
          <w:sz w:val="22"/>
          <w:szCs w:val="22"/>
        </w:rPr>
      </w:pPr>
      <w:r>
        <w:rPr>
          <w:rFonts w:ascii="Arial" w:hAnsi="Arial" w:cs="Arial"/>
          <w:iCs/>
          <w:sz w:val="22"/>
          <w:szCs w:val="22"/>
        </w:rPr>
        <w:t>(PAPEL TIMBRADO DA EMPRESA)</w:t>
      </w:r>
    </w:p>
    <w:p>
      <w:pPr>
        <w:jc w:val="center"/>
      </w:pPr>
    </w:p>
    <w:p>
      <w:pPr>
        <w:autoSpaceDE w:val="0"/>
        <w:autoSpaceDN w:val="0"/>
        <w:adjustRightInd w:val="0"/>
        <w:ind w:right="27"/>
        <w:jc w:val="center"/>
        <w:rPr>
          <w:b/>
          <w:iCs/>
        </w:rPr>
      </w:pPr>
    </w:p>
    <w:p>
      <w:pPr>
        <w:ind w:right="27"/>
        <w:jc w:val="center"/>
        <w:rPr>
          <w:b/>
        </w:rPr>
      </w:pPr>
    </w:p>
    <w:p>
      <w:pPr>
        <w:pStyle w:val="21"/>
        <w:spacing w:after="0"/>
        <w:ind w:right="27"/>
        <w:jc w:val="both"/>
      </w:pPr>
    </w:p>
    <w:p>
      <w:pPr>
        <w:pStyle w:val="21"/>
        <w:spacing w:after="0"/>
        <w:ind w:right="27"/>
        <w:jc w:val="both"/>
      </w:pPr>
    </w:p>
    <w:p>
      <w:pPr>
        <w:pStyle w:val="21"/>
        <w:spacing w:after="0"/>
        <w:ind w:right="27"/>
        <w:jc w:val="both"/>
        <w:rPr>
          <w:rFonts w:ascii="Arial" w:hAnsi="Arial" w:cs="Arial"/>
          <w:sz w:val="22"/>
          <w:szCs w:val="22"/>
        </w:rPr>
      </w:pPr>
      <w:r>
        <w:rPr>
          <w:rFonts w:ascii="Arial" w:hAnsi="Arial" w:cs="Arial"/>
          <w:sz w:val="22"/>
          <w:szCs w:val="22"/>
        </w:rPr>
        <w:t xml:space="preserve">Eu, ___________________________________, portador(a) da Carteira de Identidade R.G. nº. ______________ SSP/_____ e inscrito no CPF/MF nº ______________, representante da empresa _________________________________, CNPJ/MF nº. ________________, solicitamos na condição de </w:t>
      </w:r>
      <w:r>
        <w:rPr>
          <w:rFonts w:ascii="Arial" w:hAnsi="Arial" w:cs="Arial"/>
          <w:b/>
          <w:bCs/>
          <w:sz w:val="22"/>
          <w:szCs w:val="22"/>
        </w:rPr>
        <w:t>MICROEMPRESA/EMPRESA DE PEQUENO PORTE</w:t>
      </w:r>
      <w:r>
        <w:rPr>
          <w:rFonts w:ascii="Arial" w:hAnsi="Arial" w:cs="Arial"/>
          <w:sz w:val="22"/>
          <w:szCs w:val="22"/>
        </w:rPr>
        <w:t xml:space="preserve">, quando da sua participação na licitação, modalidade </w:t>
      </w:r>
      <w:r>
        <w:rPr>
          <w:rFonts w:ascii="Arial" w:hAnsi="Arial" w:cs="Arial"/>
          <w:b/>
          <w:sz w:val="22"/>
          <w:szCs w:val="22"/>
        </w:rPr>
        <w:t>CONCORRÊNCIA</w:t>
      </w:r>
      <w:r>
        <w:rPr>
          <w:rFonts w:ascii="Arial" w:hAnsi="Arial" w:cs="Arial"/>
          <w:b/>
          <w:bCs/>
          <w:sz w:val="22"/>
          <w:szCs w:val="22"/>
        </w:rPr>
        <w:t xml:space="preserve"> Nº. </w:t>
      </w:r>
      <w:r>
        <w:rPr>
          <w:rFonts w:ascii="Arial" w:hAnsi="Arial" w:cs="Arial"/>
          <w:b/>
          <w:bCs/>
          <w:sz w:val="22"/>
          <w:szCs w:val="22"/>
          <w:lang w:val="pt-BR"/>
        </w:rPr>
        <w:t>004/2022</w:t>
      </w:r>
      <w:r>
        <w:rPr>
          <w:rFonts w:ascii="Arial" w:hAnsi="Arial" w:cs="Arial"/>
          <w:sz w:val="22"/>
          <w:szCs w:val="22"/>
        </w:rPr>
        <w:t xml:space="preserve"> seja dado o tratamento diferenciado concedido a essas empresas com base nos artigos 42 a 49 e seguintes da </w:t>
      </w:r>
      <w:r>
        <w:rPr>
          <w:rFonts w:ascii="Arial" w:hAnsi="Arial" w:cs="Arial"/>
          <w:b/>
          <w:bCs/>
          <w:sz w:val="22"/>
          <w:szCs w:val="22"/>
        </w:rPr>
        <w:t>Lei Complementar n.º 123/2006.</w:t>
      </w:r>
    </w:p>
    <w:p>
      <w:pPr>
        <w:pStyle w:val="21"/>
        <w:spacing w:after="0"/>
        <w:ind w:right="27"/>
        <w:jc w:val="both"/>
        <w:rPr>
          <w:rFonts w:ascii="Arial" w:hAnsi="Arial" w:cs="Arial"/>
          <w:sz w:val="22"/>
          <w:szCs w:val="22"/>
        </w:rPr>
      </w:pPr>
    </w:p>
    <w:p>
      <w:pPr>
        <w:pStyle w:val="21"/>
        <w:spacing w:after="0"/>
        <w:ind w:right="27"/>
        <w:jc w:val="both"/>
        <w:rPr>
          <w:rFonts w:ascii="Arial" w:hAnsi="Arial" w:cs="Arial"/>
          <w:bCs/>
          <w:sz w:val="22"/>
          <w:szCs w:val="22"/>
          <w:u w:val="single"/>
        </w:rPr>
      </w:pPr>
      <w:r>
        <w:rPr>
          <w:rFonts w:ascii="Arial" w:hAnsi="Arial" w:cs="Arial"/>
          <w:bCs/>
          <w:sz w:val="22"/>
          <w:szCs w:val="22"/>
          <w:u w:val="single"/>
        </w:rPr>
        <w:t>Declaramos ainda, que não existe qualquer impedimento entre os previstos nos incisos do §4º do artigo 3º da Lei Complementar Federal nº 123/2006 que impeçam a participação neste certame.</w:t>
      </w:r>
    </w:p>
    <w:p>
      <w:pPr>
        <w:pStyle w:val="21"/>
        <w:spacing w:after="0"/>
        <w:ind w:right="27"/>
        <w:jc w:val="both"/>
        <w:rPr>
          <w:rFonts w:ascii="Arial" w:hAnsi="Arial" w:cs="Arial"/>
          <w:b/>
          <w:bCs/>
          <w:sz w:val="22"/>
          <w:szCs w:val="22"/>
          <w:u w:val="single"/>
        </w:rPr>
      </w:pPr>
    </w:p>
    <w:p>
      <w:pPr>
        <w:pStyle w:val="21"/>
        <w:spacing w:after="0"/>
        <w:ind w:right="27"/>
        <w:rPr>
          <w:rFonts w:ascii="Arial" w:hAnsi="Arial" w:cs="Arial"/>
          <w:bCs/>
          <w:sz w:val="22"/>
          <w:szCs w:val="22"/>
          <w:u w:val="single"/>
        </w:rPr>
      </w:pPr>
      <w:r>
        <w:rPr>
          <w:rFonts w:ascii="Arial" w:hAnsi="Arial" w:cs="Arial"/>
          <w:bCs/>
          <w:sz w:val="22"/>
          <w:szCs w:val="22"/>
          <w:u w:val="single"/>
        </w:rPr>
        <w:t>Declaramos também que:</w:t>
      </w:r>
    </w:p>
    <w:p>
      <w:pPr>
        <w:pStyle w:val="21"/>
        <w:spacing w:after="0"/>
        <w:ind w:right="27"/>
        <w:rPr>
          <w:rFonts w:ascii="Arial" w:hAnsi="Arial" w:cs="Arial"/>
          <w:bCs/>
          <w:sz w:val="22"/>
          <w:szCs w:val="22"/>
          <w:u w:val="single"/>
        </w:rPr>
      </w:pPr>
      <w:r>
        <w:rPr>
          <w:rFonts w:ascii="Arial" w:hAnsi="Arial" w:cs="Arial"/>
          <w:bCs/>
          <w:sz w:val="22"/>
          <w:szCs w:val="22"/>
          <w:u w:val="single"/>
        </w:rPr>
        <w:t>(   ) somos optante do simples nacional.</w:t>
      </w:r>
    </w:p>
    <w:p>
      <w:pPr>
        <w:pStyle w:val="21"/>
        <w:spacing w:after="0"/>
        <w:ind w:right="27"/>
        <w:jc w:val="both"/>
        <w:rPr>
          <w:rFonts w:ascii="Arial" w:hAnsi="Arial" w:cs="Arial"/>
          <w:bCs/>
          <w:sz w:val="22"/>
          <w:szCs w:val="22"/>
          <w:u w:val="single"/>
        </w:rPr>
      </w:pPr>
      <w:r>
        <w:rPr>
          <w:rFonts w:ascii="Arial" w:hAnsi="Arial" w:cs="Arial"/>
          <w:bCs/>
          <w:sz w:val="22"/>
          <w:szCs w:val="22"/>
          <w:u w:val="single"/>
        </w:rPr>
        <w:t>(   ) NÃO somos optante do simples nacional.</w:t>
      </w:r>
    </w:p>
    <w:p>
      <w:pPr>
        <w:pStyle w:val="21"/>
        <w:spacing w:after="0"/>
        <w:ind w:right="27"/>
        <w:jc w:val="both"/>
        <w:rPr>
          <w:rFonts w:ascii="Arial" w:hAnsi="Arial" w:cs="Arial"/>
          <w:b/>
          <w:bCs/>
          <w:color w:val="FF0000"/>
          <w:sz w:val="22"/>
          <w:szCs w:val="22"/>
          <w:u w:val="single"/>
        </w:rPr>
      </w:pPr>
    </w:p>
    <w:p>
      <w:pPr>
        <w:pStyle w:val="21"/>
        <w:spacing w:after="0"/>
        <w:ind w:right="27"/>
        <w:jc w:val="both"/>
        <w:rPr>
          <w:rFonts w:ascii="Arial" w:hAnsi="Arial" w:cs="Arial"/>
          <w:b/>
          <w:bCs/>
          <w:sz w:val="22"/>
          <w:szCs w:val="22"/>
          <w:u w:val="single"/>
        </w:rPr>
      </w:pPr>
      <w:r>
        <w:rPr>
          <w:rFonts w:ascii="Arial" w:hAnsi="Arial" w:cs="Arial"/>
          <w:sz w:val="22"/>
          <w:szCs w:val="22"/>
        </w:rPr>
        <w:t xml:space="preserve">Como prova da referida condição, apresentamos em documento anexo, </w:t>
      </w:r>
      <w:r>
        <w:rPr>
          <w:rFonts w:ascii="Arial" w:hAnsi="Arial" w:cs="Arial"/>
          <w:b/>
          <w:bCs/>
          <w:sz w:val="22"/>
          <w:szCs w:val="22"/>
          <w:u w:val="single"/>
        </w:rPr>
        <w:t xml:space="preserve">CERTIDÃO emitida pela Junta Comercial para comprovação da condição de Microempresa ou Empresa de Pequeno Porte na forma do art. 8º da Instrução Normativa nº. 103/2007 do Departamento Nacional de Registro do Comércio - DNRC. </w:t>
      </w:r>
    </w:p>
    <w:p>
      <w:pPr>
        <w:ind w:right="27"/>
        <w:jc w:val="right"/>
        <w:rPr>
          <w:rFonts w:ascii="Arial" w:hAnsi="Arial" w:cs="Arial"/>
          <w:b/>
          <w:bCs/>
          <w:sz w:val="22"/>
          <w:szCs w:val="22"/>
        </w:rPr>
      </w:pPr>
    </w:p>
    <w:p>
      <w:pPr>
        <w:jc w:val="right"/>
        <w:rPr>
          <w:rFonts w:ascii="Arial" w:hAnsi="Arial" w:cs="Arial"/>
          <w:sz w:val="22"/>
          <w:szCs w:val="22"/>
        </w:rPr>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2</w:t>
      </w:r>
      <w:r>
        <w:rPr>
          <w:rFonts w:ascii="Arial" w:hAnsi="Arial" w:cs="Arial"/>
          <w:sz w:val="22"/>
          <w:szCs w:val="22"/>
        </w:rPr>
        <w:t>.</w:t>
      </w:r>
    </w:p>
    <w:p>
      <w:pPr>
        <w:autoSpaceDE w:val="0"/>
        <w:autoSpaceDN w:val="0"/>
        <w:adjustRightInd w:val="0"/>
        <w:ind w:right="27"/>
        <w:jc w:val="center"/>
        <w:outlineLvl w:val="0"/>
        <w:rPr>
          <w:rFonts w:ascii="Arial" w:hAnsi="Arial" w:cs="Arial"/>
          <w:b/>
          <w:bCs/>
          <w:sz w:val="22"/>
          <w:szCs w:val="22"/>
        </w:rPr>
      </w:pPr>
    </w:p>
    <w:p>
      <w:pPr>
        <w:autoSpaceDE w:val="0"/>
        <w:autoSpaceDN w:val="0"/>
        <w:adjustRightInd w:val="0"/>
        <w:ind w:right="27"/>
        <w:jc w:val="center"/>
        <w:outlineLvl w:val="0"/>
        <w:rPr>
          <w:rFonts w:ascii="Arial" w:hAnsi="Arial" w:cs="Arial"/>
          <w:b/>
          <w:bCs/>
          <w:sz w:val="22"/>
          <w:szCs w:val="22"/>
        </w:rPr>
      </w:pPr>
    </w:p>
    <w:p>
      <w:pPr>
        <w:autoSpaceDE w:val="0"/>
        <w:autoSpaceDN w:val="0"/>
        <w:adjustRightInd w:val="0"/>
        <w:ind w:right="27"/>
        <w:jc w:val="center"/>
        <w:outlineLvl w:val="0"/>
        <w:rPr>
          <w:rFonts w:ascii="Arial" w:hAnsi="Arial" w:cs="Arial"/>
          <w:b/>
          <w:bCs/>
          <w:sz w:val="22"/>
          <w:szCs w:val="22"/>
        </w:rPr>
      </w:pPr>
    </w:p>
    <w:p>
      <w:pPr>
        <w:autoSpaceDE w:val="0"/>
        <w:autoSpaceDN w:val="0"/>
        <w:adjustRightInd w:val="0"/>
        <w:ind w:right="27"/>
        <w:jc w:val="center"/>
        <w:outlineLvl w:val="0"/>
        <w:rPr>
          <w:rFonts w:ascii="Arial" w:hAnsi="Arial" w:cs="Arial"/>
          <w:b/>
          <w:sz w:val="22"/>
          <w:szCs w:val="22"/>
        </w:rPr>
      </w:pP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Assinatura do representante legal sob carimbo</w:t>
      </w:r>
    </w:p>
    <w:p>
      <w:pPr>
        <w:autoSpaceDE w:val="0"/>
        <w:autoSpaceDN w:val="0"/>
        <w:adjustRightInd w:val="0"/>
        <w:ind w:right="27"/>
        <w:jc w:val="center"/>
        <w:rPr>
          <w:rFonts w:ascii="Arial" w:hAnsi="Arial" w:cs="Arial"/>
          <w:b/>
          <w:sz w:val="22"/>
          <w:szCs w:val="22"/>
        </w:rPr>
      </w:pPr>
      <w:r>
        <w:rPr>
          <w:rFonts w:ascii="Arial" w:hAnsi="Arial" w:cs="Arial"/>
          <w:b/>
          <w:sz w:val="22"/>
          <w:szCs w:val="22"/>
        </w:rPr>
        <w:t>RG:</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CPF:</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CNPJ/MF da empresa</w:t>
      </w:r>
    </w:p>
    <w:p>
      <w:pPr>
        <w:autoSpaceDE w:val="0"/>
        <w:autoSpaceDN w:val="0"/>
        <w:adjustRightInd w:val="0"/>
        <w:spacing w:line="276" w:lineRule="auto"/>
        <w:ind w:right="27"/>
        <w:jc w:val="both"/>
        <w:rPr>
          <w:rFonts w:ascii="Arial" w:hAnsi="Arial" w:cs="Arial"/>
          <w:b/>
          <w:bCs/>
          <w:sz w:val="22"/>
          <w:szCs w:val="22"/>
        </w:rPr>
      </w:pPr>
    </w:p>
    <w:p>
      <w:pPr>
        <w:autoSpaceDE w:val="0"/>
        <w:autoSpaceDN w:val="0"/>
        <w:adjustRightInd w:val="0"/>
        <w:spacing w:line="276" w:lineRule="auto"/>
        <w:ind w:right="27"/>
        <w:jc w:val="both"/>
        <w:rPr>
          <w:b/>
          <w:bCs/>
        </w:rPr>
      </w:pPr>
    </w:p>
    <w:p>
      <w:pPr>
        <w:spacing w:after="120"/>
        <w:jc w:val="center"/>
        <w:rPr>
          <w:rFonts w:ascii="Arial" w:hAnsi="Arial" w:cs="Arial"/>
          <w:b/>
          <w:color w:val="FF0000"/>
          <w:sz w:val="22"/>
          <w:szCs w:val="22"/>
          <w:u w:val="single"/>
        </w:rPr>
      </w:pPr>
      <w:r>
        <w:rPr>
          <w:rFonts w:ascii="Arial" w:hAnsi="Arial" w:cs="Arial"/>
          <w:b/>
          <w:color w:val="FF0000"/>
          <w:sz w:val="22"/>
          <w:szCs w:val="22"/>
          <w:u w:val="single"/>
        </w:rPr>
        <w:t>(Este documento deverá ser entregue fora dos envelopes)</w:t>
      </w:r>
    </w:p>
    <w:p>
      <w:pPr>
        <w:spacing w:after="120"/>
        <w:jc w:val="center"/>
        <w:rPr>
          <w:rFonts w:ascii="Arial" w:hAnsi="Arial" w:cs="Arial"/>
          <w:b/>
          <w:color w:val="FF0000"/>
          <w:sz w:val="22"/>
          <w:szCs w:val="22"/>
          <w:u w:val="single"/>
        </w:rPr>
      </w:pPr>
    </w:p>
    <w:p>
      <w:pPr>
        <w:pStyle w:val="196"/>
      </w:pPr>
      <w:bookmarkStart w:id="55" w:name="_Toc514666357"/>
      <w:bookmarkStart w:id="56" w:name="_Toc513732649"/>
      <w:r>
        <w:t>ANEXO IX - MODELO ATESTADO DE VISITA TÉCNICA</w:t>
      </w:r>
      <w:bookmarkEnd w:id="55"/>
      <w:bookmarkEnd w:id="56"/>
    </w:p>
    <w:p>
      <w:pPr>
        <w:autoSpaceDE w:val="0"/>
        <w:autoSpaceDN w:val="0"/>
        <w:adjustRightInd w:val="0"/>
        <w:ind w:right="27"/>
        <w:jc w:val="center"/>
        <w:outlineLvl w:val="0"/>
        <w:rPr>
          <w:b/>
        </w:rPr>
      </w:pPr>
    </w:p>
    <w:p>
      <w:pPr>
        <w:autoSpaceDE w:val="0"/>
        <w:autoSpaceDN w:val="0"/>
        <w:adjustRightInd w:val="0"/>
        <w:ind w:right="27"/>
        <w:jc w:val="center"/>
        <w:outlineLvl w:val="0"/>
        <w:rPr>
          <w:rFonts w:ascii="Arial" w:hAnsi="Arial" w:cs="Arial"/>
          <w:b/>
        </w:rPr>
      </w:pPr>
      <w:r>
        <w:rPr>
          <w:rFonts w:ascii="Arial" w:hAnsi="Arial" w:cs="Arial"/>
          <w:b/>
        </w:rPr>
        <w:t>ATESTADO DE VISITA TÉCNICA</w:t>
      </w:r>
    </w:p>
    <w:p>
      <w:pPr>
        <w:autoSpaceDE w:val="0"/>
        <w:autoSpaceDN w:val="0"/>
        <w:adjustRightInd w:val="0"/>
        <w:ind w:right="27"/>
        <w:jc w:val="center"/>
        <w:outlineLvl w:val="0"/>
        <w:rPr>
          <w:rFonts w:ascii="Arial" w:hAnsi="Arial" w:cs="Arial"/>
          <w:b/>
        </w:rPr>
      </w:pPr>
    </w:p>
    <w:p>
      <w:pPr>
        <w:autoSpaceDE w:val="0"/>
        <w:autoSpaceDN w:val="0"/>
        <w:adjustRightInd w:val="0"/>
        <w:ind w:right="27"/>
        <w:jc w:val="center"/>
        <w:outlineLvl w:val="0"/>
        <w:rPr>
          <w:b/>
        </w:rPr>
      </w:pPr>
    </w:p>
    <w:p>
      <w:pPr>
        <w:autoSpaceDE w:val="0"/>
        <w:autoSpaceDN w:val="0"/>
        <w:adjustRightInd w:val="0"/>
        <w:ind w:right="27"/>
        <w:jc w:val="both"/>
        <w:outlineLvl w:val="0"/>
        <w:rPr>
          <w:rFonts w:hint="default" w:ascii="Arial" w:hAnsi="Arial" w:cs="Arial"/>
          <w:b/>
          <w:sz w:val="20"/>
          <w:szCs w:val="20"/>
          <w:lang w:val="pt-BR"/>
        </w:rPr>
      </w:pPr>
      <w:r>
        <w:rPr>
          <w:rFonts w:ascii="Arial" w:hAnsi="Arial" w:cs="Arial"/>
          <w:b/>
          <w:sz w:val="20"/>
          <w:szCs w:val="20"/>
        </w:rPr>
        <w:t xml:space="preserve">CONCORRÊNCIA Nº </w:t>
      </w:r>
      <w:r>
        <w:rPr>
          <w:rFonts w:ascii="Arial" w:hAnsi="Arial" w:cs="Arial"/>
          <w:b/>
          <w:sz w:val="20"/>
          <w:szCs w:val="20"/>
          <w:lang w:val="pt-BR"/>
        </w:rPr>
        <w:t>004/2022</w:t>
      </w:r>
    </w:p>
    <w:p>
      <w:pPr>
        <w:autoSpaceDE w:val="0"/>
        <w:autoSpaceDN w:val="0"/>
        <w:adjustRightInd w:val="0"/>
        <w:ind w:right="27"/>
        <w:jc w:val="both"/>
        <w:outlineLvl w:val="0"/>
        <w:rPr>
          <w:rFonts w:ascii="Arial" w:hAnsi="Arial" w:cs="Arial"/>
          <w:b/>
          <w:sz w:val="20"/>
          <w:szCs w:val="20"/>
        </w:rPr>
      </w:pPr>
      <w:r>
        <w:rPr>
          <w:rFonts w:ascii="Arial" w:hAnsi="Arial" w:cs="Arial"/>
          <w:b/>
          <w:sz w:val="20"/>
          <w:szCs w:val="20"/>
        </w:rPr>
        <w:t>PREFEITURA MUNICIPAL DE PRIMAVERA DO LESTE</w:t>
      </w:r>
    </w:p>
    <w:p>
      <w:pPr>
        <w:autoSpaceDE w:val="0"/>
        <w:autoSpaceDN w:val="0"/>
        <w:adjustRightInd w:val="0"/>
        <w:ind w:right="27"/>
        <w:jc w:val="both"/>
        <w:outlineLvl w:val="0"/>
        <w:rPr>
          <w:rFonts w:hint="default" w:ascii="Arial" w:hAnsi="Arial" w:cs="Arial"/>
          <w:b/>
          <w:sz w:val="20"/>
          <w:szCs w:val="20"/>
          <w:lang w:val="pt-BR"/>
        </w:rPr>
      </w:pPr>
      <w:r>
        <w:rPr>
          <w:rFonts w:ascii="Arial" w:hAnsi="Arial" w:cs="Arial"/>
          <w:b/>
          <w:bCs/>
          <w:sz w:val="20"/>
          <w:szCs w:val="20"/>
          <w:lang w:val="pt-BR"/>
        </w:rPr>
        <w:t>Secretaria Municipal de Educação</w:t>
      </w:r>
    </w:p>
    <w:p>
      <w:pPr>
        <w:autoSpaceDE w:val="0"/>
        <w:autoSpaceDN w:val="0"/>
        <w:adjustRightInd w:val="0"/>
        <w:ind w:right="27"/>
        <w:jc w:val="both"/>
        <w:outlineLvl w:val="0"/>
        <w:rPr>
          <w:b/>
        </w:rPr>
      </w:pPr>
    </w:p>
    <w:p>
      <w:pPr>
        <w:autoSpaceDE w:val="0"/>
        <w:autoSpaceDN w:val="0"/>
        <w:adjustRightInd w:val="0"/>
        <w:ind w:right="27"/>
        <w:jc w:val="both"/>
        <w:outlineLvl w:val="0"/>
        <w:rPr>
          <w:b/>
        </w:rPr>
      </w:pPr>
    </w:p>
    <w:p>
      <w:pPr>
        <w:autoSpaceDE w:val="0"/>
        <w:autoSpaceDN w:val="0"/>
        <w:adjustRightInd w:val="0"/>
        <w:ind w:right="27"/>
        <w:jc w:val="both"/>
        <w:rPr>
          <w:b/>
        </w:rPr>
      </w:pPr>
    </w:p>
    <w:p>
      <w:pPr>
        <w:autoSpaceDE w:val="0"/>
        <w:autoSpaceDN w:val="0"/>
        <w:adjustRightInd w:val="0"/>
        <w:jc w:val="both"/>
        <w:rPr>
          <w:rFonts w:ascii="Arial" w:hAnsi="Arial" w:cs="Arial"/>
          <w:sz w:val="22"/>
          <w:szCs w:val="22"/>
        </w:rPr>
      </w:pPr>
      <w:r>
        <w:rPr>
          <w:rFonts w:ascii="Arial" w:hAnsi="Arial" w:cs="Arial"/>
          <w:sz w:val="22"/>
          <w:szCs w:val="22"/>
        </w:rPr>
        <w:t xml:space="preserve">DECLARO, para fins de participação na </w:t>
      </w:r>
      <w:r>
        <w:rPr>
          <w:rFonts w:ascii="Arial" w:hAnsi="Arial" w:cs="Arial"/>
          <w:bCs/>
          <w:sz w:val="22"/>
          <w:szCs w:val="22"/>
        </w:rPr>
        <w:t xml:space="preserve">CONCORRÊNCIA </w:t>
      </w:r>
      <w:r>
        <w:rPr>
          <w:rFonts w:ascii="Arial" w:hAnsi="Arial" w:cs="Arial"/>
          <w:sz w:val="22"/>
          <w:szCs w:val="22"/>
        </w:rPr>
        <w:t xml:space="preserve">Nº </w:t>
      </w:r>
      <w:r>
        <w:rPr>
          <w:rFonts w:ascii="Arial" w:hAnsi="Arial" w:cs="Arial"/>
          <w:sz w:val="22"/>
          <w:szCs w:val="22"/>
          <w:lang w:val="pt-BR"/>
        </w:rPr>
        <w:t>004/2022</w:t>
      </w:r>
      <w:r>
        <w:rPr>
          <w:rFonts w:ascii="Arial" w:hAnsi="Arial" w:cs="Arial"/>
          <w:sz w:val="22"/>
          <w:szCs w:val="22"/>
        </w:rPr>
        <w:t>, que a Empresa _________________, inscrita no CNPJ/MF nº ____________________, sediada na _______________________, neste ato, representada pelo(a) Sr(a) ____________________, portador(a) do(a) CPF/MF no._____________ e do RG/CREA nº. ______________,vistoriou as áreas aonde serão executados os serviço</w:t>
      </w:r>
      <w:r>
        <w:rPr>
          <w:rFonts w:hint="default" w:ascii="Arial" w:hAnsi="Arial" w:cs="Arial"/>
          <w:sz w:val="22"/>
          <w:szCs w:val="22"/>
          <w:lang w:val="pt-BR"/>
        </w:rPr>
        <w:t>s</w:t>
      </w:r>
      <w:r>
        <w:rPr>
          <w:rFonts w:ascii="Arial" w:hAnsi="Arial" w:cs="Arial"/>
          <w:sz w:val="22"/>
          <w:szCs w:val="22"/>
        </w:rPr>
        <w:t xml:space="preserve"> de obras</w:t>
      </w:r>
      <w:r>
        <w:rPr>
          <w:rFonts w:hint="default" w:ascii="Arial" w:hAnsi="Arial" w:cs="Arial"/>
          <w:sz w:val="22"/>
          <w:szCs w:val="22"/>
        </w:rPr>
        <w:t xml:space="preserve"> DE </w:t>
      </w:r>
      <w:r>
        <w:rPr>
          <w:rFonts w:hint="default" w:ascii="Arial" w:hAnsi="Arial" w:cs="Arial"/>
          <w:sz w:val="22"/>
          <w:szCs w:val="22"/>
          <w:lang w:val="pt-BR"/>
        </w:rPr>
        <w:t xml:space="preserve">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 </w:t>
      </w:r>
      <w:r>
        <w:rPr>
          <w:rFonts w:ascii="Arial" w:hAnsi="Arial" w:cs="Arial"/>
          <w:sz w:val="22"/>
          <w:szCs w:val="22"/>
        </w:rPr>
        <w:t>de maneira que tomou pleno conhecimento de suas instalações (condições físicas) e das dificuldades que os serviços possam apresentar no futuro; constando as peculiaridades inerentes à natureza dos trabalhos e o vulto dos serviços técnicos especializados necessárias ao perfeito desenvolvimento da execução da obra, não cabendo, posteriormente, qualquer alegação de desconhecimento ou solicitação de acréscimo no preço por falta de informação.</w:t>
      </w:r>
    </w:p>
    <w:p>
      <w:pPr>
        <w:autoSpaceDE w:val="0"/>
        <w:autoSpaceDN w:val="0"/>
        <w:adjustRightInd w:val="0"/>
        <w:jc w:val="both"/>
        <w:rPr>
          <w:rFonts w:ascii="Arial" w:hAnsi="Arial" w:cs="Arial"/>
          <w:b/>
          <w:sz w:val="22"/>
          <w:szCs w:val="22"/>
        </w:rPr>
      </w:pPr>
      <w:r>
        <w:rPr>
          <w:rFonts w:ascii="Arial" w:hAnsi="Arial" w:cs="Arial"/>
          <w:sz w:val="22"/>
          <w:szCs w:val="22"/>
        </w:rPr>
        <w:t>A Administração Geral e a responsabilidade técnica dos serviços contratados serão de resposabilidade do Engº _________________________________.</w:t>
      </w:r>
    </w:p>
    <w:p>
      <w:pPr>
        <w:autoSpaceDE w:val="0"/>
        <w:autoSpaceDN w:val="0"/>
        <w:adjustRightInd w:val="0"/>
        <w:ind w:left="420" w:right="357"/>
        <w:jc w:val="both"/>
        <w:rPr>
          <w:rFonts w:ascii="Arial" w:hAnsi="Arial" w:cs="Arial"/>
          <w:sz w:val="22"/>
          <w:szCs w:val="22"/>
        </w:rPr>
      </w:pPr>
      <w:r>
        <w:rPr>
          <w:rFonts w:ascii="Arial" w:hAnsi="Arial" w:cs="Arial"/>
          <w:sz w:val="22"/>
          <w:szCs w:val="22"/>
        </w:rPr>
        <w:t xml:space="preserve">                         </w:t>
      </w:r>
    </w:p>
    <w:p>
      <w:pPr>
        <w:autoSpaceDE w:val="0"/>
        <w:autoSpaceDN w:val="0"/>
        <w:adjustRightInd w:val="0"/>
        <w:ind w:left="420"/>
        <w:jc w:val="right"/>
        <w:rPr>
          <w:rFonts w:ascii="Arial" w:hAnsi="Arial" w:cs="Arial"/>
          <w:b/>
          <w:sz w:val="22"/>
          <w:szCs w:val="22"/>
        </w:rPr>
      </w:pPr>
      <w:r>
        <w:rPr>
          <w:rFonts w:ascii="Arial" w:hAnsi="Arial" w:cs="Arial"/>
          <w:sz w:val="22"/>
          <w:szCs w:val="22"/>
        </w:rPr>
        <w:t xml:space="preserve">   Primavera do Leste/MT, ___ de ___________ de </w:t>
      </w:r>
      <w:r>
        <w:rPr>
          <w:rFonts w:ascii="Arial" w:hAnsi="Arial" w:cs="Arial"/>
          <w:sz w:val="22"/>
          <w:szCs w:val="22"/>
          <w:lang w:val="pt-BR"/>
        </w:rPr>
        <w:t>202</w:t>
      </w:r>
      <w:r>
        <w:rPr>
          <w:rFonts w:hint="default" w:ascii="Arial" w:hAnsi="Arial" w:cs="Arial"/>
          <w:sz w:val="22"/>
          <w:szCs w:val="22"/>
          <w:lang w:val="pt-BR"/>
        </w:rPr>
        <w:t>2</w:t>
      </w:r>
      <w:r>
        <w:rPr>
          <w:rFonts w:ascii="Arial" w:hAnsi="Arial" w:cs="Arial"/>
          <w:sz w:val="22"/>
          <w:szCs w:val="22"/>
        </w:rPr>
        <w:t>.</w:t>
      </w:r>
    </w:p>
    <w:p>
      <w:pPr>
        <w:autoSpaceDE w:val="0"/>
        <w:autoSpaceDN w:val="0"/>
        <w:adjustRightInd w:val="0"/>
        <w:ind w:right="357"/>
        <w:rPr>
          <w:rFonts w:ascii="Arial" w:hAnsi="Arial" w:cs="Arial"/>
          <w:b/>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Assinatura e carimbo do profissional</w:t>
      </w:r>
    </w:p>
    <w:p>
      <w:pPr>
        <w:jc w:val="center"/>
        <w:rPr>
          <w:rFonts w:ascii="Arial" w:hAnsi="Arial" w:cs="Arial"/>
          <w:sz w:val="22"/>
          <w:szCs w:val="22"/>
        </w:rPr>
      </w:pPr>
      <w:r>
        <w:rPr>
          <w:rFonts w:ascii="Arial" w:hAnsi="Arial" w:cs="Arial"/>
          <w:sz w:val="22"/>
          <w:szCs w:val="22"/>
        </w:rPr>
        <w:t>(representante legal)</w:t>
      </w:r>
    </w:p>
    <w:p>
      <w:pPr>
        <w:autoSpaceDE w:val="0"/>
        <w:autoSpaceDN w:val="0"/>
        <w:adjustRightInd w:val="0"/>
        <w:ind w:right="357"/>
        <w:rPr>
          <w:rFonts w:ascii="Arial" w:hAnsi="Arial" w:cs="Arial"/>
          <w:b/>
          <w:sz w:val="22"/>
          <w:szCs w:val="22"/>
        </w:rPr>
      </w:pPr>
    </w:p>
    <w:p>
      <w:pPr>
        <w:autoSpaceDE w:val="0"/>
        <w:autoSpaceDN w:val="0"/>
        <w:adjustRightInd w:val="0"/>
        <w:ind w:right="27"/>
        <w:jc w:val="both"/>
        <w:outlineLvl w:val="0"/>
        <w:rPr>
          <w:rFonts w:ascii="Arial" w:hAnsi="Arial" w:cs="Arial"/>
          <w:b/>
          <w:sz w:val="22"/>
          <w:szCs w:val="22"/>
        </w:rPr>
      </w:pPr>
    </w:p>
    <w:p>
      <w:pPr>
        <w:jc w:val="center"/>
        <w:rPr>
          <w:rFonts w:ascii="Arial" w:hAnsi="Arial" w:cs="Arial"/>
          <w:sz w:val="22"/>
          <w:szCs w:val="22"/>
        </w:rPr>
      </w:pPr>
      <w:r>
        <w:rPr>
          <w:rFonts w:ascii="Arial" w:hAnsi="Arial" w:cs="Arial"/>
          <w:sz w:val="22"/>
          <w:szCs w:val="22"/>
        </w:rPr>
        <w:t>_______________________________</w:t>
      </w:r>
    </w:p>
    <w:p>
      <w:pPr>
        <w:jc w:val="center"/>
        <w:rPr>
          <w:rFonts w:ascii="Arial" w:hAnsi="Arial" w:cs="Arial"/>
          <w:sz w:val="22"/>
          <w:szCs w:val="22"/>
        </w:rPr>
      </w:pPr>
      <w:r>
        <w:rPr>
          <w:rFonts w:ascii="Arial" w:hAnsi="Arial" w:cs="Arial"/>
          <w:sz w:val="22"/>
          <w:szCs w:val="22"/>
        </w:rPr>
        <w:t xml:space="preserve">Assinatura e carimbo de servidor da Prefeitura </w:t>
      </w:r>
    </w:p>
    <w:p>
      <w:pPr>
        <w:jc w:val="center"/>
        <w:rPr>
          <w:rFonts w:ascii="Arial" w:hAnsi="Arial" w:cs="Arial"/>
          <w:sz w:val="22"/>
          <w:szCs w:val="22"/>
        </w:rPr>
      </w:pPr>
      <w:r>
        <w:rPr>
          <w:rFonts w:ascii="Arial" w:hAnsi="Arial" w:cs="Arial"/>
          <w:sz w:val="22"/>
          <w:szCs w:val="22"/>
        </w:rPr>
        <w:t>Municipal de Primavera do Leste</w:t>
      </w:r>
    </w:p>
    <w:p>
      <w:pPr>
        <w:autoSpaceDE w:val="0"/>
        <w:autoSpaceDN w:val="0"/>
        <w:adjustRightInd w:val="0"/>
        <w:ind w:right="27"/>
        <w:jc w:val="both"/>
        <w:outlineLvl w:val="0"/>
        <w:rPr>
          <w:rFonts w:ascii="Arial" w:hAnsi="Arial" w:cs="Arial"/>
          <w:b/>
          <w:sz w:val="22"/>
          <w:szCs w:val="22"/>
        </w:rPr>
      </w:pPr>
    </w:p>
    <w:p>
      <w:pPr>
        <w:autoSpaceDE w:val="0"/>
        <w:autoSpaceDN w:val="0"/>
        <w:adjustRightInd w:val="0"/>
        <w:ind w:right="27"/>
        <w:jc w:val="both"/>
        <w:outlineLvl w:val="0"/>
        <w:rPr>
          <w:rFonts w:ascii="Arial" w:hAnsi="Arial" w:cs="Arial"/>
          <w:b/>
          <w:sz w:val="22"/>
          <w:szCs w:val="22"/>
        </w:rPr>
      </w:pPr>
    </w:p>
    <w:p>
      <w:pPr>
        <w:autoSpaceDE w:val="0"/>
        <w:autoSpaceDN w:val="0"/>
        <w:adjustRightInd w:val="0"/>
        <w:ind w:right="27"/>
        <w:jc w:val="both"/>
        <w:outlineLvl w:val="0"/>
        <w:rPr>
          <w:rFonts w:ascii="Arial" w:hAnsi="Arial" w:cs="Arial"/>
          <w:b/>
          <w:sz w:val="22"/>
          <w:szCs w:val="22"/>
        </w:rPr>
      </w:pPr>
    </w:p>
    <w:p>
      <w:pPr>
        <w:jc w:val="center"/>
        <w:rPr>
          <w:rFonts w:ascii="Arial" w:hAnsi="Arial" w:cs="Arial"/>
          <w:sz w:val="22"/>
          <w:szCs w:val="22"/>
        </w:rPr>
      </w:pPr>
      <w:r>
        <w:rPr>
          <w:rFonts w:ascii="Arial" w:hAnsi="Arial" w:cs="Arial"/>
          <w:b/>
          <w:i/>
          <w:sz w:val="22"/>
          <w:szCs w:val="22"/>
        </w:rPr>
        <w:t>Observações</w:t>
      </w:r>
      <w:r>
        <w:rPr>
          <w:rFonts w:ascii="Arial" w:hAnsi="Arial" w:cs="Arial"/>
          <w:i/>
          <w:sz w:val="22"/>
          <w:szCs w:val="22"/>
        </w:rPr>
        <w:t>: - Esta declaração deverá ser emitida em papel que identifique a licitante</w:t>
      </w:r>
      <w:r>
        <w:rPr>
          <w:rFonts w:ascii="Arial" w:hAnsi="Arial" w:cs="Arial"/>
          <w:sz w:val="22"/>
          <w:szCs w:val="22"/>
        </w:rPr>
        <w:t>.</w:t>
      </w:r>
    </w:p>
    <w:p>
      <w:pPr>
        <w:pStyle w:val="21"/>
        <w:rPr>
          <w:rFonts w:ascii="Arial" w:hAnsi="Arial" w:cs="Arial"/>
          <w:sz w:val="22"/>
          <w:szCs w:val="22"/>
          <w:u w:val="single"/>
        </w:rPr>
      </w:pPr>
    </w:p>
    <w:p>
      <w:pPr>
        <w:jc w:val="center"/>
        <w:rPr>
          <w:rFonts w:ascii="Arial" w:hAnsi="Arial" w:cs="Arial"/>
          <w:b/>
          <w:color w:val="FF0000"/>
          <w:sz w:val="22"/>
          <w:szCs w:val="22"/>
          <w:u w:val="single"/>
        </w:rPr>
      </w:pPr>
      <w:r>
        <w:rPr>
          <w:rFonts w:ascii="Arial" w:hAnsi="Arial" w:cs="Arial"/>
          <w:b/>
          <w:color w:val="FF0000"/>
          <w:sz w:val="22"/>
          <w:szCs w:val="22"/>
          <w:u w:val="single"/>
        </w:rPr>
        <w:t>Anexar ao Envelope Nº 01 – Documentação</w:t>
      </w:r>
    </w:p>
    <w:p>
      <w:pPr>
        <w:jc w:val="center"/>
        <w:rPr>
          <w:rFonts w:ascii="Arial" w:hAnsi="Arial" w:cs="Arial"/>
          <w:b/>
          <w:color w:val="FF0000"/>
          <w:sz w:val="22"/>
          <w:szCs w:val="22"/>
          <w:u w:val="single"/>
        </w:rPr>
      </w:pPr>
    </w:p>
    <w:p>
      <w:pPr>
        <w:pStyle w:val="196"/>
      </w:pPr>
      <w:bookmarkStart w:id="57" w:name="_Toc513732650"/>
      <w:bookmarkStart w:id="58" w:name="_Toc514666358"/>
      <w:r>
        <w:t>ANEXO X – MODELO DE DECLARAÇÃO DE ABSTENÇÃO DE VISITA TÉCNICA</w:t>
      </w:r>
      <w:bookmarkEnd w:id="57"/>
      <w:bookmarkEnd w:id="58"/>
    </w:p>
    <w:p>
      <w:pPr>
        <w:autoSpaceDE w:val="0"/>
        <w:autoSpaceDN w:val="0"/>
        <w:adjustRightInd w:val="0"/>
        <w:ind w:right="27"/>
        <w:jc w:val="center"/>
        <w:outlineLvl w:val="0"/>
        <w:rPr>
          <w:b/>
        </w:rPr>
      </w:pPr>
    </w:p>
    <w:p>
      <w:pPr>
        <w:autoSpaceDE w:val="0"/>
        <w:autoSpaceDN w:val="0"/>
        <w:adjustRightInd w:val="0"/>
        <w:ind w:right="27"/>
        <w:jc w:val="center"/>
        <w:outlineLvl w:val="0"/>
        <w:rPr>
          <w:b/>
        </w:rPr>
      </w:pPr>
    </w:p>
    <w:p>
      <w:pPr>
        <w:autoSpaceDE w:val="0"/>
        <w:autoSpaceDN w:val="0"/>
        <w:adjustRightInd w:val="0"/>
        <w:ind w:right="27"/>
        <w:jc w:val="both"/>
        <w:outlineLvl w:val="0"/>
        <w:rPr>
          <w:rFonts w:hint="default" w:ascii="Arial" w:hAnsi="Arial" w:cs="Arial"/>
          <w:b/>
          <w:bCs/>
          <w:sz w:val="22"/>
          <w:szCs w:val="22"/>
          <w:lang w:val="pt-BR"/>
        </w:rPr>
      </w:pPr>
      <w:r>
        <w:rPr>
          <w:rFonts w:ascii="Arial" w:hAnsi="Arial" w:cs="Arial"/>
          <w:b/>
          <w:bCs/>
          <w:sz w:val="22"/>
          <w:szCs w:val="22"/>
        </w:rPr>
        <w:t xml:space="preserve">CONCORRÊNCIA Nº </w:t>
      </w:r>
      <w:r>
        <w:rPr>
          <w:rFonts w:ascii="Arial" w:hAnsi="Arial" w:cs="Arial"/>
          <w:b/>
          <w:bCs/>
          <w:sz w:val="22"/>
          <w:szCs w:val="22"/>
          <w:lang w:val="pt-BR"/>
        </w:rPr>
        <w:t>004/2022</w:t>
      </w:r>
    </w:p>
    <w:p>
      <w:pPr>
        <w:autoSpaceDE w:val="0"/>
        <w:autoSpaceDN w:val="0"/>
        <w:adjustRightInd w:val="0"/>
        <w:ind w:right="27"/>
        <w:jc w:val="both"/>
        <w:outlineLvl w:val="0"/>
        <w:rPr>
          <w:rFonts w:ascii="Arial" w:hAnsi="Arial" w:cs="Arial"/>
          <w:b/>
          <w:bCs/>
          <w:sz w:val="22"/>
          <w:szCs w:val="22"/>
        </w:rPr>
      </w:pPr>
      <w:r>
        <w:rPr>
          <w:rFonts w:ascii="Arial" w:hAnsi="Arial" w:cs="Arial"/>
          <w:b/>
          <w:bCs/>
          <w:sz w:val="22"/>
          <w:szCs w:val="22"/>
        </w:rPr>
        <w:t>PREFEITURA MUNICIPAL DE PRIMAVERA DO LESTE/MT</w:t>
      </w:r>
    </w:p>
    <w:p>
      <w:pPr>
        <w:autoSpaceDE w:val="0"/>
        <w:autoSpaceDN w:val="0"/>
        <w:adjustRightInd w:val="0"/>
        <w:ind w:right="27"/>
        <w:jc w:val="both"/>
        <w:rPr>
          <w:rFonts w:hint="default" w:ascii="Arial" w:hAnsi="Arial" w:cs="Arial"/>
          <w:b/>
          <w:sz w:val="22"/>
          <w:szCs w:val="22"/>
          <w:lang w:val="pt-BR"/>
        </w:rPr>
      </w:pPr>
      <w:r>
        <w:rPr>
          <w:rFonts w:ascii="Arial" w:hAnsi="Arial" w:cs="Arial"/>
          <w:b/>
          <w:bCs/>
          <w:sz w:val="22"/>
          <w:szCs w:val="22"/>
          <w:lang w:val="pt-BR"/>
        </w:rPr>
        <w:t>Secretaria Municipal de Educação</w:t>
      </w:r>
    </w:p>
    <w:p>
      <w:pPr>
        <w:autoSpaceDE w:val="0"/>
        <w:autoSpaceDN w:val="0"/>
        <w:adjustRightInd w:val="0"/>
        <w:jc w:val="center"/>
        <w:rPr>
          <w:bCs/>
          <w:color w:val="000000"/>
        </w:rPr>
      </w:pPr>
    </w:p>
    <w:p>
      <w:pPr>
        <w:autoSpaceDE w:val="0"/>
        <w:autoSpaceDN w:val="0"/>
        <w:adjustRightInd w:val="0"/>
        <w:jc w:val="center"/>
        <w:rPr>
          <w:bCs/>
          <w:color w:val="000000"/>
        </w:rPr>
      </w:pPr>
    </w:p>
    <w:p>
      <w:pPr>
        <w:autoSpaceDE w:val="0"/>
        <w:autoSpaceDN w:val="0"/>
        <w:adjustRightInd w:val="0"/>
        <w:jc w:val="center"/>
        <w:rPr>
          <w:bCs/>
          <w:color w:val="000000"/>
        </w:rPr>
      </w:pPr>
    </w:p>
    <w:p>
      <w:pPr>
        <w:autoSpaceDE w:val="0"/>
        <w:autoSpaceDN w:val="0"/>
        <w:adjustRightInd w:val="0"/>
        <w:jc w:val="center"/>
        <w:rPr>
          <w:bCs/>
          <w:color w:val="000000"/>
        </w:rPr>
      </w:pPr>
    </w:p>
    <w:p>
      <w:pPr>
        <w:autoSpaceDE w:val="0"/>
        <w:autoSpaceDN w:val="0"/>
        <w:adjustRightInd w:val="0"/>
        <w:jc w:val="both"/>
        <w:rPr>
          <w:rFonts w:hint="default" w:ascii="Arial" w:hAnsi="Arial" w:cs="Arial"/>
          <w:bCs/>
          <w:color w:val="000000"/>
          <w:sz w:val="22"/>
          <w:szCs w:val="22"/>
        </w:rPr>
      </w:pPr>
      <w:r>
        <w:rPr>
          <w:rFonts w:hint="default" w:ascii="Arial" w:hAnsi="Arial" w:cs="Arial"/>
          <w:bCs/>
          <w:color w:val="000000"/>
          <w:sz w:val="22"/>
          <w:szCs w:val="22"/>
        </w:rPr>
        <w:t xml:space="preserve">A empresa </w:t>
      </w:r>
      <w:r>
        <w:rPr>
          <w:rFonts w:hint="default" w:ascii="Arial" w:hAnsi="Arial" w:cs="Arial"/>
          <w:sz w:val="22"/>
          <w:szCs w:val="22"/>
        </w:rPr>
        <w:t xml:space="preserve">___________________________, inscrita no CNPJ sob nº. ________________, por intermédio de seu representante legal o(a) Sr(a)____________________________, portador(a) da Carteira de Identidade nº_____________ e do CPF nº________________, </w:t>
      </w:r>
      <w:r>
        <w:rPr>
          <w:rFonts w:hint="default" w:ascii="Arial" w:hAnsi="Arial" w:cs="Arial"/>
          <w:b/>
          <w:bCs/>
          <w:color w:val="000000"/>
          <w:sz w:val="22"/>
          <w:szCs w:val="22"/>
        </w:rPr>
        <w:t xml:space="preserve">DECLARA, </w:t>
      </w:r>
      <w:r>
        <w:rPr>
          <w:rFonts w:hint="default" w:ascii="Arial" w:hAnsi="Arial" w:cs="Arial"/>
          <w:bCs/>
          <w:color w:val="000000"/>
          <w:sz w:val="22"/>
          <w:szCs w:val="22"/>
        </w:rPr>
        <w:t>para efeitos legais, que tem conhecimento de todas as condições</w:t>
      </w:r>
      <w:r>
        <w:rPr>
          <w:rFonts w:hint="default" w:ascii="Arial" w:hAnsi="Arial" w:cs="Arial"/>
          <w:bCs/>
          <w:color w:val="000000"/>
          <w:sz w:val="22"/>
          <w:szCs w:val="22"/>
          <w:lang w:val="pt-BR"/>
        </w:rPr>
        <w:t xml:space="preserve"> para execução da obra objeto deste certame, bem como de que tomou conhecimento d</w:t>
      </w:r>
      <w:r>
        <w:rPr>
          <w:rFonts w:hint="default" w:ascii="Arial" w:hAnsi="Arial" w:cs="Arial"/>
          <w:sz w:val="22"/>
          <w:szCs w:val="22"/>
        </w:rPr>
        <w:t xml:space="preserve">o projeto executivo para o cumprimento da execução da obras de </w:t>
      </w:r>
      <w:r>
        <w:rPr>
          <w:rFonts w:hint="default" w:ascii="Arial" w:hAnsi="Arial" w:cs="Arial"/>
          <w:sz w:val="22"/>
          <w:szCs w:val="22"/>
          <w:lang w:val="pt-BR"/>
        </w:rPr>
        <w:t>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w:t>
      </w:r>
      <w:r>
        <w:rPr>
          <w:rFonts w:hint="default" w:ascii="Arial" w:hAnsi="Arial" w:cs="Arial"/>
          <w:sz w:val="22"/>
          <w:szCs w:val="22"/>
        </w:rPr>
        <w:t>, incluso mão de obra e materiais estando em conformidade com as especificações dos memoriais descritivos, planilhas e projetos anexos a este edital, conforme especificações constantes no Projeto Básico , que é parte integrante deste Edital e seus nexos</w:t>
      </w:r>
      <w:r>
        <w:rPr>
          <w:rFonts w:hint="default" w:ascii="Arial" w:hAnsi="Arial" w:cs="Arial"/>
          <w:b/>
          <w:i/>
          <w:sz w:val="22"/>
          <w:szCs w:val="22"/>
        </w:rPr>
        <w:t>,</w:t>
      </w:r>
      <w:r>
        <w:rPr>
          <w:rFonts w:hint="default" w:ascii="Arial" w:hAnsi="Arial" w:cs="Arial"/>
          <w:sz w:val="22"/>
          <w:szCs w:val="22"/>
        </w:rPr>
        <w:t xml:space="preserve"> </w:t>
      </w:r>
      <w:r>
        <w:rPr>
          <w:rFonts w:hint="default" w:ascii="Arial" w:hAnsi="Arial" w:cs="Arial"/>
          <w:bCs/>
          <w:color w:val="000000"/>
          <w:sz w:val="22"/>
          <w:szCs w:val="22"/>
        </w:rPr>
        <w:t xml:space="preserve">objeto desta CONCORRÊNCIA nº </w:t>
      </w:r>
      <w:r>
        <w:rPr>
          <w:rFonts w:hint="default" w:ascii="Arial" w:hAnsi="Arial" w:cs="Arial"/>
          <w:bCs/>
          <w:color w:val="000000"/>
          <w:sz w:val="22"/>
          <w:szCs w:val="22"/>
          <w:lang w:val="pt-BR"/>
        </w:rPr>
        <w:t>004/2022</w:t>
      </w:r>
      <w:r>
        <w:rPr>
          <w:rFonts w:hint="default" w:ascii="Arial" w:hAnsi="Arial" w:cs="Arial"/>
          <w:bCs/>
          <w:color w:val="000000"/>
          <w:sz w:val="22"/>
          <w:szCs w:val="22"/>
        </w:rPr>
        <w:t xml:space="preserve">, realizado pela Prefeitura Municipal de Primavera do Leste/MT, e que faz a opção de se abster da visita, não cabendo posteriormente nenhum questionamento contra a contratante em razão disto, nem tão pouco eximir-se de qualquer obrigação assumida ou revisão dos termos do contrato que vier a firmar. </w:t>
      </w:r>
    </w:p>
    <w:p>
      <w:pPr>
        <w:autoSpaceDE w:val="0"/>
        <w:autoSpaceDN w:val="0"/>
        <w:adjustRightInd w:val="0"/>
        <w:jc w:val="both"/>
        <w:rPr>
          <w:rFonts w:ascii="Arial" w:hAnsi="Arial" w:cs="Arial"/>
          <w:bCs/>
          <w:color w:val="000000"/>
          <w:sz w:val="22"/>
          <w:szCs w:val="22"/>
        </w:rPr>
      </w:pPr>
    </w:p>
    <w:p>
      <w:pPr>
        <w:autoSpaceDE w:val="0"/>
        <w:autoSpaceDN w:val="0"/>
        <w:adjustRightInd w:val="0"/>
        <w:jc w:val="both"/>
        <w:rPr>
          <w:rFonts w:ascii="Arial" w:hAnsi="Arial" w:cs="Arial"/>
          <w:bCs/>
          <w:color w:val="000000"/>
          <w:sz w:val="22"/>
          <w:szCs w:val="22"/>
        </w:rPr>
      </w:pPr>
    </w:p>
    <w:p>
      <w:pPr>
        <w:spacing w:line="276" w:lineRule="auto"/>
        <w:jc w:val="right"/>
        <w:rPr>
          <w:rFonts w:ascii="Arial" w:hAnsi="Arial" w:cs="Arial"/>
          <w:b/>
          <w:sz w:val="22"/>
          <w:szCs w:val="22"/>
        </w:rPr>
      </w:pPr>
      <w:r>
        <w:rPr>
          <w:rFonts w:ascii="Arial" w:hAnsi="Arial" w:cs="Arial"/>
          <w:sz w:val="22"/>
          <w:szCs w:val="22"/>
        </w:rPr>
        <w:t xml:space="preserve">Primavera do Leste/MT, ___ de _________ de </w:t>
      </w:r>
      <w:r>
        <w:rPr>
          <w:rFonts w:ascii="Arial" w:hAnsi="Arial" w:cs="Arial"/>
          <w:sz w:val="22"/>
          <w:szCs w:val="22"/>
          <w:lang w:val="pt-BR"/>
        </w:rPr>
        <w:t>202</w:t>
      </w:r>
      <w:r>
        <w:rPr>
          <w:rFonts w:hint="default" w:ascii="Arial" w:hAnsi="Arial" w:cs="Arial"/>
          <w:sz w:val="22"/>
          <w:szCs w:val="22"/>
          <w:lang w:val="pt-BR"/>
        </w:rPr>
        <w:t>2</w:t>
      </w:r>
      <w:r>
        <w:rPr>
          <w:rFonts w:ascii="Arial" w:hAnsi="Arial" w:cs="Arial"/>
          <w:sz w:val="22"/>
          <w:szCs w:val="22"/>
        </w:rPr>
        <w:t>.</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autoSpaceDE w:val="0"/>
        <w:autoSpaceDN w:val="0"/>
        <w:adjustRightInd w:val="0"/>
        <w:ind w:right="27"/>
        <w:jc w:val="center"/>
        <w:rPr>
          <w:rFonts w:ascii="Arial" w:hAnsi="Arial" w:cs="Arial"/>
          <w:sz w:val="22"/>
          <w:szCs w:val="22"/>
        </w:rPr>
      </w:pPr>
      <w:r>
        <w:rPr>
          <w:rFonts w:ascii="Arial" w:hAnsi="Arial" w:cs="Arial"/>
          <w:sz w:val="22"/>
          <w:szCs w:val="22"/>
        </w:rPr>
        <w:t>_______________________________________</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Assinatura do representante legal sob carimbo</w:t>
      </w:r>
    </w:p>
    <w:p>
      <w:pPr>
        <w:autoSpaceDE w:val="0"/>
        <w:autoSpaceDN w:val="0"/>
        <w:adjustRightInd w:val="0"/>
        <w:ind w:right="27"/>
        <w:jc w:val="center"/>
        <w:rPr>
          <w:rFonts w:ascii="Arial" w:hAnsi="Arial" w:cs="Arial"/>
          <w:b/>
          <w:sz w:val="22"/>
          <w:szCs w:val="22"/>
        </w:rPr>
      </w:pPr>
      <w:r>
        <w:rPr>
          <w:rFonts w:ascii="Arial" w:hAnsi="Arial" w:cs="Arial"/>
          <w:b/>
          <w:sz w:val="22"/>
          <w:szCs w:val="22"/>
        </w:rPr>
        <w:t>RG:</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CPF/MF:</w:t>
      </w:r>
    </w:p>
    <w:p>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CNPJ/MF da empresa</w:t>
      </w:r>
    </w:p>
    <w:p>
      <w:pPr>
        <w:autoSpaceDE w:val="0"/>
        <w:autoSpaceDN w:val="0"/>
        <w:adjustRightInd w:val="0"/>
        <w:ind w:right="27"/>
        <w:jc w:val="center"/>
        <w:outlineLvl w:val="0"/>
        <w:rPr>
          <w:rFonts w:ascii="Arial" w:hAnsi="Arial" w:cs="Arial"/>
          <w:b/>
          <w:sz w:val="22"/>
          <w:szCs w:val="22"/>
        </w:rPr>
      </w:pPr>
    </w:p>
    <w:p>
      <w:pPr>
        <w:autoSpaceDE w:val="0"/>
        <w:autoSpaceDN w:val="0"/>
        <w:adjustRightInd w:val="0"/>
        <w:ind w:right="27"/>
        <w:jc w:val="center"/>
        <w:outlineLvl w:val="0"/>
        <w:rPr>
          <w:rFonts w:ascii="Arial" w:hAnsi="Arial" w:cs="Arial"/>
          <w:b/>
          <w:sz w:val="22"/>
          <w:szCs w:val="22"/>
        </w:rPr>
      </w:pPr>
    </w:p>
    <w:p>
      <w:pPr>
        <w:autoSpaceDE w:val="0"/>
        <w:autoSpaceDN w:val="0"/>
        <w:adjustRightInd w:val="0"/>
        <w:ind w:right="27"/>
        <w:jc w:val="center"/>
        <w:outlineLvl w:val="0"/>
        <w:rPr>
          <w:rFonts w:ascii="Arial" w:hAnsi="Arial" w:cs="Arial"/>
          <w:b/>
          <w:sz w:val="22"/>
          <w:szCs w:val="22"/>
        </w:rPr>
      </w:pPr>
    </w:p>
    <w:p>
      <w:pPr>
        <w:jc w:val="center"/>
        <w:rPr>
          <w:rFonts w:ascii="Arial" w:hAnsi="Arial" w:cs="Arial"/>
          <w:b/>
          <w:sz w:val="22"/>
          <w:szCs w:val="22"/>
          <w:u w:val="single"/>
        </w:rPr>
      </w:pPr>
      <w:r>
        <w:rPr>
          <w:rFonts w:ascii="Arial" w:hAnsi="Arial" w:cs="Arial"/>
          <w:b/>
          <w:sz w:val="22"/>
          <w:szCs w:val="22"/>
          <w:u w:val="single"/>
        </w:rPr>
        <w:t xml:space="preserve">Assinatura e carimbo Técnico responsável </w:t>
      </w:r>
    </w:p>
    <w:p>
      <w:pPr>
        <w:jc w:val="center"/>
        <w:rPr>
          <w:rFonts w:ascii="Arial" w:hAnsi="Arial" w:cs="Arial"/>
          <w:b/>
          <w:sz w:val="22"/>
          <w:szCs w:val="22"/>
        </w:rPr>
      </w:pPr>
      <w:r>
        <w:rPr>
          <w:rFonts w:ascii="Arial" w:hAnsi="Arial" w:cs="Arial"/>
          <w:b/>
          <w:sz w:val="22"/>
          <w:szCs w:val="22"/>
        </w:rPr>
        <w:t>CREA/CAU</w:t>
      </w:r>
    </w:p>
    <w:p>
      <w:pPr>
        <w:autoSpaceDE w:val="0"/>
        <w:autoSpaceDN w:val="0"/>
        <w:adjustRightInd w:val="0"/>
        <w:ind w:right="27"/>
        <w:jc w:val="center"/>
        <w:outlineLvl w:val="0"/>
        <w:rPr>
          <w:rFonts w:ascii="Arial" w:hAnsi="Arial" w:cs="Arial"/>
          <w:b/>
          <w:sz w:val="22"/>
          <w:szCs w:val="22"/>
        </w:rPr>
      </w:pPr>
    </w:p>
    <w:p>
      <w:pPr>
        <w:autoSpaceDE w:val="0"/>
        <w:autoSpaceDN w:val="0"/>
        <w:adjustRightInd w:val="0"/>
        <w:ind w:right="27"/>
        <w:jc w:val="center"/>
        <w:outlineLvl w:val="0"/>
        <w:rPr>
          <w:b/>
          <w:bCs/>
        </w:rPr>
      </w:pPr>
    </w:p>
    <w:p>
      <w:pPr>
        <w:pStyle w:val="47"/>
        <w:suppressAutoHyphens w:val="0"/>
        <w:ind w:left="0"/>
        <w:jc w:val="center"/>
        <w:rPr>
          <w:rFonts w:ascii="Arial" w:hAnsi="Arial" w:cs="Arial"/>
          <w:b/>
          <w:i/>
          <w:sz w:val="22"/>
          <w:szCs w:val="22"/>
        </w:rPr>
      </w:pPr>
      <w:r>
        <w:rPr>
          <w:rFonts w:ascii="Arial" w:hAnsi="Arial" w:cs="Arial"/>
          <w:b/>
          <w:i/>
          <w:sz w:val="22"/>
          <w:szCs w:val="22"/>
        </w:rPr>
        <w:t>Obs: Esta Declaração deverá ser elaborada e assinada pelo representante legal.</w:t>
      </w:r>
    </w:p>
    <w:p>
      <w:pPr>
        <w:pStyle w:val="47"/>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1 – Documentação</w:t>
      </w:r>
    </w:p>
    <w:p>
      <w:pPr>
        <w:pStyle w:val="196"/>
      </w:pPr>
      <w:r>
        <w:t>ANEXO XI – MODELO DE DECLARAÇÃO DE OPERACIONALIDADE DOS EQUIPAMENTOS</w:t>
      </w: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47"/>
        <w:suppressAutoHyphens w:val="0"/>
        <w:spacing w:line="360" w:lineRule="auto"/>
        <w:ind w:left="0" w:firstLine="708"/>
        <w:jc w:val="both"/>
        <w:rPr>
          <w:rFonts w:ascii="Arial" w:hAnsi="Arial" w:cs="Arial"/>
          <w:sz w:val="22"/>
          <w:szCs w:val="22"/>
        </w:rPr>
      </w:pPr>
      <w:r>
        <w:rPr>
          <w:rFonts w:ascii="Arial" w:hAnsi="Arial" w:cs="Arial"/>
          <w:sz w:val="22"/>
          <w:szCs w:val="22"/>
        </w:rPr>
        <w:t xml:space="preserve">Declaramos sob as penas Lei, e para fins de participação no Processo Licitatório </w:t>
      </w:r>
      <w:r>
        <w:rPr>
          <w:rFonts w:ascii="Arial" w:hAnsi="Arial" w:cs="Arial"/>
          <w:b/>
          <w:sz w:val="22"/>
          <w:szCs w:val="22"/>
        </w:rPr>
        <w:t>CONCORRÊNCIA Nº</w:t>
      </w:r>
      <w:r>
        <w:rPr>
          <w:rFonts w:ascii="Arial" w:hAnsi="Arial" w:cs="Arial"/>
          <w:b/>
          <w:sz w:val="22"/>
          <w:szCs w:val="22"/>
          <w:lang w:val="pt-BR"/>
        </w:rPr>
        <w:t>004/2022</w:t>
      </w:r>
      <w:r>
        <w:rPr>
          <w:rFonts w:ascii="Arial" w:hAnsi="Arial" w:cs="Arial"/>
          <w:sz w:val="22"/>
          <w:szCs w:val="22"/>
        </w:rPr>
        <w:t>, junto a Prefeitura Municipal de Primavera do Leste - MT, que serão utilizados equipamentos, abaixo indicados, em perfeitas condições de operacionalidade, disponíveis para serem utilizados na execução do objeto licitado e que atendam a demanda e especificações técnicas exigidas para os serviços.</w:t>
      </w:r>
    </w:p>
    <w:p>
      <w:pPr>
        <w:pStyle w:val="47"/>
        <w:suppressAutoHyphens w:val="0"/>
        <w:ind w:left="0"/>
        <w:rPr>
          <w:rFonts w:ascii="Arial" w:hAnsi="Arial" w:cs="Arial"/>
          <w:sz w:val="22"/>
          <w:szCs w:val="22"/>
        </w:rPr>
      </w:pP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ESPECIFICAÇÃO DOS EQUIPAMENTOS (NOME, MARCA/MODELO, CAPACIDADE/POTÊNCIA, ETC)</w:t>
            </w:r>
          </w:p>
        </w:tc>
        <w:tc>
          <w:tcPr>
            <w:tcW w:w="1276" w:type="dxa"/>
            <w:vAlign w:val="center"/>
          </w:tcPr>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QUANT.</w:t>
            </w:r>
          </w:p>
        </w:tc>
        <w:tc>
          <w:tcPr>
            <w:tcW w:w="1843" w:type="dxa"/>
            <w:vAlign w:val="center"/>
          </w:tcPr>
          <w:p>
            <w:pPr>
              <w:pStyle w:val="47"/>
              <w:keepNext w:val="0"/>
              <w:keepLines w:val="0"/>
              <w:widowControl/>
              <w:suppressLineNumbers w:val="0"/>
              <w:suppressAutoHyphens w:val="0"/>
              <w:spacing w:before="0" w:beforeAutospacing="0" w:after="0" w:afterAutospacing="0"/>
              <w:ind w:right="0" w:hanging="1399"/>
              <w:jc w:val="center"/>
              <w:rPr>
                <w:rFonts w:hint="eastAsia" w:ascii="Arial" w:hAnsi="Arial" w:cs="Arial"/>
                <w:sz w:val="22"/>
                <w:szCs w:val="22"/>
              </w:rPr>
            </w:pPr>
            <w:r>
              <w:rPr>
                <w:rFonts w:hint="eastAsia" w:ascii="Arial" w:hAnsi="Arial" w:cs="Arial"/>
                <w:sz w:val="22"/>
                <w:szCs w:val="22"/>
              </w:rPr>
              <w:t>ANO</w:t>
            </w:r>
          </w:p>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FABRICAÇÃO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p>
        </w:tc>
        <w:tc>
          <w:tcPr>
            <w:tcW w:w="1276" w:type="dxa"/>
            <w:vAlign w:val="center"/>
          </w:tcPr>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p>
        </w:tc>
        <w:tc>
          <w:tcPr>
            <w:tcW w:w="1843" w:type="dxa"/>
            <w:vAlign w:val="center"/>
          </w:tcPr>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p>
        </w:tc>
        <w:tc>
          <w:tcPr>
            <w:tcW w:w="1276" w:type="dxa"/>
            <w:vAlign w:val="center"/>
          </w:tcPr>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p>
        </w:tc>
        <w:tc>
          <w:tcPr>
            <w:tcW w:w="1843" w:type="dxa"/>
            <w:vAlign w:val="center"/>
          </w:tcPr>
          <w:p>
            <w:pPr>
              <w:pStyle w:val="47"/>
              <w:keepNext w:val="0"/>
              <w:keepLines w:val="0"/>
              <w:widowControl/>
              <w:suppressLineNumbers w:val="0"/>
              <w:suppressAutoHyphens w:val="0"/>
              <w:spacing w:before="0" w:beforeAutospacing="0" w:after="0" w:afterAutospacing="0"/>
              <w:ind w:left="0" w:right="0"/>
              <w:jc w:val="center"/>
              <w:rPr>
                <w:rFonts w:hint="eastAsia" w:ascii="Arial" w:hAnsi="Arial" w:cs="Arial"/>
                <w:sz w:val="22"/>
                <w:szCs w:val="22"/>
              </w:rPr>
            </w:pPr>
          </w:p>
        </w:tc>
      </w:tr>
    </w:tbl>
    <w:p>
      <w:pPr>
        <w:pStyle w:val="47"/>
        <w:suppressAutoHyphens w:val="0"/>
        <w:ind w:left="0"/>
        <w:rPr>
          <w:rFonts w:ascii="Arial" w:hAnsi="Arial" w:cs="Arial"/>
          <w:sz w:val="22"/>
          <w:szCs w:val="22"/>
        </w:rPr>
      </w:pPr>
    </w:p>
    <w:p>
      <w:pPr>
        <w:pStyle w:val="47"/>
        <w:suppressAutoHyphens w:val="0"/>
        <w:ind w:left="0" w:firstLine="708"/>
        <w:rPr>
          <w:rFonts w:ascii="Arial" w:hAnsi="Arial" w:cs="Arial"/>
          <w:sz w:val="22"/>
          <w:szCs w:val="22"/>
        </w:rPr>
      </w:pPr>
      <w:r>
        <w:rPr>
          <w:rFonts w:ascii="Arial" w:hAnsi="Arial" w:cs="Arial"/>
          <w:sz w:val="22"/>
          <w:szCs w:val="22"/>
        </w:rPr>
        <w:t>Por ser verdade, firmamos a presente declaração.</w:t>
      </w:r>
    </w:p>
    <w:p>
      <w:pPr>
        <w:pStyle w:val="47"/>
        <w:suppressAutoHyphens w:val="0"/>
        <w:ind w:left="0" w:firstLine="708"/>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r>
        <w:rPr>
          <w:rFonts w:ascii="Arial" w:hAnsi="Arial" w:cs="Arial"/>
          <w:sz w:val="22"/>
          <w:szCs w:val="22"/>
        </w:rPr>
        <w:t>Local e data.</w:t>
      </w: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r>
        <w:rPr>
          <w:rFonts w:ascii="Arial" w:hAnsi="Arial" w:cs="Arial"/>
          <w:sz w:val="22"/>
          <w:szCs w:val="22"/>
        </w:rPr>
        <w:t>Assinatura</w:t>
      </w:r>
    </w:p>
    <w:p>
      <w:pPr>
        <w:pStyle w:val="47"/>
        <w:suppressAutoHyphens w:val="0"/>
        <w:ind w:left="0"/>
        <w:jc w:val="center"/>
        <w:rPr>
          <w:rFonts w:ascii="Arial" w:hAnsi="Arial" w:cs="Arial"/>
          <w:sz w:val="22"/>
          <w:szCs w:val="22"/>
        </w:rPr>
      </w:pPr>
      <w:r>
        <w:rPr>
          <w:rFonts w:ascii="Arial" w:hAnsi="Arial" w:cs="Arial"/>
          <w:sz w:val="22"/>
          <w:szCs w:val="22"/>
        </w:rPr>
        <w:t>Nome do Representante Legal</w:t>
      </w: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b/>
          <w:i/>
          <w:sz w:val="22"/>
          <w:szCs w:val="22"/>
        </w:rPr>
      </w:pPr>
      <w:r>
        <w:rPr>
          <w:rFonts w:ascii="Arial" w:hAnsi="Arial" w:cs="Arial"/>
          <w:b/>
          <w:i/>
          <w:sz w:val="22"/>
          <w:szCs w:val="22"/>
        </w:rPr>
        <w:t>Obs: Esta Declaração deverá ser elaborada e assinada pelo representante legal.</w:t>
      </w:r>
    </w:p>
    <w:p>
      <w:pPr>
        <w:pStyle w:val="47"/>
        <w:suppressAutoHyphens w:val="0"/>
        <w:ind w:left="0"/>
        <w:jc w:val="center"/>
        <w:rPr>
          <w:rFonts w:ascii="Arial" w:hAnsi="Arial" w:cs="Arial"/>
          <w:b/>
          <w:sz w:val="22"/>
          <w:szCs w:val="22"/>
        </w:rPr>
      </w:pPr>
    </w:p>
    <w:p>
      <w:pPr>
        <w:pStyle w:val="47"/>
        <w:suppressAutoHyphens w:val="0"/>
        <w:ind w:left="0"/>
        <w:jc w:val="center"/>
        <w:rPr>
          <w:rFonts w:ascii="Arial" w:hAnsi="Arial" w:cs="Arial"/>
          <w:b/>
          <w:sz w:val="22"/>
          <w:szCs w:val="22"/>
        </w:rPr>
      </w:pPr>
    </w:p>
    <w:p>
      <w:pPr>
        <w:pStyle w:val="47"/>
        <w:suppressAutoHyphens w:val="0"/>
        <w:ind w:left="0"/>
        <w:jc w:val="center"/>
        <w:rPr>
          <w:rFonts w:ascii="Arial" w:hAnsi="Arial" w:cs="Arial"/>
          <w:b/>
          <w:sz w:val="22"/>
          <w:szCs w:val="22"/>
          <w:u w:val="single"/>
        </w:rPr>
      </w:pPr>
    </w:p>
    <w:p>
      <w:pPr>
        <w:pStyle w:val="47"/>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01- Documentação</w:t>
      </w:r>
    </w:p>
    <w:p>
      <w:pPr>
        <w:spacing w:before="120"/>
        <w:jc w:val="both"/>
        <w:rPr>
          <w:rFonts w:ascii="Arial" w:hAnsi="Arial" w:cs="Arial"/>
          <w:sz w:val="22"/>
          <w:szCs w:val="22"/>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196"/>
      </w:pPr>
      <w:r>
        <w:t>ANEXO XIi – MODELO DE DECLARAÇÃO DE DISPONIBILIDADE DE PESSOAL E CONDIÇÕES DE EXECUÇÃO DO OBJETO</w:t>
      </w: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47"/>
        <w:suppressAutoHyphens w:val="0"/>
        <w:spacing w:line="360" w:lineRule="auto"/>
        <w:ind w:left="0" w:firstLine="708"/>
        <w:jc w:val="both"/>
        <w:rPr>
          <w:b/>
          <w:bCs/>
        </w:rPr>
      </w:pPr>
      <w:r>
        <w:rPr>
          <w:b/>
          <w:bCs/>
        </w:rPr>
        <w:tab/>
      </w:r>
    </w:p>
    <w:p>
      <w:pPr>
        <w:pStyle w:val="47"/>
        <w:suppressAutoHyphens w:val="0"/>
        <w:spacing w:line="360" w:lineRule="auto"/>
        <w:ind w:left="0" w:firstLine="708"/>
        <w:jc w:val="both"/>
        <w:rPr>
          <w:rFonts w:ascii="Arial" w:hAnsi="Arial" w:cs="Arial"/>
          <w:sz w:val="22"/>
          <w:szCs w:val="22"/>
        </w:rPr>
      </w:pPr>
      <w:r>
        <w:rPr>
          <w:rFonts w:ascii="Arial" w:hAnsi="Arial" w:cs="Arial"/>
          <w:sz w:val="22"/>
          <w:szCs w:val="22"/>
        </w:rPr>
        <w:t xml:space="preserve">A empresa _________________________, CNPJ________________ e Inscrição Estadual _____________, situada na ___________________________, neste ato representada pelo seu ____________ Sr. _____________________________, brasileiro, casado, CPF ___________ RG ________________, para fins de participação na </w:t>
      </w:r>
      <w:r>
        <w:rPr>
          <w:rFonts w:ascii="Arial" w:hAnsi="Arial" w:cs="Arial"/>
          <w:b/>
          <w:sz w:val="22"/>
          <w:szCs w:val="22"/>
        </w:rPr>
        <w:t>CONCORRÊNCIA Nº</w:t>
      </w:r>
      <w:r>
        <w:rPr>
          <w:rFonts w:ascii="Arial" w:hAnsi="Arial" w:cs="Arial"/>
          <w:b/>
          <w:sz w:val="22"/>
          <w:szCs w:val="22"/>
          <w:lang w:val="pt-BR"/>
        </w:rPr>
        <w:t>004/2022</w:t>
      </w:r>
      <w:r>
        <w:rPr>
          <w:rFonts w:ascii="Arial" w:hAnsi="Arial" w:cs="Arial"/>
          <w:sz w:val="22"/>
          <w:szCs w:val="22"/>
        </w:rPr>
        <w:t xml:space="preserve">, DECLARA, sob as penas da Lei,  que a mesma possui disponibilidade de pessoal e condições para executar o objeto da presente licitação caso seja vencedora. </w:t>
      </w:r>
    </w:p>
    <w:p>
      <w:pPr>
        <w:pStyle w:val="47"/>
        <w:suppressAutoHyphens w:val="0"/>
        <w:spacing w:line="360" w:lineRule="auto"/>
        <w:ind w:left="0" w:firstLine="708"/>
        <w:jc w:val="both"/>
        <w:rPr>
          <w:rFonts w:ascii="Arial" w:hAnsi="Arial" w:cs="Arial"/>
          <w:sz w:val="22"/>
          <w:szCs w:val="22"/>
        </w:rPr>
      </w:pPr>
      <w:r>
        <w:rPr>
          <w:rFonts w:ascii="Arial" w:hAnsi="Arial" w:cs="Arial"/>
          <w:sz w:val="22"/>
          <w:szCs w:val="22"/>
        </w:rPr>
        <w:t xml:space="preserve">Declara ainda, estar ciente das obrigações constantes no edital, na minuta contratual, nas planilhas e memoriais descritivos, sendo que concorda com estas disposições. </w:t>
      </w:r>
    </w:p>
    <w:p>
      <w:pPr>
        <w:pStyle w:val="47"/>
        <w:suppressAutoHyphens w:val="0"/>
        <w:spacing w:line="360" w:lineRule="auto"/>
        <w:ind w:left="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E por ser verdade, firmamos a presente. </w:t>
      </w:r>
    </w:p>
    <w:p>
      <w:pPr>
        <w:pStyle w:val="47"/>
        <w:suppressAutoHyphens w:val="0"/>
        <w:ind w:left="0"/>
        <w:jc w:val="both"/>
        <w:rPr>
          <w:rFonts w:ascii="Arial" w:hAnsi="Arial" w:cs="Arial"/>
          <w:sz w:val="22"/>
          <w:szCs w:val="22"/>
        </w:rPr>
      </w:pPr>
      <w:r>
        <w:rPr>
          <w:rFonts w:ascii="Arial" w:hAnsi="Arial" w:cs="Arial"/>
          <w:sz w:val="22"/>
          <w:szCs w:val="22"/>
        </w:rPr>
        <w:t xml:space="preserve"> </w:t>
      </w:r>
    </w:p>
    <w:p>
      <w:pPr>
        <w:pStyle w:val="47"/>
        <w:suppressAutoHyphens w:val="0"/>
        <w:ind w:left="0"/>
        <w:jc w:val="both"/>
        <w:rPr>
          <w:rFonts w:ascii="Arial" w:hAnsi="Arial" w:cs="Arial"/>
          <w:sz w:val="22"/>
          <w:szCs w:val="22"/>
        </w:rPr>
      </w:pPr>
    </w:p>
    <w:p>
      <w:pPr>
        <w:pStyle w:val="47"/>
        <w:suppressAutoHyphens w:val="0"/>
        <w:ind w:left="0"/>
        <w:jc w:val="both"/>
        <w:rPr>
          <w:rFonts w:ascii="Arial" w:hAnsi="Arial" w:cs="Arial"/>
          <w:sz w:val="22"/>
          <w:szCs w:val="22"/>
        </w:rPr>
      </w:pPr>
      <w:r>
        <w:rPr>
          <w:rFonts w:ascii="Arial" w:hAnsi="Arial" w:cs="Arial"/>
          <w:sz w:val="22"/>
          <w:szCs w:val="22"/>
        </w:rPr>
        <w:t xml:space="preserve">                                            </w:t>
      </w:r>
    </w:p>
    <w:p>
      <w:pPr>
        <w:pStyle w:val="47"/>
        <w:suppressAutoHyphens w:val="0"/>
        <w:ind w:left="0"/>
        <w:rPr>
          <w:rFonts w:ascii="Arial" w:hAnsi="Arial" w:cs="Arial"/>
          <w:sz w:val="22"/>
          <w:szCs w:val="22"/>
        </w:rPr>
      </w:pPr>
      <w:r>
        <w:rPr>
          <w:rFonts w:ascii="Arial" w:hAnsi="Arial" w:cs="Arial"/>
          <w:sz w:val="22"/>
          <w:szCs w:val="22"/>
        </w:rPr>
        <w:t xml:space="preserve">                                 ____________________________, ____ de ___________de </w:t>
      </w:r>
      <w:r>
        <w:rPr>
          <w:rFonts w:ascii="Arial" w:hAnsi="Arial" w:cs="Arial"/>
          <w:sz w:val="22"/>
          <w:szCs w:val="22"/>
          <w:lang w:val="pt-BR"/>
        </w:rPr>
        <w:t>202</w:t>
      </w:r>
      <w:r>
        <w:rPr>
          <w:rFonts w:hint="default" w:ascii="Arial" w:hAnsi="Arial" w:cs="Arial"/>
          <w:sz w:val="22"/>
          <w:szCs w:val="22"/>
          <w:lang w:val="pt-BR"/>
        </w:rPr>
        <w:t>2</w:t>
      </w:r>
      <w:r>
        <w:rPr>
          <w:rFonts w:ascii="Arial" w:hAnsi="Arial" w:cs="Arial"/>
          <w:sz w:val="22"/>
          <w:szCs w:val="22"/>
        </w:rPr>
        <w:t xml:space="preserve">. </w:t>
      </w:r>
    </w:p>
    <w:p>
      <w:pPr>
        <w:pStyle w:val="47"/>
        <w:suppressAutoHyphens w:val="0"/>
        <w:ind w:left="0"/>
        <w:rPr>
          <w:rFonts w:ascii="Arial" w:hAnsi="Arial" w:cs="Arial"/>
          <w:sz w:val="22"/>
          <w:szCs w:val="22"/>
        </w:rPr>
      </w:pPr>
      <w:r>
        <w:rPr>
          <w:rFonts w:ascii="Arial" w:hAnsi="Arial" w:cs="Arial"/>
          <w:sz w:val="22"/>
          <w:szCs w:val="22"/>
        </w:rPr>
        <w:t xml:space="preserve"> </w:t>
      </w:r>
    </w:p>
    <w:p>
      <w:pPr>
        <w:pStyle w:val="47"/>
        <w:suppressAutoHyphens w:val="0"/>
        <w:ind w:left="0"/>
        <w:rPr>
          <w:rFonts w:ascii="Arial" w:hAnsi="Arial" w:cs="Arial"/>
          <w:sz w:val="22"/>
          <w:szCs w:val="22"/>
        </w:rPr>
      </w:pPr>
      <w:r>
        <w:rPr>
          <w:rFonts w:ascii="Arial" w:hAnsi="Arial" w:cs="Arial"/>
          <w:sz w:val="22"/>
          <w:szCs w:val="22"/>
        </w:rPr>
        <w:t xml:space="preserve"> </w:t>
      </w:r>
    </w:p>
    <w:p>
      <w:pPr>
        <w:pStyle w:val="47"/>
        <w:suppressAutoHyphens w:val="0"/>
        <w:ind w:left="0"/>
        <w:rPr>
          <w:rFonts w:ascii="Arial" w:hAnsi="Arial" w:cs="Arial"/>
          <w:sz w:val="22"/>
          <w:szCs w:val="22"/>
        </w:rPr>
      </w:pPr>
    </w:p>
    <w:p>
      <w:pPr>
        <w:pStyle w:val="47"/>
        <w:suppressAutoHyphens w:val="0"/>
        <w:ind w:left="0"/>
        <w:rPr>
          <w:rFonts w:ascii="Arial" w:hAnsi="Arial" w:cs="Arial"/>
          <w:sz w:val="22"/>
          <w:szCs w:val="22"/>
        </w:rPr>
      </w:pPr>
    </w:p>
    <w:p>
      <w:pPr>
        <w:pStyle w:val="47"/>
        <w:suppressAutoHyphens w:val="0"/>
        <w:ind w:left="0"/>
        <w:jc w:val="center"/>
        <w:rPr>
          <w:rFonts w:ascii="Arial" w:hAnsi="Arial" w:cs="Arial"/>
          <w:sz w:val="22"/>
          <w:szCs w:val="22"/>
        </w:rPr>
      </w:pPr>
      <w:r>
        <w:rPr>
          <w:rFonts w:ascii="Arial" w:hAnsi="Arial" w:cs="Arial"/>
          <w:sz w:val="22"/>
          <w:szCs w:val="22"/>
        </w:rPr>
        <w:t>________________________________________</w:t>
      </w:r>
    </w:p>
    <w:p>
      <w:pPr>
        <w:pStyle w:val="47"/>
        <w:suppressAutoHyphens w:val="0"/>
        <w:ind w:left="0"/>
        <w:jc w:val="center"/>
        <w:rPr>
          <w:rFonts w:ascii="Arial" w:hAnsi="Arial" w:cs="Arial"/>
          <w:sz w:val="22"/>
          <w:szCs w:val="22"/>
        </w:rPr>
      </w:pPr>
      <w:r>
        <w:rPr>
          <w:rFonts w:ascii="Arial" w:hAnsi="Arial" w:cs="Arial"/>
          <w:sz w:val="22"/>
          <w:szCs w:val="22"/>
        </w:rPr>
        <w:t>Assinatura do representante legal da empresa</w:t>
      </w: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b/>
          <w:i/>
          <w:sz w:val="22"/>
          <w:szCs w:val="22"/>
        </w:rPr>
      </w:pPr>
      <w:r>
        <w:rPr>
          <w:rFonts w:ascii="Arial" w:hAnsi="Arial" w:cs="Arial"/>
          <w:b/>
          <w:i/>
          <w:sz w:val="22"/>
          <w:szCs w:val="22"/>
        </w:rPr>
        <w:t>Obs: Esta Declaração deverá ser elaborada e assinada pelo representante legal.</w:t>
      </w:r>
    </w:p>
    <w:p>
      <w:pPr>
        <w:pStyle w:val="47"/>
        <w:suppressAutoHyphens w:val="0"/>
        <w:ind w:left="0"/>
        <w:jc w:val="center"/>
        <w:rPr>
          <w:rFonts w:ascii="Arial" w:hAnsi="Arial" w:cs="Arial"/>
          <w:b/>
          <w:sz w:val="22"/>
          <w:szCs w:val="22"/>
        </w:rPr>
      </w:pPr>
    </w:p>
    <w:p>
      <w:pPr>
        <w:pStyle w:val="47"/>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1 – Documentação</w:t>
      </w:r>
    </w:p>
    <w:p>
      <w:pPr>
        <w:pStyle w:val="47"/>
        <w:suppressAutoHyphens w:val="0"/>
        <w:ind w:left="0"/>
        <w:jc w:val="center"/>
        <w:rPr>
          <w:rFonts w:ascii="Arial" w:hAnsi="Arial" w:cs="Arial"/>
          <w:b/>
          <w:color w:val="FF0000"/>
          <w:sz w:val="22"/>
          <w:szCs w:val="22"/>
          <w:u w:val="single"/>
        </w:rPr>
      </w:pPr>
    </w:p>
    <w:p>
      <w:pPr>
        <w:pStyle w:val="47"/>
        <w:suppressAutoHyphens w:val="0"/>
        <w:ind w:left="0"/>
        <w:jc w:val="center"/>
        <w:rPr>
          <w:rFonts w:ascii="Arial" w:hAnsi="Arial" w:cs="Arial"/>
          <w:b/>
          <w:color w:val="FF0000"/>
          <w:sz w:val="22"/>
          <w:szCs w:val="22"/>
          <w:u w:val="single"/>
        </w:rPr>
      </w:pPr>
    </w:p>
    <w:p>
      <w:pPr>
        <w:tabs>
          <w:tab w:val="left" w:pos="1065"/>
        </w:tabs>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196"/>
      </w:pPr>
      <w:r>
        <w:t>ANEXO XIii – MODELO DE DECLARAÇÃO DE CONHECIMENTO DO CRONOGRAMA FINANCEIRO DA OBRA</w:t>
      </w: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spacing w:line="276" w:lineRule="auto"/>
        <w:jc w:val="both"/>
        <w:rPr>
          <w:rFonts w:ascii="Arial" w:hAnsi="Arial" w:cs="Arial"/>
          <w:sz w:val="22"/>
          <w:szCs w:val="22"/>
        </w:rPr>
      </w:pPr>
      <w:r>
        <w:rPr>
          <w:rFonts w:ascii="Arial" w:hAnsi="Arial" w:cs="Arial"/>
          <w:sz w:val="22"/>
          <w:szCs w:val="22"/>
          <w:lang w:val="pt-BR"/>
        </w:rPr>
        <w:t>Secretaria Municipal de Educação</w:t>
      </w:r>
      <w:r>
        <w:rPr>
          <w:rFonts w:ascii="Arial" w:hAnsi="Arial" w:cs="Arial"/>
          <w:sz w:val="22"/>
          <w:szCs w:val="22"/>
        </w:rPr>
        <w:t xml:space="preserve"> </w:t>
      </w:r>
    </w:p>
    <w:p>
      <w:pPr>
        <w:spacing w:line="276" w:lineRule="auto"/>
        <w:jc w:val="both"/>
        <w:rPr>
          <w:rFonts w:ascii="Arial" w:hAnsi="Arial" w:cs="Arial"/>
          <w:sz w:val="22"/>
          <w:szCs w:val="22"/>
        </w:rPr>
      </w:pPr>
      <w:r>
        <w:rPr>
          <w:rFonts w:ascii="Arial" w:hAnsi="Arial" w:cs="Arial"/>
          <w:sz w:val="22"/>
          <w:szCs w:val="22"/>
        </w:rPr>
        <w:t>Ref.: Licitação na modalidade Concorrência nº</w:t>
      </w:r>
      <w:r>
        <w:rPr>
          <w:rFonts w:ascii="Arial" w:hAnsi="Arial" w:cs="Arial"/>
          <w:sz w:val="22"/>
          <w:szCs w:val="22"/>
          <w:lang w:val="pt-BR"/>
        </w:rPr>
        <w:t>004/2022</w:t>
      </w:r>
      <w:r>
        <w:rPr>
          <w:rFonts w:ascii="Arial" w:hAnsi="Arial" w:cs="Arial"/>
          <w:sz w:val="22"/>
          <w:szCs w:val="22"/>
        </w:rPr>
        <w: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after="120" w:line="360" w:lineRule="auto"/>
        <w:jc w:val="both"/>
        <w:rPr>
          <w:rFonts w:ascii="Arial" w:hAnsi="Arial" w:cs="Arial"/>
          <w:sz w:val="22"/>
          <w:szCs w:val="22"/>
        </w:rPr>
      </w:pPr>
      <w:r>
        <w:rPr>
          <w:rFonts w:ascii="Arial" w:hAnsi="Arial" w:cs="Arial"/>
          <w:sz w:val="22"/>
          <w:szCs w:val="22"/>
        </w:rPr>
        <w:t>(Nome da Empresa) -----------------------------------, CNPJ Nº ------------------------, sediada na Rua --------------------------------------, n. -----------, bairro, -----------------------, CEP---------- Município -------------------------, por seu representante legal abaixo assinado, em cumprimento ao solicitado no Edital da Concorrência nº</w:t>
      </w:r>
      <w:r>
        <w:rPr>
          <w:rFonts w:ascii="Arial" w:hAnsi="Arial" w:cs="Arial"/>
          <w:sz w:val="22"/>
          <w:szCs w:val="22"/>
          <w:lang w:val="pt-BR"/>
        </w:rPr>
        <w:t>004/2022</w:t>
      </w:r>
      <w:r>
        <w:rPr>
          <w:rFonts w:ascii="Arial" w:hAnsi="Arial" w:cs="Arial"/>
          <w:sz w:val="22"/>
          <w:szCs w:val="22"/>
        </w:rPr>
        <w:t xml:space="preserve"> – Prefeitura de Primavera do Leste/MT. DECLARA, sob as penas da lei, que tem pleno conhecimento do Cronograma Financeiro de desembolso 08 (oito) parcelas e do prazo de execução da obra de </w:t>
      </w:r>
      <w:r>
        <w:rPr>
          <w:rFonts w:hint="default" w:ascii="Arial" w:hAnsi="Arial" w:cs="Arial"/>
          <w:sz w:val="22"/>
          <w:szCs w:val="22"/>
          <w:lang w:val="pt-BR"/>
        </w:rPr>
        <w:t>120 (CENTO E VINTE) DIAS</w:t>
      </w:r>
      <w:r>
        <w:rPr>
          <w:rFonts w:ascii="Arial" w:hAnsi="Arial" w:cs="Arial"/>
          <w:sz w:val="22"/>
          <w:szCs w:val="22"/>
        </w:rPr>
        <w:t xml:space="preserve">.  </w:t>
      </w:r>
    </w:p>
    <w:p>
      <w:pPr>
        <w:spacing w:after="120" w:line="360" w:lineRule="auto"/>
        <w:jc w:val="both"/>
        <w:rPr>
          <w:rFonts w:ascii="Arial" w:hAnsi="Arial" w:cs="Arial"/>
          <w:sz w:val="22"/>
          <w:szCs w:val="22"/>
        </w:rPr>
      </w:pPr>
    </w:p>
    <w:p>
      <w:pPr>
        <w:spacing w:after="120" w:line="360" w:lineRule="auto"/>
        <w:jc w:val="both"/>
        <w:rPr>
          <w:rFonts w:ascii="Arial" w:hAnsi="Arial" w:cs="Arial"/>
          <w:sz w:val="22"/>
          <w:szCs w:val="22"/>
        </w:rPr>
      </w:pPr>
    </w:p>
    <w:p>
      <w:pPr>
        <w:spacing w:after="120" w:line="360" w:lineRule="auto"/>
        <w:jc w:val="both"/>
        <w:rPr>
          <w:rFonts w:ascii="Arial" w:hAnsi="Arial" w:cs="Arial"/>
          <w:sz w:val="22"/>
          <w:szCs w:val="22"/>
        </w:rPr>
      </w:pPr>
    </w:p>
    <w:p>
      <w:pPr>
        <w:pStyle w:val="47"/>
        <w:suppressAutoHyphens w:val="0"/>
        <w:ind w:left="0"/>
        <w:jc w:val="center"/>
        <w:rPr>
          <w:rFonts w:ascii="Arial" w:hAnsi="Arial" w:cs="Arial"/>
          <w:sz w:val="22"/>
          <w:szCs w:val="22"/>
        </w:rPr>
      </w:pPr>
      <w:r>
        <w:rPr>
          <w:rFonts w:ascii="Arial" w:hAnsi="Arial" w:cs="Arial"/>
          <w:sz w:val="22"/>
          <w:szCs w:val="22"/>
        </w:rPr>
        <w:t>Local e data</w:t>
      </w: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p>
    <w:p>
      <w:pPr>
        <w:pStyle w:val="47"/>
        <w:suppressAutoHyphens w:val="0"/>
        <w:ind w:left="0"/>
        <w:jc w:val="center"/>
        <w:rPr>
          <w:rFonts w:ascii="Arial" w:hAnsi="Arial" w:cs="Arial"/>
          <w:sz w:val="22"/>
          <w:szCs w:val="22"/>
        </w:rPr>
      </w:pPr>
      <w:r>
        <w:rPr>
          <w:rFonts w:ascii="Arial" w:hAnsi="Arial" w:cs="Arial"/>
          <w:sz w:val="22"/>
          <w:szCs w:val="22"/>
        </w:rPr>
        <w:t>Nome e Assinatura do</w:t>
      </w:r>
    </w:p>
    <w:p>
      <w:pPr>
        <w:pStyle w:val="47"/>
        <w:suppressAutoHyphens w:val="0"/>
        <w:ind w:left="0"/>
        <w:jc w:val="center"/>
        <w:rPr>
          <w:rFonts w:ascii="Arial" w:hAnsi="Arial" w:cs="Arial"/>
          <w:sz w:val="22"/>
          <w:szCs w:val="22"/>
        </w:rPr>
      </w:pPr>
      <w:r>
        <w:rPr>
          <w:rFonts w:ascii="Arial" w:hAnsi="Arial" w:cs="Arial"/>
          <w:sz w:val="22"/>
          <w:szCs w:val="22"/>
        </w:rPr>
        <w:t>Representante Legal</w:t>
      </w:r>
    </w:p>
    <w:p>
      <w:pPr>
        <w:pStyle w:val="47"/>
        <w:suppressAutoHyphens w:val="0"/>
        <w:spacing w:before="120"/>
        <w:ind w:left="0"/>
        <w:jc w:val="center"/>
        <w:rPr>
          <w:rFonts w:ascii="Arial" w:hAnsi="Arial" w:cs="Arial"/>
          <w:b/>
          <w:sz w:val="22"/>
          <w:szCs w:val="22"/>
        </w:rPr>
      </w:pPr>
    </w:p>
    <w:p>
      <w:pPr>
        <w:pStyle w:val="47"/>
        <w:suppressAutoHyphens w:val="0"/>
        <w:spacing w:before="120"/>
        <w:ind w:left="0"/>
        <w:jc w:val="center"/>
        <w:rPr>
          <w:rFonts w:ascii="Arial" w:hAnsi="Arial" w:cs="Arial"/>
          <w:b/>
          <w:sz w:val="22"/>
          <w:szCs w:val="22"/>
        </w:rPr>
      </w:pPr>
    </w:p>
    <w:p>
      <w:pPr>
        <w:pStyle w:val="47"/>
        <w:suppressAutoHyphens w:val="0"/>
        <w:spacing w:before="120"/>
        <w:ind w:left="0"/>
        <w:jc w:val="center"/>
        <w:rPr>
          <w:rFonts w:ascii="Arial" w:hAnsi="Arial" w:cs="Arial"/>
          <w:b/>
          <w:sz w:val="22"/>
          <w:szCs w:val="22"/>
        </w:rPr>
      </w:pPr>
    </w:p>
    <w:p>
      <w:pPr>
        <w:pStyle w:val="47"/>
        <w:suppressAutoHyphens w:val="0"/>
        <w:spacing w:before="120"/>
        <w:ind w:left="0"/>
        <w:jc w:val="center"/>
        <w:rPr>
          <w:rFonts w:ascii="Arial" w:hAnsi="Arial" w:cs="Arial"/>
          <w:b/>
          <w:sz w:val="22"/>
          <w:szCs w:val="22"/>
        </w:rPr>
      </w:pPr>
    </w:p>
    <w:p>
      <w:pPr>
        <w:pStyle w:val="47"/>
        <w:suppressAutoHyphens w:val="0"/>
        <w:ind w:left="0"/>
        <w:jc w:val="center"/>
        <w:rPr>
          <w:rFonts w:ascii="Arial" w:hAnsi="Arial" w:cs="Arial"/>
          <w:b/>
          <w:sz w:val="22"/>
          <w:szCs w:val="22"/>
          <w:u w:val="single"/>
        </w:rPr>
      </w:pPr>
      <w:r>
        <w:rPr>
          <w:rFonts w:ascii="Arial" w:hAnsi="Arial" w:cs="Arial"/>
          <w:b/>
          <w:color w:val="FF0000"/>
          <w:sz w:val="22"/>
          <w:szCs w:val="22"/>
          <w:u w:val="single"/>
        </w:rPr>
        <w:t>Anexar ao Envelope Nº 01 – Documentos</w:t>
      </w:r>
    </w:p>
    <w:p>
      <w:pPr>
        <w:pStyle w:val="47"/>
        <w:suppressAutoHyphens w:val="0"/>
        <w:spacing w:before="120"/>
        <w:ind w:left="0"/>
        <w:jc w:val="center"/>
        <w:rPr>
          <w:rFonts w:ascii="Arial" w:hAnsi="Arial" w:cs="Arial"/>
          <w:b/>
          <w:sz w:val="22"/>
          <w:szCs w:val="22"/>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autoSpaceDE w:val="0"/>
        <w:autoSpaceDN w:val="0"/>
        <w:adjustRightInd w:val="0"/>
        <w:spacing w:line="276" w:lineRule="auto"/>
        <w:ind w:right="27"/>
        <w:jc w:val="both"/>
        <w:rPr>
          <w:b/>
          <w:bCs/>
        </w:rPr>
      </w:pPr>
    </w:p>
    <w:p>
      <w:pPr>
        <w:pStyle w:val="144"/>
        <w:pBdr>
          <w:top w:val="single" w:color="auto" w:sz="8" w:space="0"/>
          <w:bottom w:val="single" w:color="auto" w:sz="8" w:space="1"/>
        </w:pBdr>
        <w:spacing w:line="276" w:lineRule="auto"/>
        <w:rPr>
          <w:rFonts w:ascii="Arial" w:hAnsi="Arial" w:cs="Arial"/>
          <w:szCs w:val="24"/>
        </w:rPr>
      </w:pPr>
      <w:bookmarkStart w:id="59" w:name="_Toc425774617"/>
      <w:bookmarkStart w:id="60" w:name="_Toc514666359"/>
      <w:r>
        <w:rPr>
          <w:rFonts w:ascii="Arial" w:hAnsi="Arial" w:cs="Arial"/>
          <w:szCs w:val="24"/>
        </w:rPr>
        <w:t>ANEXO XIV – MINUTA DO CONTRATO</w:t>
      </w:r>
      <w:bookmarkEnd w:id="59"/>
      <w:bookmarkEnd w:id="60"/>
    </w:p>
    <w:p>
      <w:pPr>
        <w:autoSpaceDE w:val="0"/>
        <w:autoSpaceDN w:val="0"/>
        <w:adjustRightInd w:val="0"/>
        <w:spacing w:line="276" w:lineRule="auto"/>
        <w:ind w:right="27"/>
        <w:outlineLvl w:val="0"/>
        <w:rPr>
          <w:rFonts w:ascii="Arial" w:hAnsi="Arial" w:cs="Arial"/>
          <w:b/>
          <w:bCs/>
        </w:rPr>
      </w:pPr>
    </w:p>
    <w:p>
      <w:pPr>
        <w:pStyle w:val="31"/>
        <w:spacing w:before="0" w:beforeAutospacing="0" w:after="0" w:afterAutospacing="0" w:line="276" w:lineRule="auto"/>
        <w:ind w:right="0"/>
        <w:rPr>
          <w:rFonts w:hint="default" w:ascii="Arial" w:hAnsi="Arial" w:cs="Arial"/>
          <w:b/>
          <w:bCs/>
          <w:sz w:val="22"/>
          <w:szCs w:val="22"/>
          <w:lang w:val="pt-BR"/>
        </w:rPr>
      </w:pPr>
      <w:r>
        <w:rPr>
          <w:rFonts w:ascii="Arial" w:hAnsi="Arial" w:cs="Arial"/>
          <w:b/>
          <w:bCs/>
          <w:sz w:val="22"/>
          <w:szCs w:val="22"/>
          <w:lang w:val="pt-PT"/>
        </w:rPr>
        <w:t>CONTRATO N° ____/</w:t>
      </w:r>
      <w:r>
        <w:rPr>
          <w:rFonts w:ascii="Arial" w:hAnsi="Arial" w:cs="Arial"/>
          <w:b/>
          <w:bCs/>
          <w:sz w:val="22"/>
          <w:szCs w:val="22"/>
          <w:lang w:val="pt-BR"/>
        </w:rPr>
        <w:t>202</w:t>
      </w:r>
      <w:r>
        <w:rPr>
          <w:rFonts w:hint="default" w:ascii="Arial" w:hAnsi="Arial" w:cs="Arial"/>
          <w:b/>
          <w:bCs/>
          <w:sz w:val="22"/>
          <w:szCs w:val="22"/>
          <w:lang w:val="pt-BR"/>
        </w:rPr>
        <w:t>2</w:t>
      </w:r>
    </w:p>
    <w:p>
      <w:pPr>
        <w:pStyle w:val="31"/>
        <w:spacing w:before="0" w:beforeAutospacing="0" w:after="0" w:afterAutospacing="0" w:line="276" w:lineRule="auto"/>
        <w:ind w:right="0"/>
        <w:rPr>
          <w:rFonts w:hint="default" w:ascii="Arial" w:hAnsi="Arial" w:cs="Arial"/>
          <w:b/>
          <w:bCs/>
          <w:lang w:val="pt-BR"/>
        </w:rPr>
      </w:pPr>
      <w:r>
        <w:rPr>
          <w:rFonts w:ascii="Arial" w:hAnsi="Arial" w:cs="Arial"/>
          <w:b/>
          <w:lang w:val="pt-BR"/>
        </w:rPr>
        <w:t>CONCORRÊNCIA</w:t>
      </w:r>
      <w:r>
        <w:rPr>
          <w:rFonts w:ascii="Arial" w:hAnsi="Arial" w:cs="Arial"/>
          <w:b/>
          <w:bCs/>
          <w:lang w:val="pt-PT"/>
        </w:rPr>
        <w:t xml:space="preserve"> Nº</w:t>
      </w:r>
      <w:r>
        <w:rPr>
          <w:rFonts w:ascii="Arial" w:hAnsi="Arial" w:cs="Arial"/>
          <w:b/>
          <w:bCs/>
          <w:lang w:val="pt-BR"/>
        </w:rPr>
        <w:t>004/2022</w:t>
      </w:r>
    </w:p>
    <w:p>
      <w:pPr>
        <w:pStyle w:val="31"/>
        <w:spacing w:before="0" w:beforeAutospacing="0" w:after="0" w:afterAutospacing="0" w:line="276" w:lineRule="auto"/>
        <w:ind w:right="0"/>
        <w:rPr>
          <w:rFonts w:ascii="Arial" w:hAnsi="Arial" w:cs="Arial"/>
          <w:b/>
          <w:lang w:val="pt-PT"/>
        </w:rPr>
      </w:pPr>
      <w:r>
        <w:rPr>
          <w:rFonts w:ascii="Arial" w:hAnsi="Arial" w:cs="Arial"/>
          <w:b/>
          <w:bCs/>
          <w:lang w:val="pt-PT"/>
        </w:rPr>
        <w:t xml:space="preserve">PROCESSO ADMINISTRATIVO N° </w:t>
      </w:r>
      <w:r>
        <w:rPr>
          <w:rFonts w:ascii="Arial" w:hAnsi="Arial" w:cs="Arial"/>
          <w:b/>
          <w:lang w:val="pt-BR"/>
        </w:rPr>
        <w:t>730/2022</w:t>
      </w:r>
    </w:p>
    <w:p>
      <w:pPr>
        <w:pStyle w:val="31"/>
        <w:spacing w:before="0" w:beforeAutospacing="0" w:after="0" w:afterAutospacing="0" w:line="276" w:lineRule="auto"/>
        <w:ind w:right="0"/>
        <w:rPr>
          <w:rFonts w:ascii="Arial" w:hAnsi="Arial" w:cs="Arial"/>
          <w:lang w:val="pt-PT"/>
        </w:rPr>
      </w:pPr>
    </w:p>
    <w:p>
      <w:pPr>
        <w:pStyle w:val="31"/>
        <w:spacing w:before="0" w:beforeAutospacing="0" w:after="0" w:afterAutospacing="0" w:line="276" w:lineRule="auto"/>
        <w:ind w:right="0"/>
        <w:rPr>
          <w:rFonts w:ascii="Arial" w:hAnsi="Arial" w:cs="Arial"/>
          <w:lang w:val="pt-PT"/>
        </w:rPr>
      </w:pPr>
    </w:p>
    <w:p>
      <w:pPr>
        <w:pStyle w:val="31"/>
        <w:spacing w:before="0" w:beforeAutospacing="0" w:after="0" w:afterAutospacing="0" w:line="276" w:lineRule="auto"/>
        <w:ind w:right="0"/>
        <w:rPr>
          <w:rFonts w:ascii="Arial" w:hAnsi="Arial" w:cs="Arial"/>
          <w:lang w:val="pt-PT"/>
        </w:rPr>
      </w:pPr>
    </w:p>
    <w:p>
      <w:pPr>
        <w:spacing w:line="276" w:lineRule="auto"/>
        <w:ind w:left="2127"/>
        <w:jc w:val="both"/>
        <w:rPr>
          <w:rFonts w:ascii="Arial" w:hAnsi="Arial" w:cs="Arial"/>
          <w:b/>
          <w:bCs/>
          <w:sz w:val="22"/>
          <w:szCs w:val="22"/>
        </w:rPr>
      </w:pPr>
      <w:r>
        <w:rPr>
          <w:rFonts w:hint="default" w:ascii="Arial" w:hAnsi="Arial" w:cs="Arial"/>
          <w:b/>
          <w:sz w:val="22"/>
          <w:szCs w:val="22"/>
          <w:lang w:val="pt-BR"/>
        </w:rPr>
        <w:t>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w:t>
      </w:r>
      <w:r>
        <w:rPr>
          <w:rFonts w:ascii="Arial" w:hAnsi="Arial" w:cs="Arial"/>
          <w:b/>
          <w:sz w:val="22"/>
          <w:szCs w:val="22"/>
        </w:rPr>
        <w:t xml:space="preserve">, INCLUSO MÃO DE OBRA E MATERIAIS </w:t>
      </w:r>
      <w:r>
        <w:rPr>
          <w:rFonts w:ascii="Arial" w:hAnsi="Arial" w:cs="Arial"/>
          <w:b/>
          <w:bCs/>
          <w:sz w:val="22"/>
          <w:szCs w:val="22"/>
        </w:rPr>
        <w:t xml:space="preserve">QUE ENTRE SI FAZEM O MUNICIPIO DE PRIMAVERA DO LESTE, ATRAVÉS DA </w:t>
      </w:r>
      <w:r>
        <w:rPr>
          <w:rFonts w:ascii="Arial" w:hAnsi="Arial" w:cs="Arial"/>
          <w:b/>
          <w:bCs/>
          <w:sz w:val="22"/>
          <w:szCs w:val="22"/>
          <w:lang w:val="pt-BR"/>
        </w:rPr>
        <w:t>Secretaria Municipal de Educação</w:t>
      </w:r>
      <w:r>
        <w:rPr>
          <w:rFonts w:ascii="Arial" w:hAnsi="Arial" w:cs="Arial"/>
          <w:b/>
          <w:bCs/>
          <w:sz w:val="22"/>
          <w:szCs w:val="22"/>
        </w:rPr>
        <w:t xml:space="preserve"> E A EMPRESA__________. </w:t>
      </w:r>
    </w:p>
    <w:p>
      <w:pPr>
        <w:pStyle w:val="31"/>
        <w:spacing w:before="0" w:beforeAutospacing="0" w:after="0" w:afterAutospacing="0" w:line="276" w:lineRule="auto"/>
        <w:ind w:right="0"/>
        <w:rPr>
          <w:b/>
          <w:bCs/>
          <w:sz w:val="22"/>
          <w:szCs w:val="22"/>
          <w:lang w:val="pt-BR"/>
        </w:rPr>
      </w:pPr>
    </w:p>
    <w:p>
      <w:pPr>
        <w:pStyle w:val="31"/>
        <w:spacing w:before="0" w:beforeAutospacing="0" w:after="0" w:afterAutospacing="0" w:line="276" w:lineRule="auto"/>
        <w:ind w:right="0"/>
        <w:rPr>
          <w:b/>
          <w:bCs/>
          <w:lang w:val="pt-BR"/>
        </w:rPr>
      </w:pPr>
    </w:p>
    <w:p>
      <w:pPr>
        <w:spacing w:after="120"/>
        <w:jc w:val="both"/>
        <w:rPr>
          <w:rFonts w:ascii="Arial" w:hAnsi="Arial" w:cs="Arial"/>
          <w:sz w:val="22"/>
          <w:szCs w:val="22"/>
        </w:rPr>
      </w:pPr>
      <w:r>
        <w:rPr>
          <w:rFonts w:ascii="Arial" w:hAnsi="Arial" w:cs="Arial"/>
          <w:sz w:val="22"/>
          <w:szCs w:val="22"/>
        </w:rPr>
        <w:t xml:space="preserve">Pelo presente instrumento particular e na melhor forma de direito, </w:t>
      </w:r>
      <w:r>
        <w:rPr>
          <w:rFonts w:ascii="Arial" w:hAnsi="Arial" w:cs="Arial"/>
          <w:b/>
          <w:sz w:val="22"/>
          <w:szCs w:val="22"/>
        </w:rPr>
        <w:t>O MUNICÍPIO DE PRIMAVERA DO LESTE - MT</w:t>
      </w:r>
      <w:r>
        <w:rPr>
          <w:rFonts w:ascii="Arial" w:hAnsi="Arial" w:cs="Arial"/>
          <w:sz w:val="22"/>
          <w:szCs w:val="22"/>
        </w:rPr>
        <w:t xml:space="preserve">, com sede à Rua Maringá nº 444, Centro, nesta Cidade, inscrita CNPJ/MF nº 01.974.088/0001-05, por intermédio da </w:t>
      </w:r>
      <w:r>
        <w:rPr>
          <w:rFonts w:ascii="Arial" w:hAnsi="Arial" w:cs="Arial"/>
          <w:sz w:val="22"/>
          <w:szCs w:val="22"/>
          <w:lang w:val="pt-BR"/>
        </w:rPr>
        <w:t>Secretaria Municipal de Educação</w:t>
      </w:r>
      <w:r>
        <w:rPr>
          <w:rFonts w:ascii="Arial" w:hAnsi="Arial" w:cs="Arial"/>
          <w:sz w:val="22"/>
          <w:szCs w:val="22"/>
        </w:rPr>
        <w:t xml:space="preserve">, representada pelo Prefeito Municipal Sr. ______________, (qualificação), doravante denominado, </w:t>
      </w:r>
      <w:r>
        <w:rPr>
          <w:rFonts w:ascii="Arial" w:hAnsi="Arial" w:cs="Arial"/>
          <w:b/>
          <w:sz w:val="22"/>
          <w:szCs w:val="22"/>
        </w:rPr>
        <w:t>CONTRATANTE</w:t>
      </w:r>
      <w:r>
        <w:rPr>
          <w:rFonts w:ascii="Arial" w:hAnsi="Arial" w:cs="Arial"/>
          <w:sz w:val="22"/>
          <w:szCs w:val="22"/>
        </w:rPr>
        <w:t xml:space="preserve">, e, a empresa </w:t>
      </w:r>
      <w:r>
        <w:rPr>
          <w:rFonts w:ascii="Arial" w:hAnsi="Arial" w:cs="Arial"/>
          <w:b/>
          <w:sz w:val="22"/>
          <w:szCs w:val="22"/>
        </w:rPr>
        <w:t>______________</w:t>
      </w:r>
      <w:r>
        <w:rPr>
          <w:rFonts w:ascii="Arial" w:hAnsi="Arial" w:cs="Arial"/>
          <w:sz w:val="22"/>
          <w:szCs w:val="22"/>
        </w:rPr>
        <w:t xml:space="preserve">, com sede na _____________________, inscrita no CNPJ/MF sob o nº 0000000000000, representada por seu _____________ Sr. </w:t>
      </w:r>
      <w:r>
        <w:rPr>
          <w:rFonts w:ascii="Arial" w:hAnsi="Arial" w:cs="Arial"/>
          <w:b/>
          <w:sz w:val="22"/>
          <w:szCs w:val="22"/>
        </w:rPr>
        <w:t>________________</w:t>
      </w:r>
      <w:r>
        <w:rPr>
          <w:rFonts w:ascii="Arial" w:hAnsi="Arial" w:cs="Arial"/>
          <w:sz w:val="22"/>
          <w:szCs w:val="22"/>
        </w:rPr>
        <w:t xml:space="preserve">, (qualificação), que também subscreve, doravante denominada simplesmente de </w:t>
      </w:r>
      <w:r>
        <w:rPr>
          <w:rFonts w:ascii="Arial" w:hAnsi="Arial" w:cs="Arial"/>
          <w:b/>
          <w:sz w:val="22"/>
          <w:szCs w:val="22"/>
        </w:rPr>
        <w:t>CONTRATADA</w:t>
      </w:r>
      <w:r>
        <w:rPr>
          <w:rFonts w:ascii="Arial" w:hAnsi="Arial" w:cs="Arial"/>
          <w:sz w:val="22"/>
          <w:szCs w:val="22"/>
        </w:rPr>
        <w:t xml:space="preserve">,  tendo em vista o que consta no Processo nº </w:t>
      </w:r>
      <w:r>
        <w:rPr>
          <w:rFonts w:ascii="Arial" w:hAnsi="Arial" w:cs="Arial"/>
          <w:sz w:val="22"/>
          <w:szCs w:val="22"/>
          <w:lang w:val="pt-BR"/>
        </w:rPr>
        <w:t>730/2022</w:t>
      </w:r>
      <w:r>
        <w:rPr>
          <w:rFonts w:ascii="Arial" w:hAnsi="Arial" w:cs="Arial"/>
          <w:sz w:val="22"/>
          <w:szCs w:val="22"/>
        </w:rPr>
        <w:t xml:space="preserve"> e em observância às disposições da Lei nº 8.666, de 21 de junho de 1993, resolvem celebrar o presente Termo de Contrato, decorrente da </w:t>
      </w:r>
      <w:r>
        <w:rPr>
          <w:rFonts w:ascii="Arial" w:hAnsi="Arial" w:cs="Arial"/>
          <w:b/>
          <w:sz w:val="22"/>
          <w:szCs w:val="22"/>
        </w:rPr>
        <w:t>Concorrência nº</w:t>
      </w:r>
      <w:r>
        <w:rPr>
          <w:rFonts w:ascii="Arial" w:hAnsi="Arial" w:cs="Arial"/>
          <w:b/>
          <w:sz w:val="22"/>
          <w:szCs w:val="22"/>
          <w:lang w:val="pt-BR"/>
        </w:rPr>
        <w:t>004/2022</w:t>
      </w:r>
      <w:r>
        <w:rPr>
          <w:rFonts w:ascii="Arial" w:hAnsi="Arial" w:cs="Arial"/>
          <w:sz w:val="22"/>
          <w:szCs w:val="22"/>
        </w:rPr>
        <w:t>,  mediante as cláusulas e condições a seguir enunciadas.</w:t>
      </w:r>
    </w:p>
    <w:p>
      <w:pPr>
        <w:spacing w:after="120"/>
        <w:jc w:val="both"/>
        <w:rPr>
          <w:rFonts w:ascii="Arial" w:hAnsi="Arial" w:cs="Arial"/>
          <w:sz w:val="22"/>
          <w:szCs w:val="22"/>
        </w:rPr>
      </w:pPr>
    </w:p>
    <w:p>
      <w:pPr>
        <w:widowControl w:val="0"/>
        <w:numPr>
          <w:ilvl w:val="0"/>
          <w:numId w:val="27"/>
        </w:numPr>
        <w:tabs>
          <w:tab w:val="left" w:pos="426"/>
        </w:tabs>
        <w:spacing w:after="120"/>
        <w:ind w:right="-15"/>
        <w:jc w:val="both"/>
        <w:rPr>
          <w:rFonts w:ascii="Arial" w:hAnsi="Arial" w:cs="Arial"/>
          <w:sz w:val="22"/>
          <w:szCs w:val="22"/>
        </w:rPr>
      </w:pPr>
      <w:r>
        <w:rPr>
          <w:rFonts w:ascii="Arial" w:hAnsi="Arial" w:cs="Arial"/>
          <w:b/>
          <w:sz w:val="22"/>
          <w:szCs w:val="22"/>
        </w:rPr>
        <w:t xml:space="preserve">  CLÁUSULA PRIMEIRA – OBJETO</w:t>
      </w:r>
    </w:p>
    <w:p>
      <w:pPr>
        <w:widowControl w:val="0"/>
        <w:numPr>
          <w:ilvl w:val="1"/>
          <w:numId w:val="27"/>
        </w:numPr>
        <w:suppressAutoHyphens/>
        <w:spacing w:after="120"/>
        <w:jc w:val="both"/>
        <w:rPr>
          <w:rFonts w:ascii="Arial" w:hAnsi="Arial" w:cs="Arial"/>
          <w:color w:val="000000"/>
          <w:sz w:val="22"/>
          <w:szCs w:val="22"/>
        </w:rPr>
      </w:pPr>
      <w:r>
        <w:rPr>
          <w:rFonts w:ascii="Arial" w:hAnsi="Arial" w:cs="Arial"/>
          <w:color w:val="000000"/>
          <w:sz w:val="22"/>
          <w:szCs w:val="22"/>
        </w:rPr>
        <w:t xml:space="preserve">O objeto do presente instrumento é </w:t>
      </w:r>
      <w:r>
        <w:rPr>
          <w:rFonts w:ascii="Arial" w:hAnsi="Arial" w:cs="Arial"/>
          <w:sz w:val="22"/>
          <w:szCs w:val="22"/>
        </w:rPr>
        <w:t xml:space="preserve">à </w:t>
      </w:r>
      <w:r>
        <w:rPr>
          <w:rFonts w:hint="default" w:ascii="Arial" w:hAnsi="Arial" w:cs="Arial"/>
          <w:sz w:val="22"/>
          <w:szCs w:val="22"/>
          <w:lang w:val="pt-BR"/>
        </w:rPr>
        <w:t>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w:t>
      </w:r>
      <w:r>
        <w:rPr>
          <w:rFonts w:ascii="Arial" w:hAnsi="Arial" w:cs="Arial"/>
          <w:color w:val="000000"/>
          <w:sz w:val="22"/>
          <w:szCs w:val="22"/>
        </w:rPr>
        <w:t>, mediante o regime empreitada por preço unitário conforme segue:</w:t>
      </w:r>
    </w:p>
    <w:tbl>
      <w:tblPr>
        <w:tblStyle w:val="12"/>
        <w:tblW w:w="9639" w:type="dxa"/>
        <w:tblInd w:w="5" w:type="dxa"/>
        <w:tblLayout w:type="fixed"/>
        <w:tblCellMar>
          <w:top w:w="0" w:type="dxa"/>
          <w:left w:w="0" w:type="dxa"/>
          <w:bottom w:w="0" w:type="dxa"/>
          <w:right w:w="0" w:type="dxa"/>
        </w:tblCellMar>
      </w:tblPr>
      <w:tblGrid>
        <w:gridCol w:w="426"/>
        <w:gridCol w:w="425"/>
        <w:gridCol w:w="709"/>
        <w:gridCol w:w="6378"/>
        <w:gridCol w:w="1701"/>
      </w:tblGrid>
      <w:tr>
        <w:tblPrEx>
          <w:tblCellMar>
            <w:top w:w="0" w:type="dxa"/>
            <w:left w:w="0" w:type="dxa"/>
            <w:bottom w:w="0" w:type="dxa"/>
            <w:right w:w="0" w:type="dxa"/>
          </w:tblCellMar>
        </w:tblPrEx>
        <w:trPr>
          <w:trHeight w:val="398"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eastAsia" w:ascii="Arial" w:hAnsi="Arial" w:cs="Arial"/>
                <w:b/>
                <w:sz w:val="20"/>
                <w:szCs w:val="20"/>
              </w:rPr>
            </w:pPr>
            <w:r>
              <w:rPr>
                <w:rFonts w:hint="eastAsia" w:ascii="Arial" w:hAnsi="Arial" w:cs="Arial"/>
                <w:b/>
                <w:sz w:val="20"/>
                <w:szCs w:val="20"/>
              </w:rPr>
              <w:t>Item</w:t>
            </w:r>
          </w:p>
        </w:tc>
        <w:tc>
          <w:tcPr>
            <w:tcW w:w="425"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eastAsia" w:ascii="Arial" w:hAnsi="Arial" w:cs="Arial"/>
                <w:b/>
                <w:sz w:val="20"/>
                <w:szCs w:val="20"/>
              </w:rPr>
            </w:pPr>
            <w:r>
              <w:rPr>
                <w:rFonts w:hint="eastAsia" w:ascii="Arial" w:hAnsi="Arial" w:cs="Arial"/>
                <w:b/>
                <w:sz w:val="20"/>
                <w:szCs w:val="20"/>
              </w:rPr>
              <w:t>Qtd</w:t>
            </w:r>
          </w:p>
        </w:tc>
        <w:tc>
          <w:tcPr>
            <w:tcW w:w="709"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eastAsia" w:ascii="Arial" w:hAnsi="Arial" w:cs="Arial"/>
                <w:b/>
                <w:sz w:val="20"/>
                <w:szCs w:val="20"/>
              </w:rPr>
            </w:pPr>
            <w:r>
              <w:rPr>
                <w:rFonts w:hint="eastAsia" w:ascii="Arial" w:hAnsi="Arial" w:cs="Arial"/>
                <w:b/>
                <w:sz w:val="20"/>
                <w:szCs w:val="20"/>
              </w:rPr>
              <w:t>Und</w:t>
            </w:r>
          </w:p>
        </w:tc>
        <w:tc>
          <w:tcPr>
            <w:tcW w:w="6378"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eastAsia" w:ascii="Arial" w:hAnsi="Arial" w:cs="Arial"/>
                <w:b/>
                <w:sz w:val="20"/>
                <w:szCs w:val="20"/>
              </w:rPr>
            </w:pPr>
            <w:r>
              <w:rPr>
                <w:rFonts w:hint="eastAsia" w:ascii="Arial" w:hAnsi="Arial" w:cs="Arial"/>
                <w:b/>
                <w:sz w:val="20"/>
                <w:szCs w:val="20"/>
              </w:rPr>
              <w:t>Descrição Resumida do Objeto</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eastAsia" w:ascii="Arial" w:hAnsi="Arial" w:cs="Arial"/>
                <w:b/>
                <w:sz w:val="20"/>
                <w:szCs w:val="20"/>
              </w:rPr>
            </w:pPr>
            <w:r>
              <w:rPr>
                <w:rFonts w:hint="eastAsia" w:ascii="Arial" w:hAnsi="Arial" w:cs="Arial"/>
                <w:b/>
                <w:sz w:val="20"/>
                <w:szCs w:val="20"/>
              </w:rPr>
              <w:t>Valor   R$</w:t>
            </w:r>
          </w:p>
        </w:tc>
      </w:tr>
      <w:tr>
        <w:tblPrEx>
          <w:tblCellMar>
            <w:top w:w="0" w:type="dxa"/>
            <w:left w:w="0" w:type="dxa"/>
            <w:bottom w:w="0" w:type="dxa"/>
            <w:right w:w="0" w:type="dxa"/>
          </w:tblCellMar>
        </w:tblPrEx>
        <w:trPr>
          <w:trHeight w:val="556"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01</w:t>
            </w:r>
          </w:p>
        </w:tc>
        <w:tc>
          <w:tcPr>
            <w:tcW w:w="425"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eastAsia="Times New Roman" w:cs="Arial"/>
                <w:sz w:val="16"/>
                <w:szCs w:val="16"/>
                <w:lang w:val="en-US"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EMEF NOSSA SENHORA APARECIDA</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490"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02</w:t>
            </w:r>
          </w:p>
        </w:tc>
        <w:tc>
          <w:tcPr>
            <w:tcW w:w="425"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EMEI BOA ESPERANÇA</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539"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03</w:t>
            </w:r>
          </w:p>
        </w:tc>
        <w:tc>
          <w:tcPr>
            <w:tcW w:w="425"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EMEI JONAS PINHEIRO</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473"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04</w:t>
            </w:r>
          </w:p>
        </w:tc>
        <w:tc>
          <w:tcPr>
            <w:tcW w:w="425"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EMEF SÃO JOSE</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423"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05</w:t>
            </w:r>
          </w:p>
        </w:tc>
        <w:tc>
          <w:tcPr>
            <w:tcW w:w="425"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EMEF NOVO HORIZONTE</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339"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06</w:t>
            </w:r>
          </w:p>
        </w:tc>
        <w:tc>
          <w:tcPr>
            <w:tcW w:w="425"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EMEF LAR MARIA DE NAZARE</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489"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07</w:t>
            </w:r>
          </w:p>
        </w:tc>
        <w:tc>
          <w:tcPr>
            <w:tcW w:w="425"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EMEI SANTA URSULA</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490" w:hRule="atLeast"/>
        </w:trPr>
        <w:tc>
          <w:tcPr>
            <w:tcW w:w="426" w:type="dxa"/>
            <w:tcBorders>
              <w:top w:val="single" w:color="000000" w:sz="4" w:space="0"/>
              <w:left w:val="single" w:color="000000" w:sz="4" w:space="0"/>
              <w:bottom w:val="single" w:color="000000"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08</w:t>
            </w:r>
          </w:p>
        </w:tc>
        <w:tc>
          <w:tcPr>
            <w:tcW w:w="425"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000000"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EMEI ELIENE</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506" w:hRule="atLeast"/>
        </w:trPr>
        <w:tc>
          <w:tcPr>
            <w:tcW w:w="426" w:type="dxa"/>
            <w:tcBorders>
              <w:top w:val="single" w:color="000000" w:sz="4" w:space="0"/>
              <w:left w:val="single" w:color="000000" w:sz="4" w:space="0"/>
              <w:bottom w:val="single" w:color="auto" w:sz="4" w:space="0"/>
            </w:tcBorders>
            <w:vAlign w:val="center"/>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09</w:t>
            </w:r>
          </w:p>
        </w:tc>
        <w:tc>
          <w:tcPr>
            <w:tcW w:w="425" w:type="dxa"/>
            <w:tcBorders>
              <w:top w:val="single" w:color="000000" w:sz="4" w:space="0"/>
              <w:left w:val="single" w:color="000000" w:sz="4" w:space="0"/>
              <w:bottom w:val="single" w:color="auto" w:sz="4" w:space="0"/>
            </w:tcBorders>
            <w:vAlign w:val="center"/>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709" w:type="dxa"/>
            <w:tcBorders>
              <w:top w:val="single" w:color="000000" w:sz="4" w:space="0"/>
              <w:left w:val="single" w:color="000000" w:sz="4" w:space="0"/>
              <w:bottom w:val="single" w:color="auto"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6378" w:type="dxa"/>
            <w:tcBorders>
              <w:top w:val="single" w:color="000000" w:sz="4" w:space="0"/>
              <w:left w:val="single" w:color="000000" w:sz="4" w:space="0"/>
              <w:bottom w:val="single" w:color="auto"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EMEI SONHO DE CRIANÇA</w:t>
            </w:r>
          </w:p>
        </w:tc>
        <w:tc>
          <w:tcPr>
            <w:tcW w:w="17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r>
        <w:tblPrEx>
          <w:tblCellMar>
            <w:top w:w="0" w:type="dxa"/>
            <w:left w:w="0" w:type="dxa"/>
            <w:bottom w:w="0" w:type="dxa"/>
            <w:right w:w="0" w:type="dxa"/>
          </w:tblCellMar>
        </w:tblPrEx>
        <w:trPr>
          <w:trHeight w:val="399" w:hRule="atLeast"/>
        </w:trPr>
        <w:tc>
          <w:tcPr>
            <w:tcW w:w="0" w:type="auto"/>
            <w:tcBorders>
              <w:top w:val="single" w:color="auto" w:sz="4" w:space="0"/>
              <w:left w:val="single" w:color="auto" w:sz="4" w:space="0"/>
              <w:bottom w:val="single" w:color="auto" w:sz="4" w:space="0"/>
              <w:right w:val="single" w:color="auto" w:sz="4" w:space="0"/>
            </w:tcBorders>
          </w:tcPr>
          <w:p>
            <w:pPr>
              <w:pStyle w:val="201"/>
              <w:keepNext w:val="0"/>
              <w:keepLines w:val="0"/>
              <w:widowControl/>
              <w:suppressLineNumbers w:val="0"/>
              <w:snapToGrid w:val="0"/>
              <w:spacing w:before="120" w:beforeAutospacing="0" w:after="120" w:afterAutospacing="0"/>
              <w:ind w:left="0" w:right="0"/>
              <w:jc w:val="both"/>
              <w:rPr>
                <w:rFonts w:hint="default" w:ascii="Arial" w:hAnsi="Arial" w:cs="Arial"/>
                <w:sz w:val="22"/>
                <w:szCs w:val="22"/>
                <w:lang w:val="pt-BR"/>
              </w:rPr>
            </w:pPr>
            <w:r>
              <w:rPr>
                <w:rFonts w:hint="default" w:ascii="Arial" w:hAnsi="Arial" w:cs="Arial"/>
                <w:sz w:val="22"/>
                <w:szCs w:val="22"/>
                <w:lang w:val="pt-BR"/>
              </w:rPr>
              <w:t>10</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snapToGrid w:val="0"/>
              <w:spacing w:before="120" w:beforeAutospacing="0" w:after="120" w:afterAutospacing="0"/>
              <w:ind w:left="0" w:right="0"/>
              <w:jc w:val="both"/>
              <w:rPr>
                <w:rFonts w:hint="eastAsia" w:ascii="Arial" w:hAnsi="Arial" w:cs="Arial"/>
                <w:sz w:val="22"/>
                <w:szCs w:val="22"/>
              </w:rPr>
            </w:pPr>
            <w:r>
              <w:rPr>
                <w:rFonts w:hint="default" w:ascii="Arial" w:hAnsi="Arial" w:cs="Arial"/>
                <w:sz w:val="22"/>
                <w:szCs w:val="22"/>
                <w:lang w:val="pt-BR"/>
              </w:rPr>
              <w:t>01</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Arial" w:hAnsi="Arial" w:eastAsia="Times New Roman" w:cs="Arial"/>
                <w:sz w:val="16"/>
                <w:szCs w:val="16"/>
                <w:lang w:val="pt-BR" w:eastAsia="pt-BR" w:bidi="ar-SA"/>
              </w:rPr>
            </w:pPr>
            <w:r>
              <w:rPr>
                <w:rFonts w:hint="default" w:ascii="Arial" w:hAnsi="Arial" w:cs="Arial"/>
                <w:sz w:val="22"/>
                <w:szCs w:val="22"/>
                <w:lang w:val="en-US" w:eastAsia="pt-BR" w:bidi="ar-SA"/>
              </w:rPr>
              <w:t>OBRA</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default" w:ascii="Arial" w:hAnsi="Arial" w:cs="Arial"/>
                <w:sz w:val="22"/>
                <w:szCs w:val="22"/>
                <w:lang w:val="pt-BR" w:eastAsia="pt-BR" w:bidi="ar-SA"/>
              </w:rPr>
            </w:pPr>
            <w:r>
              <w:rPr>
                <w:rFonts w:hint="default" w:ascii="Arial" w:hAnsi="Arial" w:cs="Arial"/>
                <w:sz w:val="22"/>
                <w:szCs w:val="22"/>
                <w:lang w:val="en-US" w:eastAsia="zh-CN" w:bidi="ar-SA"/>
              </w:rPr>
              <w:t>INSTALAÇÃO DO SISTEMA DE COMBATE INCENDIO E SPDA DA UAB</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eastAsia" w:ascii="Arial" w:hAnsi="Arial" w:cs="Arial"/>
                <w:sz w:val="22"/>
                <w:szCs w:val="22"/>
                <w:lang w:val="en-US" w:eastAsia="pt-BR" w:bidi="ar-SA"/>
              </w:rPr>
            </w:pPr>
            <w:r>
              <w:rPr>
                <w:rFonts w:hint="default" w:ascii="Arial" w:hAnsi="Arial" w:cs="Arial"/>
                <w:sz w:val="22"/>
                <w:szCs w:val="22"/>
                <w:lang w:val="pt-BR" w:eastAsia="pt-BR" w:bidi="ar-SA"/>
              </w:rPr>
              <w:t>R$ xxxx,xx</w:t>
            </w:r>
          </w:p>
        </w:tc>
      </w:tr>
    </w:tbl>
    <w:p>
      <w:pPr>
        <w:spacing w:after="120"/>
        <w:jc w:val="both"/>
        <w:rPr>
          <w:rFonts w:ascii="Arial" w:hAnsi="Arial" w:cs="Arial"/>
          <w:b/>
          <w:sz w:val="22"/>
          <w:szCs w:val="22"/>
        </w:rPr>
      </w:pPr>
    </w:p>
    <w:p>
      <w:pPr>
        <w:spacing w:after="120"/>
        <w:jc w:val="both"/>
        <w:rPr>
          <w:rFonts w:ascii="Arial" w:hAnsi="Arial" w:cs="Arial"/>
          <w:sz w:val="22"/>
          <w:szCs w:val="22"/>
        </w:rPr>
      </w:pPr>
      <w:r>
        <w:rPr>
          <w:rFonts w:ascii="Arial" w:hAnsi="Arial" w:cs="Arial"/>
          <w:b/>
          <w:sz w:val="22"/>
          <w:szCs w:val="22"/>
        </w:rPr>
        <w:t>1.2.</w:t>
      </w:r>
      <w:r>
        <w:rPr>
          <w:rFonts w:ascii="Arial" w:hAnsi="Arial" w:cs="Arial"/>
          <w:sz w:val="22"/>
          <w:szCs w:val="22"/>
        </w:rPr>
        <w:t xml:space="preserve"> Caberá à contratada o fornecimento da mão de obra, ferramentas, máquinas e equipamentos necessários e adequados para que todos os serviços sejam desenvolvidos com segurança e qualidade</w:t>
      </w:r>
      <w:r>
        <w:rPr>
          <w:rFonts w:ascii="Arial" w:hAnsi="Arial" w:cs="Arial"/>
          <w:color w:val="000000"/>
          <w:sz w:val="22"/>
          <w:szCs w:val="22"/>
        </w:rPr>
        <w:t>;</w:t>
      </w:r>
    </w:p>
    <w:p>
      <w:pPr>
        <w:spacing w:after="120"/>
        <w:jc w:val="both"/>
        <w:rPr>
          <w:rFonts w:ascii="Arial" w:hAnsi="Arial" w:cs="Arial"/>
          <w:sz w:val="22"/>
          <w:szCs w:val="22"/>
        </w:rPr>
      </w:pPr>
      <w:r>
        <w:rPr>
          <w:rFonts w:ascii="Arial" w:hAnsi="Arial" w:cs="Arial"/>
          <w:b/>
          <w:sz w:val="22"/>
          <w:szCs w:val="22"/>
        </w:rPr>
        <w:t>1.3.</w:t>
      </w:r>
      <w:r>
        <w:rPr>
          <w:rFonts w:ascii="Arial" w:hAnsi="Arial" w:cs="Arial"/>
          <w:sz w:val="22"/>
          <w:szCs w:val="22"/>
        </w:rPr>
        <w:t xml:space="preserve"> Este Termo de Contrato vincula-se ao Instrumento Convocatório da Concorrência nº </w:t>
      </w:r>
      <w:r>
        <w:rPr>
          <w:rFonts w:ascii="Arial" w:hAnsi="Arial" w:cs="Arial"/>
          <w:sz w:val="22"/>
          <w:szCs w:val="22"/>
          <w:lang w:val="pt-BR"/>
        </w:rPr>
        <w:t>004/2022</w:t>
      </w:r>
      <w:r>
        <w:rPr>
          <w:rFonts w:ascii="Arial" w:hAnsi="Arial" w:cs="Arial"/>
          <w:sz w:val="22"/>
          <w:szCs w:val="22"/>
        </w:rPr>
        <w:t xml:space="preserve"> e seus anexos, identificado no preâmbulo acima, e à proposta vencedora, independentemente de transcrição.</w:t>
      </w:r>
    </w:p>
    <w:p>
      <w:pPr>
        <w:tabs>
          <w:tab w:val="left" w:pos="851"/>
        </w:tabs>
        <w:spacing w:after="120"/>
        <w:ind w:left="425"/>
        <w:jc w:val="both"/>
        <w:rPr>
          <w:rFonts w:ascii="Arial" w:hAnsi="Arial" w:cs="Arial"/>
          <w:sz w:val="22"/>
          <w:szCs w:val="22"/>
        </w:rPr>
      </w:pPr>
    </w:p>
    <w:p>
      <w:pPr>
        <w:widowControl w:val="0"/>
        <w:numPr>
          <w:ilvl w:val="0"/>
          <w:numId w:val="27"/>
        </w:numPr>
        <w:spacing w:after="120"/>
        <w:jc w:val="both"/>
        <w:rPr>
          <w:rFonts w:ascii="Arial" w:hAnsi="Arial" w:cs="Arial"/>
          <w:bCs/>
          <w:iCs/>
          <w:sz w:val="22"/>
          <w:szCs w:val="22"/>
        </w:rPr>
      </w:pPr>
      <w:r>
        <w:rPr>
          <w:rFonts w:ascii="Arial" w:hAnsi="Arial" w:cs="Arial"/>
          <w:b/>
          <w:sz w:val="22"/>
          <w:szCs w:val="22"/>
        </w:rPr>
        <w:t>CLÁUSULA SEGUNDA – VIGÊNCIA</w:t>
      </w:r>
    </w:p>
    <w:p>
      <w:pPr>
        <w:widowControl w:val="0"/>
        <w:numPr>
          <w:ilvl w:val="1"/>
          <w:numId w:val="27"/>
        </w:numPr>
        <w:spacing w:after="120"/>
        <w:jc w:val="both"/>
        <w:rPr>
          <w:rFonts w:ascii="Arial" w:hAnsi="Arial" w:cs="Arial"/>
          <w:sz w:val="22"/>
          <w:szCs w:val="22"/>
        </w:rPr>
      </w:pPr>
      <w:r>
        <w:rPr>
          <w:rFonts w:ascii="Arial" w:hAnsi="Arial" w:cs="Arial"/>
          <w:sz w:val="22"/>
          <w:szCs w:val="22"/>
        </w:rPr>
        <w:t xml:space="preserve">O objeto deste Contrato deverá ser executado no prazo máximo </w:t>
      </w:r>
      <w:r>
        <w:rPr>
          <w:rFonts w:hint="default" w:ascii="Arial" w:hAnsi="Arial" w:cs="Arial"/>
          <w:sz w:val="22"/>
          <w:szCs w:val="22"/>
          <w:lang w:val="pt-BR"/>
        </w:rPr>
        <w:t>120 (CENTO E VINTE) DIAS</w:t>
      </w:r>
      <w:r>
        <w:rPr>
          <w:rFonts w:ascii="Arial" w:hAnsi="Arial" w:cs="Arial"/>
          <w:sz w:val="22"/>
          <w:szCs w:val="22"/>
        </w:rPr>
        <w:t>,</w:t>
      </w:r>
      <w:r>
        <w:rPr>
          <w:rFonts w:ascii="Arial" w:hAnsi="Arial" w:cs="Arial"/>
          <w:color w:val="FF0000"/>
          <w:sz w:val="22"/>
          <w:szCs w:val="22"/>
        </w:rPr>
        <w:t xml:space="preserve"> </w:t>
      </w:r>
      <w:r>
        <w:rPr>
          <w:rFonts w:ascii="Arial" w:hAnsi="Arial" w:cs="Arial"/>
          <w:sz w:val="22"/>
          <w:szCs w:val="22"/>
        </w:rPr>
        <w:t>iniciando a contagem na data da expedição da Ordem Inicial de Serviços e de acordo com a proposta da CONTRATADA.</w:t>
      </w:r>
    </w:p>
    <w:p>
      <w:pPr>
        <w:spacing w:after="120"/>
        <w:ind w:left="425"/>
        <w:jc w:val="both"/>
        <w:rPr>
          <w:rFonts w:ascii="Arial" w:hAnsi="Arial" w:cs="Arial"/>
          <w:sz w:val="22"/>
          <w:szCs w:val="22"/>
        </w:rPr>
      </w:pPr>
      <w:r>
        <w:rPr>
          <w:rFonts w:ascii="Arial" w:hAnsi="Arial" w:cs="Arial"/>
          <w:b/>
          <w:sz w:val="22"/>
          <w:szCs w:val="22"/>
        </w:rPr>
        <w:t>2.1.1.</w:t>
      </w:r>
      <w:r>
        <w:rPr>
          <w:rFonts w:ascii="Arial" w:hAnsi="Arial" w:cs="Arial"/>
          <w:sz w:val="22"/>
          <w:szCs w:val="22"/>
        </w:rPr>
        <w:t xml:space="preserve"> O prazo acima estabelecido poderá ser prorrogado nos termos do art. 57, §§ 1º e 2º da Lei nº 8.666/93.</w:t>
      </w:r>
    </w:p>
    <w:p>
      <w:pPr>
        <w:widowControl w:val="0"/>
        <w:numPr>
          <w:ilvl w:val="1"/>
          <w:numId w:val="27"/>
        </w:numPr>
        <w:spacing w:after="120"/>
        <w:jc w:val="both"/>
        <w:rPr>
          <w:rFonts w:ascii="Arial" w:hAnsi="Arial" w:cs="Arial"/>
          <w:sz w:val="22"/>
          <w:szCs w:val="22"/>
        </w:rPr>
      </w:pPr>
      <w:r>
        <w:rPr>
          <w:rFonts w:ascii="Arial" w:hAnsi="Arial" w:cs="Arial"/>
          <w:sz w:val="22"/>
          <w:szCs w:val="22"/>
        </w:rPr>
        <w:t xml:space="preserve"> A inobservância do prazo estipulado neste Contrato ocasionará a aplicação das penalidades previstas neste instrumento.</w:t>
      </w:r>
    </w:p>
    <w:p>
      <w:pPr>
        <w:widowControl w:val="0"/>
        <w:numPr>
          <w:ilvl w:val="1"/>
          <w:numId w:val="27"/>
        </w:numPr>
        <w:spacing w:after="120"/>
        <w:jc w:val="both"/>
        <w:rPr>
          <w:rFonts w:ascii="Arial" w:hAnsi="Arial" w:cs="Arial"/>
          <w:sz w:val="22"/>
          <w:szCs w:val="22"/>
        </w:rPr>
      </w:pPr>
      <w:r>
        <w:rPr>
          <w:rFonts w:ascii="Arial" w:hAnsi="Arial" w:cs="Arial"/>
          <w:sz w:val="22"/>
          <w:szCs w:val="22"/>
        </w:rPr>
        <w:t xml:space="preserve">O presente contrato terá vigência pelo prazo de </w:t>
      </w:r>
      <w:r>
        <w:rPr>
          <w:rFonts w:hint="default" w:ascii="Arial" w:hAnsi="Arial" w:cs="Arial"/>
          <w:sz w:val="22"/>
          <w:szCs w:val="22"/>
          <w:lang w:val="pt-BR"/>
        </w:rPr>
        <w:t xml:space="preserve">210 </w:t>
      </w:r>
      <w:r>
        <w:rPr>
          <w:rFonts w:ascii="Arial" w:hAnsi="Arial" w:cs="Arial"/>
          <w:sz w:val="22"/>
          <w:szCs w:val="22"/>
        </w:rPr>
        <w:t>(</w:t>
      </w:r>
      <w:r>
        <w:rPr>
          <w:rFonts w:hint="default" w:ascii="Arial" w:hAnsi="Arial" w:cs="Arial"/>
          <w:sz w:val="22"/>
          <w:szCs w:val="22"/>
          <w:lang w:val="pt-BR"/>
        </w:rPr>
        <w:t>duzentos e dez</w:t>
      </w:r>
      <w:r>
        <w:rPr>
          <w:rFonts w:ascii="Arial" w:hAnsi="Arial" w:cs="Arial"/>
          <w:sz w:val="22"/>
          <w:szCs w:val="22"/>
        </w:rPr>
        <w:t>) dias, podendo ser rescindido a qualquer momento, caso ocorram ofensas a Legislação em vigor, ou por conveniência da Administração.</w:t>
      </w:r>
    </w:p>
    <w:p>
      <w:pPr>
        <w:widowControl w:val="0"/>
        <w:numPr>
          <w:ilvl w:val="1"/>
          <w:numId w:val="27"/>
        </w:numPr>
        <w:spacing w:after="120"/>
        <w:jc w:val="both"/>
        <w:rPr>
          <w:rFonts w:ascii="Arial" w:hAnsi="Arial" w:cs="Arial"/>
          <w:sz w:val="22"/>
          <w:szCs w:val="22"/>
        </w:rPr>
      </w:pPr>
      <w:r>
        <w:rPr>
          <w:rFonts w:ascii="Arial" w:hAnsi="Arial" w:cs="Arial"/>
          <w:sz w:val="22"/>
          <w:szCs w:val="22"/>
        </w:rPr>
        <w:t>A prorrogação dos prazos de execução e vigência do contrato será precedida da correspondente adequação do cronograma financeiro, bem como de justificativa e autorização da autoridade competente para a celebração do ajuste, devendo ser formalizada nos autos do processo administrativo.</w:t>
      </w:r>
    </w:p>
    <w:p>
      <w:pPr>
        <w:spacing w:after="120"/>
        <w:ind w:left="425"/>
        <w:jc w:val="both"/>
        <w:rPr>
          <w:rFonts w:ascii="Arial" w:hAnsi="Arial" w:cs="Arial"/>
          <w:sz w:val="22"/>
          <w:szCs w:val="22"/>
        </w:rPr>
      </w:pPr>
    </w:p>
    <w:p>
      <w:pPr>
        <w:widowControl w:val="0"/>
        <w:numPr>
          <w:ilvl w:val="0"/>
          <w:numId w:val="27"/>
        </w:numPr>
        <w:spacing w:after="120"/>
        <w:jc w:val="both"/>
        <w:rPr>
          <w:rFonts w:ascii="Arial" w:hAnsi="Arial" w:cs="Arial"/>
          <w:b/>
          <w:bCs/>
          <w:sz w:val="22"/>
          <w:szCs w:val="22"/>
        </w:rPr>
      </w:pPr>
      <w:r>
        <w:rPr>
          <w:rFonts w:ascii="Arial" w:hAnsi="Arial" w:cs="Arial"/>
          <w:b/>
          <w:sz w:val="22"/>
          <w:szCs w:val="22"/>
        </w:rPr>
        <w:t>CLÁUSULA TERCEIRA – DO VALOR DO CONTRATO</w:t>
      </w:r>
    </w:p>
    <w:p>
      <w:pPr>
        <w:widowControl w:val="0"/>
        <w:numPr>
          <w:ilvl w:val="1"/>
          <w:numId w:val="27"/>
        </w:numPr>
        <w:spacing w:after="120"/>
        <w:jc w:val="both"/>
        <w:rPr>
          <w:rFonts w:ascii="Arial" w:hAnsi="Arial" w:cs="Arial"/>
          <w:sz w:val="22"/>
          <w:szCs w:val="22"/>
        </w:rPr>
      </w:pPr>
      <w:r>
        <w:rPr>
          <w:rFonts w:ascii="Arial" w:hAnsi="Arial" w:cs="Arial"/>
          <w:sz w:val="22"/>
          <w:szCs w:val="22"/>
        </w:rPr>
        <w:t>O valor total da contratação é de R$ .......... (.....)</w:t>
      </w:r>
    </w:p>
    <w:p>
      <w:pPr>
        <w:widowControl w:val="0"/>
        <w:numPr>
          <w:ilvl w:val="1"/>
          <w:numId w:val="27"/>
        </w:numPr>
        <w:spacing w:after="120"/>
        <w:jc w:val="both"/>
        <w:rPr>
          <w:rFonts w:ascii="Arial" w:hAnsi="Arial" w:cs="Arial"/>
          <w:sz w:val="22"/>
          <w:szCs w:val="22"/>
        </w:rPr>
      </w:pPr>
      <w:r>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pPr>
        <w:widowControl w:val="0"/>
        <w:numPr>
          <w:ilvl w:val="1"/>
          <w:numId w:val="27"/>
        </w:numPr>
        <w:spacing w:after="120"/>
        <w:jc w:val="both"/>
        <w:rPr>
          <w:rFonts w:ascii="Arial" w:hAnsi="Arial" w:cs="Arial"/>
          <w:bCs/>
          <w:iCs/>
          <w:sz w:val="22"/>
          <w:szCs w:val="22"/>
        </w:rPr>
      </w:pPr>
      <w:r>
        <w:rPr>
          <w:rFonts w:ascii="Arial" w:hAnsi="Arial" w:cs="Arial"/>
          <w:bCs/>
          <w:iCs/>
          <w:sz w:val="22"/>
          <w:szCs w:val="22"/>
        </w:rPr>
        <w:t xml:space="preserve">O valor consignado neste Termo de Contrato é fixo, porém poderá ser corrigido anualmente mediante requerimento da contratada, observado o interregno mínimo de um ano, contado a partir da data limite para a apresentação da proposta, pela variação do índice </w:t>
      </w:r>
      <w:r>
        <w:rPr>
          <w:rFonts w:ascii="Arial" w:hAnsi="Arial" w:cs="Arial"/>
          <w:sz w:val="22"/>
          <w:szCs w:val="22"/>
        </w:rPr>
        <w:t xml:space="preserve">INCC (Índice Nacional de Custos da Construção), </w:t>
      </w:r>
      <w:r>
        <w:rPr>
          <w:rFonts w:ascii="Arial" w:hAnsi="Arial" w:cs="Arial"/>
          <w:bCs/>
          <w:iCs/>
          <w:sz w:val="22"/>
          <w:szCs w:val="22"/>
        </w:rPr>
        <w:t>ou outro que vier a substituí-lo.</w:t>
      </w:r>
    </w:p>
    <w:p>
      <w:pPr>
        <w:spacing w:after="120"/>
        <w:ind w:left="425"/>
        <w:jc w:val="both"/>
        <w:rPr>
          <w:rFonts w:ascii="Arial" w:hAnsi="Arial" w:cs="Arial"/>
          <w:bCs/>
          <w:iCs/>
          <w:sz w:val="22"/>
          <w:szCs w:val="22"/>
        </w:rPr>
      </w:pPr>
    </w:p>
    <w:p>
      <w:pPr>
        <w:widowControl w:val="0"/>
        <w:numPr>
          <w:ilvl w:val="0"/>
          <w:numId w:val="27"/>
        </w:numPr>
        <w:spacing w:after="120"/>
        <w:jc w:val="both"/>
      </w:pPr>
      <w:r>
        <w:rPr>
          <w:rFonts w:ascii="Arial" w:hAnsi="Arial" w:cs="Arial"/>
          <w:b/>
          <w:sz w:val="22"/>
          <w:szCs w:val="22"/>
        </w:rPr>
        <w:t>CLÁUSULA QUARTA – DOTAÇÃO ORÇAMENTÁRIA</w:t>
      </w:r>
    </w:p>
    <w:p>
      <w:pPr>
        <w:pStyle w:val="84"/>
        <w:widowControl w:val="0"/>
        <w:numPr>
          <w:ilvl w:val="1"/>
          <w:numId w:val="27"/>
        </w:numPr>
        <w:spacing w:after="120"/>
        <w:jc w:val="both"/>
        <w:rPr>
          <w:rFonts w:hint="default"/>
          <w:highlight w:val="none"/>
          <w:lang w:val="pt-BR"/>
        </w:rPr>
      </w:pPr>
      <w:r>
        <w:rPr>
          <w:rFonts w:ascii="Arial" w:hAnsi="Arial" w:cs="Arial"/>
          <w:sz w:val="22"/>
          <w:szCs w:val="22"/>
        </w:rPr>
        <w:t xml:space="preserve">As despesas decorrentes da contratação, objeto desta Licitação, correrão no orçamento da </w:t>
      </w:r>
      <w:r>
        <w:rPr>
          <w:rFonts w:ascii="Arial" w:hAnsi="Arial" w:cs="Arial"/>
          <w:bCs/>
          <w:sz w:val="22"/>
          <w:szCs w:val="22"/>
          <w:lang w:val="pt-BR"/>
        </w:rPr>
        <w:t>Secretaria Municipal de Educação</w:t>
      </w:r>
      <w:r>
        <w:rPr>
          <w:rFonts w:ascii="Arial" w:hAnsi="Arial" w:cs="Arial"/>
          <w:bCs/>
          <w:sz w:val="22"/>
          <w:szCs w:val="22"/>
        </w:rPr>
        <w:t xml:space="preserve"> </w:t>
      </w:r>
      <w:r>
        <w:rPr>
          <w:rFonts w:ascii="Arial" w:hAnsi="Arial" w:cs="Arial"/>
          <w:sz w:val="22"/>
          <w:szCs w:val="22"/>
        </w:rPr>
        <w:t>a seguir</w:t>
      </w:r>
      <w:r>
        <w:rPr>
          <w:rFonts w:hint="default" w:ascii="Arial" w:hAnsi="Arial" w:cs="Arial"/>
          <w:sz w:val="22"/>
          <w:szCs w:val="22"/>
          <w:lang w:val="pt-BR"/>
        </w:rPr>
        <w:t>:</w:t>
      </w:r>
    </w:p>
    <w:tbl>
      <w:tblPr>
        <w:tblStyle w:val="12"/>
        <w:tblW w:w="98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3"/>
        <w:gridCol w:w="1762"/>
        <w:gridCol w:w="5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2383"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5"/>
                <w:szCs w:val="15"/>
                <w:highlight w:val="none"/>
              </w:rPr>
            </w:pPr>
            <w:r>
              <w:rPr>
                <w:rFonts w:hint="default" w:ascii="Arial" w:hAnsi="Arial" w:cs="Arial"/>
                <w:b/>
                <w:sz w:val="15"/>
                <w:szCs w:val="15"/>
                <w:highlight w:val="none"/>
              </w:rPr>
              <w:t>ÓRGÃO</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sz w:val="15"/>
                <w:szCs w:val="15"/>
                <w:highlight w:val="none"/>
                <w:lang w:val="pt-BR"/>
              </w:rPr>
            </w:pPr>
            <w:r>
              <w:rPr>
                <w:rFonts w:hint="default" w:ascii="Arial" w:hAnsi="Arial" w:cs="Arial"/>
                <w:b/>
                <w:sz w:val="15"/>
                <w:szCs w:val="15"/>
                <w:highlight w:val="none"/>
                <w:lang w:val="pt-BR"/>
              </w:rPr>
              <w:t>06</w:t>
            </w:r>
          </w:p>
        </w:tc>
        <w:tc>
          <w:tcPr>
            <w:tcW w:w="5666" w:type="dxa"/>
            <w:vAlign w:val="center"/>
          </w:tcPr>
          <w:p>
            <w:pPr>
              <w:keepNext w:val="0"/>
              <w:keepLines w:val="0"/>
              <w:widowControl/>
              <w:suppressLineNumbers w:val="0"/>
              <w:spacing w:before="0" w:beforeAutospacing="0" w:after="160" w:afterAutospacing="0" w:line="256" w:lineRule="auto"/>
              <w:ind w:left="0" w:right="0"/>
              <w:jc w:val="both"/>
              <w:rPr>
                <w:rFonts w:hint="default" w:ascii="Arial" w:hAnsi="Arial" w:cs="Arial"/>
                <w:b/>
                <w:sz w:val="16"/>
                <w:szCs w:val="16"/>
                <w:highlight w:val="none"/>
                <w:lang w:val="pt-BR"/>
              </w:rPr>
            </w:pPr>
            <w:r>
              <w:rPr>
                <w:rFonts w:hint="default" w:ascii="Arial" w:hAnsi="Arial" w:cs="Arial"/>
                <w:b/>
                <w:bCs/>
                <w:sz w:val="16"/>
                <w:szCs w:val="16"/>
                <w:highlight w:val="none"/>
                <w:lang w:val="pt-BR"/>
              </w:rPr>
              <w:t>SECRETARIA MUNICIPAL DE EDUCAÇÃO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2383" w:type="dxa"/>
            <w:vAlign w:val="center"/>
          </w:tcPr>
          <w:p>
            <w:pPr>
              <w:keepNext w:val="0"/>
              <w:keepLines w:val="0"/>
              <w:widowControl/>
              <w:suppressLineNumbers w:val="0"/>
              <w:spacing w:before="0" w:beforeAutospacing="0" w:after="160" w:afterAutospacing="0" w:line="256" w:lineRule="auto"/>
              <w:ind w:left="0" w:right="0"/>
              <w:jc w:val="left"/>
              <w:rPr>
                <w:rFonts w:hint="default" w:ascii="Arial" w:hAnsi="Arial" w:cs="Arial"/>
                <w:b w:val="0"/>
                <w:bCs/>
                <w:sz w:val="15"/>
                <w:szCs w:val="15"/>
                <w:highlight w:val="none"/>
              </w:rPr>
            </w:pPr>
            <w:r>
              <w:rPr>
                <w:rFonts w:hint="default" w:ascii="Arial" w:hAnsi="Arial" w:cs="Arial"/>
                <w:b w:val="0"/>
                <w:bCs/>
                <w:sz w:val="15"/>
                <w:szCs w:val="15"/>
                <w:highlight w:val="none"/>
              </w:rPr>
              <w:t>UND. ORÇAMENTÁRIA</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06.00.5</w:t>
            </w:r>
          </w:p>
        </w:tc>
        <w:tc>
          <w:tcPr>
            <w:tcW w:w="5666" w:type="dxa"/>
          </w:tcPr>
          <w:p>
            <w:pPr>
              <w:keepNext w:val="0"/>
              <w:keepLines w:val="0"/>
              <w:widowControl/>
              <w:suppressLineNumbers w:val="0"/>
              <w:spacing w:before="0" w:beforeAutospacing="0" w:after="160" w:afterAutospacing="0" w:line="256" w:lineRule="auto"/>
              <w:ind w:left="0" w:right="0"/>
              <w:jc w:val="left"/>
              <w:rPr>
                <w:rFonts w:hint="default"/>
                <w:b w:val="0"/>
                <w:bCs/>
                <w:sz w:val="16"/>
                <w:szCs w:val="16"/>
                <w:highlight w:val="none"/>
                <w:lang w:val="pt-BR"/>
              </w:rPr>
            </w:pPr>
            <w:r>
              <w:rPr>
                <w:rFonts w:hint="default"/>
                <w:b w:val="0"/>
                <w:bCs/>
                <w:sz w:val="16"/>
                <w:szCs w:val="16"/>
                <w:highlight w:val="none"/>
                <w:lang w:val="pt-BR"/>
              </w:rPr>
              <w:t>SEÇÃO PEDAGÓGICA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2383" w:type="dxa"/>
            <w:vAlign w:val="center"/>
          </w:tcPr>
          <w:p>
            <w:pPr>
              <w:keepNext w:val="0"/>
              <w:keepLines w:val="0"/>
              <w:widowControl/>
              <w:suppressLineNumbers w:val="0"/>
              <w:spacing w:before="0" w:beforeAutospacing="0" w:after="160" w:afterAutospacing="0" w:line="256" w:lineRule="auto"/>
              <w:ind w:left="0" w:right="0"/>
              <w:jc w:val="left"/>
              <w:rPr>
                <w:rFonts w:hint="default" w:ascii="Arial" w:hAnsi="Arial" w:cs="Arial"/>
                <w:b w:val="0"/>
                <w:bCs/>
                <w:sz w:val="15"/>
                <w:szCs w:val="15"/>
                <w:highlight w:val="none"/>
              </w:rPr>
            </w:pPr>
            <w:r>
              <w:rPr>
                <w:rFonts w:hint="default" w:ascii="Arial" w:hAnsi="Arial" w:cs="Arial"/>
                <w:b w:val="0"/>
                <w:bCs/>
                <w:sz w:val="15"/>
                <w:szCs w:val="15"/>
                <w:highlight w:val="none"/>
              </w:rPr>
              <w:t>UNIDADE EXECUTORA</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06.00.5</w:t>
            </w:r>
          </w:p>
        </w:tc>
        <w:tc>
          <w:tcPr>
            <w:tcW w:w="5666" w:type="dxa"/>
          </w:tcPr>
          <w:p>
            <w:pPr>
              <w:keepNext w:val="0"/>
              <w:keepLines w:val="0"/>
              <w:widowControl/>
              <w:suppressLineNumbers w:val="0"/>
              <w:spacing w:before="0" w:beforeAutospacing="0" w:after="160" w:afterAutospacing="0" w:line="256" w:lineRule="auto"/>
              <w:ind w:left="0" w:right="0"/>
              <w:jc w:val="left"/>
              <w:rPr>
                <w:rFonts w:hint="default"/>
                <w:b w:val="0"/>
                <w:bCs/>
                <w:sz w:val="16"/>
                <w:szCs w:val="16"/>
                <w:highlight w:val="none"/>
                <w:lang w:val="pt-BR"/>
              </w:rPr>
            </w:pPr>
            <w:r>
              <w:rPr>
                <w:rFonts w:hint="default"/>
                <w:b w:val="0"/>
                <w:bCs/>
                <w:sz w:val="16"/>
                <w:szCs w:val="16"/>
                <w:highlight w:val="none"/>
                <w:lang w:val="pt-BR"/>
              </w:rPr>
              <w:t>SEÇÃO PEDAGÓGICA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383" w:type="dxa"/>
            <w:vAlign w:val="center"/>
          </w:tcPr>
          <w:p>
            <w:pPr>
              <w:keepNext w:val="0"/>
              <w:keepLines w:val="0"/>
              <w:widowControl/>
              <w:suppressLineNumbers w:val="0"/>
              <w:spacing w:before="0" w:beforeAutospacing="0" w:after="160" w:afterAutospacing="0" w:line="256" w:lineRule="auto"/>
              <w:ind w:left="0" w:right="0"/>
              <w:jc w:val="left"/>
              <w:rPr>
                <w:rFonts w:hint="default" w:ascii="Arial" w:hAnsi="Arial" w:cs="Arial"/>
                <w:b w:val="0"/>
                <w:bCs/>
                <w:sz w:val="15"/>
                <w:szCs w:val="15"/>
                <w:highlight w:val="none"/>
              </w:rPr>
            </w:pPr>
            <w:r>
              <w:rPr>
                <w:rFonts w:hint="default" w:ascii="Arial" w:hAnsi="Arial" w:cs="Arial"/>
                <w:b w:val="0"/>
                <w:bCs/>
                <w:sz w:val="15"/>
                <w:szCs w:val="15"/>
                <w:highlight w:val="none"/>
              </w:rPr>
              <w:t>FUNCIONAL PROGRAMÁTICA</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12.361.0016-1.119</w:t>
            </w:r>
          </w:p>
        </w:tc>
        <w:tc>
          <w:tcPr>
            <w:tcW w:w="5666" w:type="dxa"/>
            <w:vAlign w:val="center"/>
          </w:tcPr>
          <w:p>
            <w:pPr>
              <w:keepNext w:val="0"/>
              <w:keepLines w:val="0"/>
              <w:widowControl/>
              <w:suppressLineNumbers w:val="0"/>
              <w:spacing w:before="0" w:beforeAutospacing="0" w:after="160" w:afterAutospacing="0" w:line="256" w:lineRule="auto"/>
              <w:ind w:left="0" w:right="0"/>
              <w:jc w:val="left"/>
              <w:rPr>
                <w:rFonts w:hint="default" w:ascii="Arial" w:hAnsi="Arial" w:cs="Arial"/>
                <w:b w:val="0"/>
                <w:bCs/>
                <w:sz w:val="16"/>
                <w:szCs w:val="16"/>
                <w:highlight w:val="none"/>
                <w:lang w:val="pt-BR"/>
              </w:rPr>
            </w:pPr>
            <w:r>
              <w:rPr>
                <w:rFonts w:hint="default" w:ascii="Arial" w:hAnsi="Arial" w:cs="Arial"/>
                <w:b w:val="0"/>
                <w:bCs/>
                <w:sz w:val="16"/>
                <w:szCs w:val="16"/>
                <w:highlight w:val="none"/>
                <w:lang w:val="pt-BR"/>
              </w:rPr>
              <w:t>CONSTRUÇÃO, AMPLIAÇÃO E REFORMA DE UNIDADES ESCOLARES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2383"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rPr>
            </w:pPr>
            <w:r>
              <w:rPr>
                <w:rFonts w:hint="default" w:ascii="Arial" w:hAnsi="Arial" w:cs="Arial"/>
                <w:b w:val="0"/>
                <w:bCs/>
                <w:sz w:val="15"/>
                <w:szCs w:val="15"/>
                <w:highlight w:val="none"/>
              </w:rPr>
              <w:t>FICHA</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1009</w:t>
            </w:r>
          </w:p>
        </w:tc>
        <w:tc>
          <w:tcPr>
            <w:tcW w:w="5666" w:type="dxa"/>
          </w:tcPr>
          <w:p>
            <w:pPr>
              <w:keepNext w:val="0"/>
              <w:keepLines w:val="0"/>
              <w:widowControl/>
              <w:suppressLineNumbers w:val="0"/>
              <w:spacing w:before="0" w:beforeAutospacing="0" w:after="160" w:afterAutospacing="0" w:line="256" w:lineRule="auto"/>
              <w:ind w:left="0" w:right="0"/>
              <w:jc w:val="both"/>
              <w:rPr>
                <w:rFonts w:hint="default"/>
                <w:b w:val="0"/>
                <w:bCs/>
                <w:sz w:val="16"/>
                <w:szCs w:val="16"/>
                <w:highlight w:val="none"/>
              </w:rPr>
            </w:pPr>
            <w:r>
              <w:rPr>
                <w:rFonts w:hint="default" w:ascii="Arial" w:hAnsi="Arial" w:cs="Arial"/>
                <w:b w:val="0"/>
                <w:bCs/>
                <w:sz w:val="16"/>
                <w:szCs w:val="16"/>
                <w:highlight w:val="none"/>
              </w:rPr>
              <w:t>OBRAS E INSTALAÇÕES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2383"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rPr>
            </w:pPr>
            <w:r>
              <w:rPr>
                <w:rFonts w:hint="default" w:ascii="Arial" w:hAnsi="Arial" w:cs="Arial"/>
                <w:b w:val="0"/>
                <w:bCs/>
                <w:sz w:val="15"/>
                <w:szCs w:val="15"/>
                <w:highlight w:val="none"/>
              </w:rPr>
              <w:t>DESPESA/FONTE</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4.4.90.51.00 - 0100</w:t>
            </w:r>
          </w:p>
        </w:tc>
        <w:tc>
          <w:tcPr>
            <w:tcW w:w="5666" w:type="dxa"/>
          </w:tcPr>
          <w:p>
            <w:pPr>
              <w:keepNext w:val="0"/>
              <w:keepLines w:val="0"/>
              <w:widowControl/>
              <w:suppressLineNumbers w:val="0"/>
              <w:spacing w:before="0" w:beforeAutospacing="0" w:after="160" w:afterAutospacing="0" w:line="256" w:lineRule="auto"/>
              <w:ind w:left="0" w:right="0"/>
              <w:jc w:val="both"/>
              <w:rPr>
                <w:rFonts w:hint="default"/>
                <w:b w:val="0"/>
                <w:bCs/>
                <w:sz w:val="16"/>
                <w:szCs w:val="16"/>
                <w:highlight w:val="none"/>
              </w:rPr>
            </w:pPr>
            <w:r>
              <w:rPr>
                <w:rFonts w:hint="default" w:ascii="Arial" w:hAnsi="Arial" w:cs="Arial"/>
                <w:b w:val="0"/>
                <w:bCs/>
                <w:sz w:val="16"/>
                <w:szCs w:val="16"/>
                <w:highlight w:val="none"/>
              </w:rPr>
              <w:t>OBRAS E INSTALAÇÕES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383"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rPr>
            </w:pPr>
            <w:r>
              <w:rPr>
                <w:rFonts w:hint="default" w:ascii="Arial" w:hAnsi="Arial" w:cs="Arial"/>
                <w:b w:val="0"/>
                <w:bCs/>
                <w:sz w:val="15"/>
                <w:szCs w:val="15"/>
                <w:highlight w:val="none"/>
              </w:rPr>
              <w:t>SOLICITAÇÃO</w:t>
            </w:r>
          </w:p>
        </w:tc>
        <w:tc>
          <w:tcPr>
            <w:tcW w:w="1762"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5"/>
                <w:szCs w:val="15"/>
                <w:highlight w:val="none"/>
                <w:lang w:val="pt-BR"/>
              </w:rPr>
            </w:pPr>
            <w:r>
              <w:rPr>
                <w:rFonts w:hint="default" w:ascii="Arial" w:hAnsi="Arial" w:cs="Arial"/>
                <w:b w:val="0"/>
                <w:bCs/>
                <w:sz w:val="15"/>
                <w:szCs w:val="15"/>
                <w:highlight w:val="none"/>
                <w:lang w:val="pt-BR"/>
              </w:rPr>
              <w:t xml:space="preserve">66/2022 - 64/2022 - 02/2022 - 65/2022 - 67/2022 - 01/2022 - 60/2022 - 58/2022 - 77/2022 - 61/2022 - </w:t>
            </w:r>
          </w:p>
        </w:tc>
        <w:tc>
          <w:tcPr>
            <w:tcW w:w="5666" w:type="dxa"/>
            <w:vAlign w:val="center"/>
          </w:tcPr>
          <w:p>
            <w:pPr>
              <w:keepNext w:val="0"/>
              <w:keepLines w:val="0"/>
              <w:widowControl/>
              <w:suppressLineNumbers w:val="0"/>
              <w:spacing w:before="0" w:beforeAutospacing="0" w:after="160" w:afterAutospacing="0" w:line="256" w:lineRule="auto"/>
              <w:ind w:left="0" w:right="0"/>
              <w:jc w:val="center"/>
              <w:rPr>
                <w:rFonts w:hint="default" w:ascii="Arial" w:hAnsi="Arial" w:cs="Arial"/>
                <w:b w:val="0"/>
                <w:bCs/>
                <w:sz w:val="16"/>
                <w:szCs w:val="16"/>
                <w:highlight w:val="none"/>
              </w:rPr>
            </w:pPr>
          </w:p>
        </w:tc>
      </w:tr>
    </w:tbl>
    <w:p>
      <w:pPr>
        <w:pStyle w:val="84"/>
        <w:widowControl w:val="0"/>
        <w:numPr>
          <w:ilvl w:val="0"/>
          <w:numId w:val="0"/>
        </w:numPr>
        <w:spacing w:after="120"/>
        <w:jc w:val="both"/>
        <w:rPr>
          <w:rFonts w:hint="default"/>
          <w:highlight w:val="none"/>
          <w:lang w:val="pt-BR"/>
        </w:rPr>
      </w:pPr>
    </w:p>
    <w:p>
      <w:pPr>
        <w:pStyle w:val="31"/>
        <w:widowControl w:val="0"/>
        <w:numPr>
          <w:ilvl w:val="0"/>
          <w:numId w:val="27"/>
        </w:numPr>
        <w:spacing w:before="0" w:beforeAutospacing="0" w:after="120" w:afterAutospacing="0"/>
        <w:ind w:right="0"/>
        <w:rPr>
          <w:rFonts w:ascii="Arial" w:hAnsi="Arial" w:cs="Arial"/>
          <w:sz w:val="22"/>
          <w:szCs w:val="22"/>
        </w:rPr>
      </w:pPr>
      <w:r>
        <w:rPr>
          <w:rFonts w:ascii="Arial" w:hAnsi="Arial" w:cs="Arial"/>
          <w:b/>
          <w:bCs/>
          <w:sz w:val="22"/>
          <w:szCs w:val="22"/>
        </w:rPr>
        <w:t xml:space="preserve">  CLÁUSULA QUINTA – DO PAGAMENTO</w:t>
      </w:r>
    </w:p>
    <w:p>
      <w:pPr>
        <w:pStyle w:val="31"/>
        <w:widowControl w:val="0"/>
        <w:tabs>
          <w:tab w:val="left" w:pos="851"/>
        </w:tabs>
        <w:spacing w:before="0" w:beforeAutospacing="0" w:after="120" w:afterAutospacing="0"/>
        <w:ind w:right="49"/>
        <w:rPr>
          <w:rFonts w:ascii="Arial" w:hAnsi="Arial" w:cs="Arial"/>
          <w:sz w:val="22"/>
          <w:szCs w:val="22"/>
          <w:highlight w:val="yellow"/>
          <w:lang w:val="pt-BR"/>
        </w:rPr>
      </w:pPr>
      <w:r>
        <w:rPr>
          <w:rFonts w:ascii="Arial" w:hAnsi="Arial" w:cs="Arial"/>
          <w:sz w:val="22"/>
          <w:szCs w:val="22"/>
          <w:lang w:val="pt-BR"/>
        </w:rPr>
        <w:t>O pagamento será efetuado pela Contratante no prazo de 30 (trinta) dias, contados da apresentação da Nota Fiscal/Fatura, através de ordem bancária, para crédito em banco, agência e conta-corrente indicados pelo contratado</w:t>
      </w:r>
      <w:r>
        <w:rPr>
          <w:rFonts w:ascii="Arial" w:hAnsi="Arial" w:cs="Arial"/>
          <w:b/>
          <w:sz w:val="22"/>
          <w:szCs w:val="22"/>
          <w:lang w:val="pt-BR"/>
        </w:rPr>
        <w:t xml:space="preserve">, </w:t>
      </w:r>
      <w:r>
        <w:rPr>
          <w:rFonts w:ascii="Arial" w:hAnsi="Arial" w:cs="Arial"/>
          <w:sz w:val="22"/>
          <w:szCs w:val="22"/>
          <w:lang w:val="pt-BR"/>
        </w:rPr>
        <w:t>conforme descrito no Cronograma Financeiro, anexo ao edital Concorrência 004/2022.</w:t>
      </w:r>
    </w:p>
    <w:p>
      <w:pPr>
        <w:pStyle w:val="31"/>
        <w:widowControl w:val="0"/>
        <w:numPr>
          <w:ilvl w:val="1"/>
          <w:numId w:val="27"/>
        </w:numPr>
        <w:tabs>
          <w:tab w:val="left" w:pos="851"/>
        </w:tabs>
        <w:spacing w:before="0" w:beforeAutospacing="0" w:after="120" w:afterAutospacing="0"/>
        <w:ind w:right="49"/>
        <w:rPr>
          <w:rFonts w:ascii="Arial" w:hAnsi="Arial" w:cs="Arial"/>
          <w:sz w:val="22"/>
          <w:szCs w:val="22"/>
          <w:lang w:val="pt-BR"/>
        </w:rPr>
      </w:pPr>
      <w:r>
        <w:rPr>
          <w:rFonts w:ascii="Arial" w:hAnsi="Arial" w:cs="Arial"/>
          <w:color w:val="000000"/>
          <w:sz w:val="22"/>
          <w:szCs w:val="22"/>
          <w:lang w:val="pt-BR"/>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31"/>
        <w:widowControl w:val="0"/>
        <w:numPr>
          <w:ilvl w:val="1"/>
          <w:numId w:val="27"/>
        </w:numPr>
        <w:tabs>
          <w:tab w:val="left" w:pos="851"/>
        </w:tabs>
        <w:spacing w:before="0" w:beforeAutospacing="0" w:after="120" w:afterAutospacing="0" w:line="360" w:lineRule="auto"/>
        <w:ind w:right="49"/>
        <w:rPr>
          <w:rFonts w:ascii="Arial" w:hAnsi="Arial" w:cs="Arial"/>
          <w:sz w:val="22"/>
          <w:szCs w:val="22"/>
          <w:lang w:val="pt-BR"/>
        </w:rPr>
      </w:pPr>
      <w:r>
        <w:rPr>
          <w:rFonts w:ascii="Arial" w:hAnsi="Arial" w:cs="Arial"/>
          <w:color w:val="000000"/>
          <w:sz w:val="22"/>
          <w:szCs w:val="22"/>
          <w:lang w:val="pt-BR"/>
        </w:rPr>
        <w:t xml:space="preserve">A apresentação da Nota Fiscal/Fatura deverá ocorrer no prazo </w:t>
      </w:r>
      <w:r>
        <w:rPr>
          <w:rFonts w:ascii="Arial" w:hAnsi="Arial" w:cs="Arial"/>
          <w:sz w:val="22"/>
          <w:szCs w:val="22"/>
          <w:lang w:val="pt-BR"/>
        </w:rPr>
        <w:t>de 10 (dez) dias</w:t>
      </w:r>
      <w:r>
        <w:rPr>
          <w:rFonts w:ascii="Arial" w:hAnsi="Arial" w:cs="Arial"/>
          <w:color w:val="000000"/>
          <w:sz w:val="22"/>
          <w:szCs w:val="22"/>
          <w:lang w:val="pt-BR"/>
        </w:rPr>
        <w:t>, contado da data final do período de adimplemento da parcela da contratação a que aquela se referir.</w:t>
      </w:r>
    </w:p>
    <w:p>
      <w:pPr>
        <w:pStyle w:val="84"/>
        <w:widowControl w:val="0"/>
        <w:numPr>
          <w:ilvl w:val="1"/>
          <w:numId w:val="27"/>
        </w:numPr>
        <w:tabs>
          <w:tab w:val="left" w:pos="567"/>
          <w:tab w:val="left" w:pos="851"/>
          <w:tab w:val="left" w:pos="1134"/>
          <w:tab w:val="left" w:pos="1701"/>
          <w:tab w:val="left" w:pos="2268"/>
          <w:tab w:val="left" w:pos="2835"/>
        </w:tabs>
        <w:spacing w:after="120"/>
        <w:ind w:right="49"/>
        <w:jc w:val="both"/>
        <w:rPr>
          <w:rFonts w:ascii="Arial" w:hAnsi="Arial" w:cs="Arial"/>
          <w:sz w:val="22"/>
          <w:szCs w:val="22"/>
        </w:rPr>
      </w:pPr>
      <w:r>
        <w:rPr>
          <w:rFonts w:ascii="Arial" w:hAnsi="Arial" w:cs="Arial"/>
          <w:sz w:val="22"/>
          <w:szCs w:val="22"/>
        </w:rPr>
        <w:t>A Nota Fiscal/Fatura será emitida pela Contratada de acordo com os seguintes procedimentos:</w:t>
      </w:r>
    </w:p>
    <w:p>
      <w:pPr>
        <w:pStyle w:val="84"/>
        <w:widowControl w:val="0"/>
        <w:numPr>
          <w:ilvl w:val="3"/>
          <w:numId w:val="27"/>
        </w:numPr>
        <w:tabs>
          <w:tab w:val="left" w:pos="567"/>
          <w:tab w:val="left" w:pos="1276"/>
          <w:tab w:val="left" w:pos="1701"/>
          <w:tab w:val="left" w:pos="2268"/>
          <w:tab w:val="left" w:pos="2835"/>
        </w:tabs>
        <w:spacing w:after="120"/>
        <w:ind w:left="567" w:right="49"/>
        <w:jc w:val="both"/>
        <w:rPr>
          <w:rFonts w:ascii="Arial" w:hAnsi="Arial" w:cs="Arial"/>
          <w:sz w:val="22"/>
          <w:szCs w:val="22"/>
        </w:rPr>
      </w:pPr>
      <w:r>
        <w:rPr>
          <w:rFonts w:ascii="Arial" w:hAnsi="Arial" w:cs="Arial"/>
          <w:sz w:val="22"/>
          <w:szCs w:val="22"/>
        </w:rPr>
        <w:t>Ao final de cada etapa da execução contratual, conforme previsto no Cronograma Físico-Financeiro, a Contratada apresentará a medição prévia das atividades executadas no período, através de planilha e memória de cálculo detalhada.</w:t>
      </w:r>
    </w:p>
    <w:p>
      <w:pPr>
        <w:pStyle w:val="84"/>
        <w:widowControl w:val="0"/>
        <w:numPr>
          <w:ilvl w:val="3"/>
          <w:numId w:val="27"/>
        </w:numPr>
        <w:tabs>
          <w:tab w:val="left" w:pos="567"/>
          <w:tab w:val="left" w:pos="1276"/>
          <w:tab w:val="left" w:pos="1701"/>
          <w:tab w:val="left" w:pos="2268"/>
          <w:tab w:val="left" w:pos="2835"/>
        </w:tabs>
        <w:spacing w:after="120"/>
        <w:ind w:left="567" w:right="49"/>
        <w:jc w:val="both"/>
        <w:rPr>
          <w:rFonts w:ascii="Arial" w:hAnsi="Arial" w:cs="Arial"/>
          <w:sz w:val="22"/>
          <w:szCs w:val="22"/>
        </w:rPr>
      </w:pPr>
      <w:r>
        <w:rPr>
          <w:rFonts w:ascii="Arial" w:hAnsi="Arial" w:cs="Arial"/>
          <w:sz w:val="22"/>
          <w:szCs w:val="22"/>
        </w:rPr>
        <w:t>Uma etapa será considerada efetivamente concluída quando as atividades previstas para aquela etapa, no Cronograma Físico-Financeiro, estiverem executadas em sua totalidade.</w:t>
      </w:r>
    </w:p>
    <w:p>
      <w:pPr>
        <w:pStyle w:val="84"/>
        <w:widowControl w:val="0"/>
        <w:numPr>
          <w:ilvl w:val="3"/>
          <w:numId w:val="27"/>
        </w:numPr>
        <w:tabs>
          <w:tab w:val="left" w:pos="567"/>
          <w:tab w:val="left" w:pos="1276"/>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Juntamente com a primeira medição, a Contratada deverá apresentar comprovação de matrícula da obra junto à Previdência Social.</w:t>
      </w:r>
    </w:p>
    <w:p>
      <w:pPr>
        <w:pStyle w:val="84"/>
        <w:widowControl w:val="0"/>
        <w:numPr>
          <w:ilvl w:val="3"/>
          <w:numId w:val="27"/>
        </w:numPr>
        <w:tabs>
          <w:tab w:val="left" w:pos="567"/>
          <w:tab w:val="left" w:pos="1276"/>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A Contratada também apresentará, a cada medição, os documentos comprobatórios da procedência legal dos produtos e subprodutos florestais utilizados naquela etapa da execução contratual, quando for o caso.</w:t>
      </w:r>
    </w:p>
    <w:p>
      <w:pPr>
        <w:pStyle w:val="84"/>
        <w:widowControl w:val="0"/>
        <w:numPr>
          <w:ilvl w:val="1"/>
          <w:numId w:val="27"/>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 Contratante terá o prazo de 05 (cinco)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pPr>
        <w:pStyle w:val="84"/>
        <w:widowControl w:val="0"/>
        <w:numPr>
          <w:ilvl w:val="1"/>
          <w:numId w:val="27"/>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 aprovação da medição prévia apresentada pela Contratada não a exime de qualquer das responsabilidades contratuais, nem implica aceitação definitiva das atividades executadas.</w:t>
      </w:r>
    </w:p>
    <w:p>
      <w:pPr>
        <w:pStyle w:val="84"/>
        <w:widowControl w:val="0"/>
        <w:numPr>
          <w:ilvl w:val="1"/>
          <w:numId w:val="27"/>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Após a aprovação, a Contratada emitirá Nota Fiscal/Fatura no valor da medição definitiva aprovada, acompanhada da planilha de medição de serviços e de memória de cálculo detalhada.</w:t>
      </w:r>
    </w:p>
    <w:p>
      <w:pPr>
        <w:pStyle w:val="84"/>
        <w:widowControl w:val="0"/>
        <w:numPr>
          <w:ilvl w:val="1"/>
          <w:numId w:val="27"/>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O pagamento somente será efetuado após o “atesto”, pelo servidor competente, da Nota Fiscal/Fatura apresentada pela Contratada, acompanhada dos demais documentos exigidos neste instrumento contratual.</w:t>
      </w:r>
    </w:p>
    <w:p>
      <w:pPr>
        <w:pStyle w:val="84"/>
        <w:widowControl w:val="0"/>
        <w:numPr>
          <w:ilvl w:val="1"/>
          <w:numId w:val="27"/>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O “atesto” da Nota Fiscal/Fatura fica condicionado à verificação da conformidade da Nota Fiscal/Fatura apresentada pela Contratada com as atividades efetivamente executadas, bem como às seguintes comprovações, que deverão obrigatoriamente acompanhá-la:</w:t>
      </w:r>
    </w:p>
    <w:p>
      <w:pPr>
        <w:pStyle w:val="84"/>
        <w:widowControl w:val="0"/>
        <w:numPr>
          <w:ilvl w:val="3"/>
          <w:numId w:val="27"/>
        </w:numPr>
        <w:tabs>
          <w:tab w:val="left" w:pos="567"/>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Do pagamento das contribuições sociais (Fundo de Garantia do Tempo de Serviço e Previdência Social) e da regularidade trabalhista, correspondentes ao mês da última nota fiscal ou fatura vencida, quanto aos empregados diretamente vinculados à execução contratual;</w:t>
      </w:r>
    </w:p>
    <w:p>
      <w:pPr>
        <w:pStyle w:val="84"/>
        <w:widowControl w:val="0"/>
        <w:numPr>
          <w:ilvl w:val="3"/>
          <w:numId w:val="27"/>
        </w:numPr>
        <w:tabs>
          <w:tab w:val="left" w:pos="567"/>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Da regularidade fiscal, constatada através de consulta aos sítios eletrônicos oficiais ou à documentação mencionada no artigo 29 da Lei n° 8.666, de 1993;</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O pagamento somente será autorizado depois de efetuado o “atesto” pelo servidor competente, condicionado este ato à verificação da conformidade da Nota Fiscal/Fatura apresentada em relação às atividades efetivamente prestadas e aos materiais empregados.</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Nos termos do artigo 36, § 6°, da Instrução Normativa SLTI/MPOG n° 02, de 2008, será efetuada a retenção ou glosa no pagamento, proporcional à irregularidade verificada, sem prejuízo das sanções cabíveis, caso se constate que a Contratada:</w:t>
      </w:r>
    </w:p>
    <w:p>
      <w:pPr>
        <w:pStyle w:val="31"/>
        <w:widowControl w:val="0"/>
        <w:numPr>
          <w:ilvl w:val="3"/>
          <w:numId w:val="27"/>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não produziu os resultados acordados;</w:t>
      </w:r>
    </w:p>
    <w:p>
      <w:pPr>
        <w:pStyle w:val="31"/>
        <w:widowControl w:val="0"/>
        <w:numPr>
          <w:ilvl w:val="3"/>
          <w:numId w:val="27"/>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deixou de executar as atividades contratadas, ou não as executou com a qualidade mínima exigida;</w:t>
      </w:r>
    </w:p>
    <w:p>
      <w:pPr>
        <w:pStyle w:val="31"/>
        <w:widowControl w:val="0"/>
        <w:numPr>
          <w:ilvl w:val="3"/>
          <w:numId w:val="27"/>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deixou de utilizar os materiais e recursos humanos exigidos para a execução do serviço, ou utilizou-os com qualidade ou quantidade inferior à demandada.</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Será considerada data do pagamento o dia em que constar como emitida a ordem bancária para pagamento.</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Antes de cada pagamento à contratada, será realizada consulta </w:t>
      </w:r>
      <w:r>
        <w:rPr>
          <w:rFonts w:ascii="Arial" w:hAnsi="Arial" w:cs="Arial"/>
          <w:sz w:val="22"/>
          <w:szCs w:val="22"/>
          <w:lang w:val="pt-BR"/>
        </w:rPr>
        <w:t xml:space="preserve">aos sítios eletrônicos oficiais </w:t>
      </w:r>
      <w:r>
        <w:rPr>
          <w:rFonts w:ascii="Arial" w:hAnsi="Arial" w:cs="Arial"/>
          <w:color w:val="000000"/>
          <w:sz w:val="22"/>
          <w:szCs w:val="22"/>
          <w:lang w:val="pt-BR"/>
        </w:rPr>
        <w:t>para verificar a manutenção das condições de habilitação exigidas no edital.</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Constatando-se, junto </w:t>
      </w:r>
      <w:r>
        <w:rPr>
          <w:rFonts w:ascii="Arial" w:hAnsi="Arial" w:cs="Arial"/>
          <w:sz w:val="22"/>
          <w:szCs w:val="22"/>
          <w:lang w:val="pt-BR"/>
        </w:rPr>
        <w:t>aos sítios eletrônicos oficiais</w:t>
      </w:r>
      <w:r>
        <w:rPr>
          <w:rFonts w:ascii="Arial" w:hAnsi="Arial" w:cs="Arial"/>
          <w:color w:val="000000"/>
          <w:sz w:val="22"/>
          <w:szCs w:val="22"/>
          <w:lang w:val="pt-BR"/>
        </w:rPr>
        <w:t>,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Persistindo a irregularidade, a contratante deverá adotar as medidas necessárias à rescisão contratual nos autos do processo administrativo correspondente, assegurada à contratada a ampla defesa.</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Havendo a efetiva execução do objeto, os pagamentos serão realizados normalmente, até que se decida pela rescisão do contrato, caso a contratada não regularize sua situação junto ao Cadastro de Fornecedores. </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Quando do pagamento, será efetuada a retenção tributária prevista na legislação aplicável, em especial a prevista no artigo 31 da Lei n. 8.212, de 1993.</w:t>
      </w:r>
    </w:p>
    <w:p>
      <w:pPr>
        <w:pStyle w:val="31"/>
        <w:widowControl w:val="0"/>
        <w:numPr>
          <w:ilvl w:val="3"/>
          <w:numId w:val="27"/>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nº 123, de 2006.</w:t>
      </w:r>
    </w:p>
    <w:p>
      <w:pPr>
        <w:pStyle w:val="31"/>
        <w:widowControl w:val="0"/>
        <w:numPr>
          <w:ilvl w:val="3"/>
          <w:numId w:val="27"/>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Quanto ao Imposto sobre Serviços de Qualquer Natureza (ISSQN), será observado o disposto na Lei Complementar nº 116, de 2003, e legislação municipal aplicável.</w:t>
      </w:r>
    </w:p>
    <w:p>
      <w:pPr>
        <w:pStyle w:val="31"/>
        <w:widowControl w:val="0"/>
        <w:numPr>
          <w:ilvl w:val="1"/>
          <w:numId w:val="27"/>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31"/>
        <w:widowControl w:val="0"/>
        <w:spacing w:before="0" w:beforeAutospacing="0" w:after="120" w:afterAutospacing="0"/>
        <w:rPr>
          <w:rFonts w:ascii="Arial" w:hAnsi="Arial" w:cs="Arial"/>
          <w:sz w:val="22"/>
          <w:szCs w:val="22"/>
          <w:lang w:val="pt-BR"/>
        </w:rPr>
      </w:pPr>
    </w:p>
    <w:p>
      <w:pPr>
        <w:pStyle w:val="31"/>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EM = I x N x VP, sendo:</w:t>
      </w:r>
    </w:p>
    <w:p>
      <w:pPr>
        <w:pStyle w:val="31"/>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EM = Encargos moratórios;</w:t>
      </w:r>
    </w:p>
    <w:p>
      <w:pPr>
        <w:pStyle w:val="31"/>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N = Número de dias entre a data prevista para o pagamento e a do efetivo pagamento;</w:t>
      </w:r>
    </w:p>
    <w:p>
      <w:pPr>
        <w:pStyle w:val="31"/>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VP = Valor da parcela a ser paga.</w:t>
      </w:r>
    </w:p>
    <w:p>
      <w:pPr>
        <w:pStyle w:val="31"/>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I = Índice de compensação financeira = 0,00016438, assim apurado:</w:t>
      </w:r>
    </w:p>
    <w:tbl>
      <w:tblPr>
        <w:tblStyle w:val="12"/>
        <w:tblW w:w="9214" w:type="dxa"/>
        <w:tblCellSpacing w:w="0" w:type="dxa"/>
        <w:tblInd w:w="0" w:type="dxa"/>
        <w:tblLayout w:type="fixed"/>
        <w:tblCellMar>
          <w:top w:w="108" w:type="dxa"/>
          <w:left w:w="108" w:type="dxa"/>
          <w:bottom w:w="108" w:type="dxa"/>
          <w:right w:w="108" w:type="dxa"/>
        </w:tblCellMar>
      </w:tblPr>
      <w:tblGrid>
        <w:gridCol w:w="1699"/>
        <w:gridCol w:w="2979"/>
        <w:gridCol w:w="4536"/>
      </w:tblGrid>
      <w:tr>
        <w:tblPrEx>
          <w:tblCellMar>
            <w:top w:w="108" w:type="dxa"/>
            <w:left w:w="108" w:type="dxa"/>
            <w:bottom w:w="108" w:type="dxa"/>
            <w:right w:w="108" w:type="dxa"/>
          </w:tblCellMar>
        </w:tblPrEx>
        <w:trPr>
          <w:tblCellSpacing w:w="0" w:type="dxa"/>
        </w:trPr>
        <w:tc>
          <w:tcPr>
            <w:tcW w:w="1699" w:type="dxa"/>
            <w:tcBorders>
              <w:top w:val="nil"/>
              <w:left w:val="nil"/>
              <w:bottom w:val="nil"/>
              <w:right w:val="nil"/>
            </w:tcBorders>
            <w:shd w:val="clear" w:color="auto" w:fill="FFFFFF"/>
            <w:tcMar>
              <w:top w:w="0" w:type="dxa"/>
              <w:left w:w="0" w:type="dxa"/>
              <w:bottom w:w="0" w:type="dxa"/>
              <w:right w:w="0" w:type="dxa"/>
            </w:tcMar>
          </w:tcPr>
          <w:p>
            <w:pPr>
              <w:keepNext w:val="0"/>
              <w:keepLines w:val="0"/>
              <w:widowControl/>
              <w:suppressLineNumbers w:val="0"/>
              <w:spacing w:before="0" w:beforeAutospacing="0" w:after="0" w:afterAutospacing="0"/>
              <w:ind w:left="0" w:right="0"/>
              <w:jc w:val="center"/>
              <w:rPr>
                <w:rFonts w:hint="eastAsia" w:ascii="Arial" w:hAnsi="Arial" w:cs="Arial"/>
                <w:color w:val="00000A"/>
                <w:sz w:val="22"/>
                <w:szCs w:val="22"/>
              </w:rPr>
            </w:pPr>
            <w:r>
              <w:rPr>
                <w:rFonts w:hint="eastAsia" w:ascii="Arial" w:hAnsi="Arial" w:cs="Arial"/>
                <w:color w:val="000000"/>
                <w:sz w:val="22"/>
                <w:szCs w:val="22"/>
                <w:lang w:val="en-US"/>
              </w:rPr>
              <w:t>I = (TX)</w:t>
            </w:r>
          </w:p>
          <w:p>
            <w:pPr>
              <w:keepNext w:val="0"/>
              <w:keepLines w:val="0"/>
              <w:widowControl/>
              <w:suppressLineNumbers w:val="0"/>
              <w:spacing w:before="0" w:beforeAutospacing="0" w:after="0" w:afterAutospacing="0"/>
              <w:ind w:left="0" w:right="0"/>
              <w:jc w:val="center"/>
              <w:rPr>
                <w:rFonts w:hint="eastAsia" w:ascii="Arial" w:hAnsi="Arial" w:cs="Arial"/>
                <w:color w:val="00000A"/>
                <w:sz w:val="22"/>
                <w:szCs w:val="22"/>
              </w:rPr>
            </w:pPr>
          </w:p>
        </w:tc>
        <w:tc>
          <w:tcPr>
            <w:tcW w:w="2979" w:type="dxa"/>
            <w:tcBorders>
              <w:top w:val="nil"/>
              <w:left w:val="nil"/>
              <w:bottom w:val="nil"/>
              <w:right w:val="nil"/>
            </w:tcBorders>
            <w:shd w:val="clear" w:color="auto" w:fill="FFFFFF"/>
            <w:tcMar>
              <w:top w:w="0" w:type="dxa"/>
              <w:left w:w="0" w:type="dxa"/>
              <w:bottom w:w="0" w:type="dxa"/>
              <w:right w:w="0" w:type="dxa"/>
            </w:tcMar>
          </w:tcPr>
          <w:p>
            <w:pPr>
              <w:keepNext w:val="0"/>
              <w:keepLines w:val="0"/>
              <w:widowControl/>
              <w:suppressLineNumbers w:val="0"/>
              <w:spacing w:before="0" w:beforeAutospacing="0" w:after="0" w:afterAutospacing="0"/>
              <w:ind w:left="0" w:right="0"/>
              <w:jc w:val="center"/>
              <w:rPr>
                <w:rFonts w:hint="eastAsia" w:ascii="Arial" w:hAnsi="Arial" w:cs="Arial"/>
                <w:color w:val="00000A"/>
                <w:sz w:val="22"/>
                <w:szCs w:val="22"/>
              </w:rPr>
            </w:pPr>
            <w:r>
              <w:rPr>
                <w:rFonts w:hint="eastAsia" w:ascii="Arial" w:hAnsi="Arial" w:cs="Arial"/>
                <w:color w:val="000000"/>
                <w:sz w:val="22"/>
                <w:szCs w:val="22"/>
                <w:lang w:val="en-US"/>
              </w:rPr>
              <w:t>I = (6/100) / 365</w:t>
            </w:r>
          </w:p>
          <w:p>
            <w:pPr>
              <w:keepNext w:val="0"/>
              <w:keepLines w:val="0"/>
              <w:widowControl/>
              <w:suppressLineNumbers w:val="0"/>
              <w:spacing w:before="0" w:beforeAutospacing="0" w:after="0" w:afterAutospacing="0"/>
              <w:ind w:left="0" w:right="0"/>
              <w:jc w:val="center"/>
              <w:rPr>
                <w:rFonts w:hint="eastAsia" w:ascii="Arial" w:hAnsi="Arial" w:cs="Arial"/>
                <w:color w:val="00000A"/>
                <w:sz w:val="22"/>
                <w:szCs w:val="22"/>
              </w:rPr>
            </w:pPr>
          </w:p>
          <w:p>
            <w:pPr>
              <w:keepNext w:val="0"/>
              <w:keepLines w:val="0"/>
              <w:widowControl/>
              <w:suppressLineNumbers w:val="0"/>
              <w:spacing w:before="0" w:beforeAutospacing="0" w:after="0" w:afterAutospacing="0"/>
              <w:ind w:left="0" w:right="0"/>
              <w:jc w:val="center"/>
              <w:rPr>
                <w:rFonts w:hint="eastAsia" w:ascii="Arial" w:hAnsi="Arial" w:cs="Arial"/>
                <w:color w:val="00000A"/>
                <w:sz w:val="22"/>
                <w:szCs w:val="22"/>
              </w:rPr>
            </w:pPr>
          </w:p>
        </w:tc>
        <w:tc>
          <w:tcPr>
            <w:tcW w:w="4536" w:type="dxa"/>
            <w:tcBorders>
              <w:top w:val="nil"/>
              <w:left w:val="nil"/>
              <w:bottom w:val="nil"/>
              <w:right w:val="nil"/>
            </w:tcBorders>
            <w:shd w:val="clear" w:color="auto" w:fill="FFFFFF"/>
            <w:tcMar>
              <w:top w:w="0" w:type="dxa"/>
              <w:left w:w="0" w:type="dxa"/>
              <w:bottom w:w="0" w:type="dxa"/>
              <w:right w:w="0" w:type="dxa"/>
            </w:tcMar>
          </w:tcPr>
          <w:p>
            <w:pPr>
              <w:keepNext w:val="0"/>
              <w:keepLines w:val="0"/>
              <w:widowControl/>
              <w:suppressLineNumbers w:val="0"/>
              <w:spacing w:before="0" w:beforeAutospacing="0" w:after="0" w:afterAutospacing="0"/>
              <w:ind w:left="0" w:right="0"/>
              <w:jc w:val="center"/>
              <w:rPr>
                <w:rFonts w:hint="eastAsia" w:ascii="Arial" w:hAnsi="Arial" w:cs="Arial"/>
                <w:color w:val="00000A"/>
                <w:sz w:val="22"/>
                <w:szCs w:val="22"/>
              </w:rPr>
            </w:pPr>
            <w:r>
              <w:rPr>
                <w:rFonts w:hint="eastAsia" w:ascii="Arial" w:hAnsi="Arial" w:cs="Arial"/>
                <w:color w:val="000000"/>
                <w:sz w:val="22"/>
                <w:szCs w:val="22"/>
              </w:rPr>
              <w:t>I = 0,00016438</w:t>
            </w:r>
          </w:p>
          <w:p>
            <w:pPr>
              <w:keepNext w:val="0"/>
              <w:keepLines w:val="0"/>
              <w:widowControl/>
              <w:suppressLineNumbers w:val="0"/>
              <w:spacing w:before="0" w:beforeAutospacing="0" w:after="0" w:afterAutospacing="0"/>
              <w:ind w:left="0" w:right="0"/>
              <w:jc w:val="center"/>
              <w:rPr>
                <w:rFonts w:hint="eastAsia" w:ascii="Arial" w:hAnsi="Arial" w:cs="Arial"/>
                <w:color w:val="00000A"/>
                <w:sz w:val="22"/>
                <w:szCs w:val="22"/>
              </w:rPr>
            </w:pPr>
            <w:r>
              <w:rPr>
                <w:rFonts w:hint="eastAsia" w:ascii="Arial" w:hAnsi="Arial" w:cs="Arial"/>
                <w:color w:val="000000"/>
                <w:sz w:val="22"/>
                <w:szCs w:val="22"/>
              </w:rPr>
              <w:t>TX = Percentual da taxa anual = 6%.</w:t>
            </w:r>
          </w:p>
          <w:p>
            <w:pPr>
              <w:keepNext w:val="0"/>
              <w:keepLines w:val="0"/>
              <w:widowControl/>
              <w:suppressLineNumbers w:val="0"/>
              <w:spacing w:before="0" w:beforeAutospacing="0" w:after="0" w:afterAutospacing="0"/>
              <w:ind w:left="0" w:right="0"/>
              <w:jc w:val="center"/>
              <w:rPr>
                <w:rFonts w:hint="eastAsia" w:ascii="Arial" w:hAnsi="Arial" w:cs="Arial"/>
                <w:color w:val="00000A"/>
                <w:sz w:val="22"/>
                <w:szCs w:val="22"/>
              </w:rPr>
            </w:pPr>
          </w:p>
        </w:tc>
      </w:tr>
    </w:tbl>
    <w:p>
      <w:pPr>
        <w:widowControl w:val="0"/>
        <w:numPr>
          <w:ilvl w:val="0"/>
          <w:numId w:val="27"/>
        </w:numPr>
        <w:spacing w:after="120"/>
        <w:ind w:right="-15"/>
        <w:jc w:val="both"/>
        <w:rPr>
          <w:rFonts w:ascii="Arial" w:hAnsi="Arial" w:cs="Arial"/>
          <w:sz w:val="22"/>
          <w:szCs w:val="22"/>
        </w:rPr>
      </w:pPr>
      <w:r>
        <w:rPr>
          <w:rFonts w:ascii="Arial" w:hAnsi="Arial" w:cs="Arial"/>
          <w:b/>
          <w:bCs/>
          <w:iCs/>
          <w:sz w:val="22"/>
          <w:szCs w:val="22"/>
        </w:rPr>
        <w:t>CLÁUSULA SEXTA – GARANTIA</w:t>
      </w:r>
      <w:r>
        <w:rPr>
          <w:rFonts w:ascii="Arial" w:hAnsi="Arial" w:cs="Arial"/>
          <w:sz w:val="22"/>
          <w:szCs w:val="22"/>
        </w:rPr>
        <w:t xml:space="preserve"> </w:t>
      </w:r>
      <w:r>
        <w:rPr>
          <w:rFonts w:ascii="Arial" w:hAnsi="Arial" w:cs="Arial"/>
          <w:b/>
          <w:sz w:val="22"/>
          <w:szCs w:val="22"/>
        </w:rPr>
        <w:t>DE EXECUÇÃO</w:t>
      </w:r>
    </w:p>
    <w:p>
      <w:pPr>
        <w:widowControl w:val="0"/>
        <w:numPr>
          <w:ilvl w:val="1"/>
          <w:numId w:val="27"/>
        </w:numPr>
        <w:spacing w:after="120"/>
        <w:jc w:val="both"/>
        <w:rPr>
          <w:rFonts w:ascii="Arial" w:hAnsi="Arial" w:cs="Arial"/>
          <w:sz w:val="22"/>
          <w:szCs w:val="22"/>
        </w:rPr>
      </w:pPr>
      <w:r>
        <w:rPr>
          <w:rFonts w:ascii="Arial" w:hAnsi="Arial" w:cs="Arial"/>
          <w:sz w:val="22"/>
          <w:szCs w:val="22"/>
        </w:rPr>
        <w:t xml:space="preserve">  A CONTRATADA prestará garantia no valor de R$ ............... (.......................), na modalidade de .............................., correspondente a 5% (cinco por cento) de seu valor total, no prazo de 10 (dez) dias úteis da assinatura deste contrato, observadas as condições previstas no </w:t>
      </w:r>
      <w:r>
        <w:rPr>
          <w:rFonts w:ascii="Arial" w:hAnsi="Arial" w:cs="Arial"/>
          <w:i/>
          <w:sz w:val="22"/>
          <w:szCs w:val="22"/>
        </w:rPr>
        <w:t>“Capítulo 16”</w:t>
      </w:r>
      <w:r>
        <w:rPr>
          <w:rFonts w:ascii="Arial" w:hAnsi="Arial" w:cs="Arial"/>
          <w:sz w:val="22"/>
          <w:szCs w:val="22"/>
        </w:rPr>
        <w:t xml:space="preserve"> do Edital.</w:t>
      </w:r>
    </w:p>
    <w:p>
      <w:pPr>
        <w:widowControl w:val="0"/>
        <w:numPr>
          <w:ilvl w:val="1"/>
          <w:numId w:val="27"/>
        </w:numPr>
        <w:spacing w:after="120"/>
        <w:jc w:val="both"/>
        <w:rPr>
          <w:rFonts w:ascii="Arial" w:hAnsi="Arial" w:cs="Arial"/>
          <w:sz w:val="22"/>
          <w:szCs w:val="22"/>
        </w:rPr>
      </w:pPr>
      <w:r>
        <w:rPr>
          <w:rFonts w:ascii="Arial" w:hAnsi="Arial" w:cs="Arial"/>
          <w:bCs/>
          <w:iCs/>
          <w:sz w:val="22"/>
          <w:szCs w:val="22"/>
        </w:rPr>
        <w:t>O regime jurídico da garantia é aquele previsto no instrumento convocatório.</w:t>
      </w:r>
    </w:p>
    <w:p>
      <w:pPr>
        <w:spacing w:after="120"/>
        <w:jc w:val="both"/>
        <w:rPr>
          <w:rFonts w:ascii="Arial" w:hAnsi="Arial" w:cs="Arial"/>
          <w:sz w:val="22"/>
          <w:szCs w:val="22"/>
        </w:rPr>
      </w:pPr>
    </w:p>
    <w:p>
      <w:pPr>
        <w:pStyle w:val="84"/>
        <w:widowControl w:val="0"/>
        <w:numPr>
          <w:ilvl w:val="0"/>
          <w:numId w:val="27"/>
        </w:numPr>
        <w:spacing w:after="120"/>
        <w:ind w:left="0" w:right="-17"/>
        <w:jc w:val="both"/>
        <w:rPr>
          <w:rFonts w:ascii="Arial" w:hAnsi="Arial" w:cs="Arial"/>
          <w:b/>
          <w:sz w:val="22"/>
          <w:szCs w:val="22"/>
        </w:rPr>
      </w:pPr>
      <w:r>
        <w:rPr>
          <w:rFonts w:ascii="Arial" w:hAnsi="Arial" w:cs="Arial"/>
          <w:b/>
          <w:color w:val="000000"/>
          <w:sz w:val="22"/>
          <w:szCs w:val="22"/>
        </w:rPr>
        <w:t>CLÁUSULA SÉTIMA – CONTROLE E FISCALIZAÇÃO DA EXECUÇÃO</w:t>
      </w:r>
    </w:p>
    <w:p>
      <w:pPr>
        <w:pStyle w:val="346"/>
        <w:numPr>
          <w:ilvl w:val="1"/>
          <w:numId w:val="27"/>
        </w:numPr>
        <w:rPr>
          <w:b/>
        </w:rPr>
      </w:pPr>
      <w:r>
        <w:t>O Município de Primavera do Leste designará como Fiscais de Contrato, a serem intitulados por meio de Portaria, sendo responsáveis por acompanhar, fiscalizar e conferir o recebimento do material ou a execução do serviço,</w:t>
      </w:r>
      <w:r>
        <w:rPr>
          <w:rFonts w:eastAsia="Calibri"/>
        </w:rPr>
        <w:t xml:space="preserve"> </w:t>
      </w:r>
      <w:r>
        <w:t>procedendo ao registro das ocorrências, falhas e/ou defeitos detectados e adotando as providências necessárias ao seu fiel cumprimento, e comunicar por escrito a autoridade superior todas as ocorrências de quaisquer fatos que, a seu critério, exijam medidas corretivas por parte da Contratada, os seguintes:</w:t>
      </w:r>
    </w:p>
    <w:tbl>
      <w:tblPr>
        <w:tblStyle w:val="56"/>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vAlign w:val="center"/>
          </w:tcPr>
          <w:p>
            <w:pPr>
              <w:pStyle w:val="84"/>
              <w:keepNext w:val="0"/>
              <w:keepLines w:val="0"/>
              <w:widowControl/>
              <w:suppressLineNumbers w:val="0"/>
              <w:autoSpaceDE w:val="0"/>
              <w:autoSpaceDN w:val="0"/>
              <w:adjustRightInd w:val="0"/>
              <w:spacing w:before="0" w:beforeAutospacing="0" w:after="120" w:afterAutospacing="0"/>
              <w:ind w:left="0" w:right="0"/>
              <w:jc w:val="both"/>
              <w:rPr>
                <w:rFonts w:hint="eastAsia" w:ascii="Arial" w:hAnsi="Arial" w:cs="Arial"/>
                <w:sz w:val="22"/>
                <w:szCs w:val="22"/>
              </w:rPr>
            </w:pPr>
            <w:r>
              <w:rPr>
                <w:rFonts w:hint="eastAsia" w:ascii="Arial" w:hAnsi="Arial" w:cs="Arial"/>
                <w:sz w:val="22"/>
                <w:szCs w:val="22"/>
              </w:rPr>
              <w:t>Fiscal de Obra</w:t>
            </w:r>
          </w:p>
        </w:tc>
        <w:tc>
          <w:tcPr>
            <w:tcW w:w="7433" w:type="dxa"/>
          </w:tcPr>
          <w:p>
            <w:pPr>
              <w:keepNext w:val="0"/>
              <w:keepLines w:val="0"/>
              <w:widowControl/>
              <w:suppressLineNumbers w:val="0"/>
              <w:spacing w:before="0" w:beforeAutospacing="0" w:after="120" w:afterAutospacing="0"/>
              <w:ind w:left="0" w:right="215"/>
              <w:jc w:val="both"/>
              <w:rPr>
                <w:rFonts w:hint="default" w:ascii="Arial" w:hAnsi="Arial" w:cs="Arial"/>
                <w:sz w:val="22"/>
                <w:szCs w:val="22"/>
                <w:lang w:val="pt-BR"/>
              </w:rPr>
            </w:pPr>
            <w:r>
              <w:rPr>
                <w:rFonts w:hint="default" w:ascii="Arial" w:hAnsi="Arial" w:cs="Arial"/>
                <w:sz w:val="22"/>
                <w:szCs w:val="22"/>
                <w:lang w:val="pt-BR"/>
              </w:rPr>
              <w:t>Rodrigo Bertoncelo</w:t>
            </w:r>
            <w:r>
              <w:rPr>
                <w:rFonts w:hint="eastAsia" w:ascii="Arial" w:hAnsi="Arial" w:cs="Arial"/>
                <w:sz w:val="22"/>
                <w:szCs w:val="22"/>
              </w:rPr>
              <w:t xml:space="preserve"> - Engenheiro </w:t>
            </w:r>
            <w:r>
              <w:rPr>
                <w:rFonts w:hint="default" w:ascii="Arial" w:hAnsi="Arial" w:cs="Arial"/>
                <w:sz w:val="22"/>
                <w:szCs w:val="22"/>
                <w:lang w:val="pt-BR"/>
              </w:rPr>
              <w:t>Eletricista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4" w:type="dxa"/>
            <w:vAlign w:val="center"/>
          </w:tcPr>
          <w:p>
            <w:pPr>
              <w:pStyle w:val="84"/>
              <w:keepNext w:val="0"/>
              <w:keepLines w:val="0"/>
              <w:widowControl/>
              <w:suppressLineNumbers w:val="0"/>
              <w:autoSpaceDE w:val="0"/>
              <w:autoSpaceDN w:val="0"/>
              <w:adjustRightInd w:val="0"/>
              <w:spacing w:before="0" w:beforeAutospacing="0" w:after="120" w:afterAutospacing="0"/>
              <w:ind w:left="0" w:right="0"/>
              <w:jc w:val="center"/>
              <w:rPr>
                <w:rFonts w:hint="eastAsia" w:ascii="Arial" w:hAnsi="Arial" w:cs="Arial"/>
                <w:sz w:val="22"/>
                <w:szCs w:val="22"/>
              </w:rPr>
            </w:pPr>
            <w:r>
              <w:rPr>
                <w:rFonts w:hint="eastAsia" w:ascii="Arial" w:hAnsi="Arial" w:cs="Arial"/>
                <w:sz w:val="22"/>
                <w:szCs w:val="22"/>
              </w:rPr>
              <w:t>Fiscal do Contrato</w:t>
            </w:r>
          </w:p>
        </w:tc>
        <w:tc>
          <w:tcPr>
            <w:tcW w:w="7433" w:type="dxa"/>
          </w:tcPr>
          <w:p>
            <w:pPr>
              <w:keepNext w:val="0"/>
              <w:keepLines w:val="0"/>
              <w:widowControl/>
              <w:suppressLineNumbers w:val="0"/>
              <w:spacing w:before="0" w:beforeAutospacing="0" w:after="120" w:afterAutospacing="0"/>
              <w:ind w:left="0" w:right="215"/>
              <w:rPr>
                <w:rFonts w:hint="default" w:ascii="Arial" w:hAnsi="Arial" w:cs="Arial"/>
                <w:sz w:val="22"/>
                <w:szCs w:val="22"/>
                <w:lang w:val="pt-BR"/>
              </w:rPr>
            </w:pPr>
            <w:r>
              <w:rPr>
                <w:rFonts w:hint="default" w:ascii="Arial" w:hAnsi="Arial" w:cs="Arial"/>
                <w:sz w:val="22"/>
                <w:szCs w:val="22"/>
                <w:lang w:val="pt-BR"/>
              </w:rPr>
              <w:t>Edson Márcio da Silva Xavier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vAlign w:val="center"/>
          </w:tcPr>
          <w:p>
            <w:pPr>
              <w:pStyle w:val="84"/>
              <w:keepNext w:val="0"/>
              <w:keepLines w:val="0"/>
              <w:widowControl/>
              <w:suppressLineNumbers w:val="0"/>
              <w:autoSpaceDE w:val="0"/>
              <w:autoSpaceDN w:val="0"/>
              <w:adjustRightInd w:val="0"/>
              <w:spacing w:before="0" w:beforeAutospacing="0" w:after="120" w:afterAutospacing="0"/>
              <w:ind w:left="0" w:right="0"/>
              <w:jc w:val="center"/>
              <w:rPr>
                <w:rFonts w:hint="eastAsia" w:ascii="Arial" w:hAnsi="Arial" w:cs="Arial"/>
                <w:sz w:val="22"/>
                <w:szCs w:val="22"/>
              </w:rPr>
            </w:pPr>
            <w:r>
              <w:rPr>
                <w:rFonts w:hint="eastAsia" w:ascii="Arial" w:hAnsi="Arial" w:cs="Arial"/>
                <w:sz w:val="22"/>
                <w:szCs w:val="22"/>
              </w:rPr>
              <w:t>Suplente do Fiscal</w:t>
            </w:r>
          </w:p>
        </w:tc>
        <w:tc>
          <w:tcPr>
            <w:tcW w:w="7433" w:type="dxa"/>
          </w:tcPr>
          <w:p>
            <w:pPr>
              <w:keepNext w:val="0"/>
              <w:keepLines w:val="0"/>
              <w:widowControl/>
              <w:suppressLineNumbers w:val="0"/>
              <w:spacing w:before="0" w:beforeAutospacing="0" w:after="120" w:afterAutospacing="0"/>
              <w:ind w:left="0" w:right="215"/>
              <w:rPr>
                <w:rFonts w:hint="eastAsia" w:ascii="Arial" w:hAnsi="Arial" w:cs="Arial"/>
                <w:sz w:val="22"/>
                <w:szCs w:val="22"/>
              </w:rPr>
            </w:pPr>
            <w:r>
              <w:rPr>
                <w:rFonts w:hint="eastAsia" w:ascii="Arial" w:hAnsi="Arial" w:cs="Arial"/>
                <w:sz w:val="22"/>
                <w:szCs w:val="22"/>
              </w:rPr>
              <w:t>Paulo Marcos de Moraes Coimbra</w:t>
            </w:r>
          </w:p>
        </w:tc>
      </w:tr>
    </w:tbl>
    <w:p>
      <w:pPr>
        <w:pStyle w:val="346"/>
      </w:pPr>
      <w:r>
        <w:rPr>
          <w:b/>
        </w:rPr>
        <w:t>7.2.</w:t>
      </w:r>
      <w:r>
        <w:t xml:space="preserve"> Eventuais alterações dos integrantes da Equipe de Fiscalização deverá ser realizada por meio de Portaria a ser publicada no Diário Oficial, dispensado o apostilamento.</w:t>
      </w:r>
    </w:p>
    <w:p>
      <w:pPr>
        <w:pStyle w:val="346"/>
        <w:rPr>
          <w:b/>
        </w:rPr>
      </w:pPr>
      <w:r>
        <w:rPr>
          <w:b/>
        </w:rPr>
        <w:t>7.3.</w:t>
      </w:r>
      <w:r>
        <w:t xml:space="preserve"> Caberá ao Fiscal, além das que perfazem na legislação vigente, Lei Nº 8.666/93 e a IN SCL nº 006/2014, conferir e atestar a Nota Fiscal emitida pela empresa contratada caso seja considerada em ordem para ser providenciado a liquidação. </w:t>
      </w:r>
    </w:p>
    <w:p>
      <w:pPr>
        <w:widowControl w:val="0"/>
        <w:spacing w:after="120"/>
        <w:ind w:left="-6"/>
        <w:jc w:val="both"/>
        <w:rPr>
          <w:rFonts w:ascii="Arial" w:hAnsi="Arial" w:cs="Arial"/>
          <w:color w:val="000000"/>
          <w:sz w:val="22"/>
          <w:szCs w:val="22"/>
        </w:rPr>
      </w:pPr>
      <w:r>
        <w:rPr>
          <w:rFonts w:ascii="Arial" w:hAnsi="Arial" w:cs="Arial"/>
          <w:b/>
          <w:color w:val="000000"/>
          <w:sz w:val="22"/>
          <w:szCs w:val="22"/>
        </w:rPr>
        <w:t>7.4.</w:t>
      </w:r>
      <w:r>
        <w:rPr>
          <w:rFonts w:ascii="Arial" w:hAnsi="Arial" w:cs="Arial"/>
          <w:color w:val="000000"/>
          <w:sz w:val="22"/>
          <w:szCs w:val="22"/>
        </w:rPr>
        <w:t xml:space="preserve"> O acompanhamento e a fiscalização da execução do contrato consistem na verificação da conformidade da prestação dos serviços, dos materiais, técnicas e equipamentos empregados, de forma a assegurar o perfeito cumprimento do ajuste, </w:t>
      </w:r>
      <w:r>
        <w:rPr>
          <w:rFonts w:ascii="Arial" w:hAnsi="Arial" w:cs="Arial"/>
          <w:sz w:val="22"/>
          <w:szCs w:val="22"/>
        </w:rPr>
        <w:t>que serão exercidos</w:t>
      </w:r>
      <w:r>
        <w:rPr>
          <w:rFonts w:ascii="Arial" w:hAnsi="Arial" w:cs="Arial"/>
          <w:color w:val="000000"/>
          <w:sz w:val="22"/>
          <w:szCs w:val="22"/>
        </w:rPr>
        <w:t xml:space="preserve"> por um ou mais representantes da Contratante, especialmente designados, na forma dos arts. 67 e 73 da Lei nº 8.666, de 1993;</w:t>
      </w:r>
    </w:p>
    <w:p>
      <w:pPr>
        <w:widowControl w:val="0"/>
        <w:spacing w:after="120"/>
        <w:ind w:left="-6"/>
        <w:jc w:val="both"/>
        <w:rPr>
          <w:rFonts w:ascii="Arial" w:hAnsi="Arial" w:cs="Arial"/>
          <w:color w:val="000000"/>
          <w:sz w:val="22"/>
          <w:szCs w:val="22"/>
        </w:rPr>
      </w:pPr>
      <w:r>
        <w:rPr>
          <w:rFonts w:ascii="Arial" w:hAnsi="Arial" w:cs="Arial"/>
          <w:b/>
          <w:color w:val="000000"/>
          <w:sz w:val="22"/>
          <w:szCs w:val="22"/>
        </w:rPr>
        <w:t>7.5.</w:t>
      </w:r>
      <w:r>
        <w:rPr>
          <w:rFonts w:ascii="Arial" w:hAnsi="Arial" w:cs="Arial"/>
          <w:color w:val="000000"/>
          <w:sz w:val="22"/>
          <w:szCs w:val="22"/>
        </w:rPr>
        <w:t xml:space="preserve"> O representante da Contratante deverá ter a </w:t>
      </w:r>
      <w:r>
        <w:rPr>
          <w:rFonts w:ascii="Arial" w:hAnsi="Arial" w:cs="Arial"/>
          <w:sz w:val="22"/>
          <w:szCs w:val="22"/>
        </w:rPr>
        <w:t xml:space="preserve">qualificação </w:t>
      </w:r>
      <w:r>
        <w:rPr>
          <w:rFonts w:ascii="Arial" w:hAnsi="Arial" w:cs="Arial"/>
          <w:color w:val="000000"/>
          <w:sz w:val="22"/>
          <w:szCs w:val="22"/>
        </w:rPr>
        <w:t>necessária para o acompanhamento e controle da execução dos serviços e do contrato.</w:t>
      </w:r>
    </w:p>
    <w:p>
      <w:pPr>
        <w:widowControl w:val="0"/>
        <w:spacing w:after="120"/>
        <w:ind w:left="-6"/>
        <w:jc w:val="both"/>
        <w:rPr>
          <w:rFonts w:ascii="Arial" w:hAnsi="Arial" w:cs="Arial"/>
          <w:color w:val="000000"/>
          <w:sz w:val="22"/>
          <w:szCs w:val="22"/>
        </w:rPr>
      </w:pPr>
      <w:r>
        <w:rPr>
          <w:rFonts w:ascii="Arial" w:hAnsi="Arial" w:cs="Arial"/>
          <w:b/>
          <w:color w:val="000000"/>
          <w:sz w:val="22"/>
          <w:szCs w:val="22"/>
        </w:rPr>
        <w:t>7.6.</w:t>
      </w:r>
      <w:r>
        <w:rPr>
          <w:rFonts w:ascii="Arial" w:hAnsi="Arial" w:cs="Arial"/>
          <w:color w:val="000000"/>
          <w:sz w:val="22"/>
          <w:szCs w:val="22"/>
        </w:rPr>
        <w:t xml:space="preserve"> A verificação da adequação da prestação contratada deverá ser realizada com base nos critérios previstos nos projetos e demais documentos técnicos anexos ao instrumento convocatório a que se vincula este contrato;</w:t>
      </w:r>
    </w:p>
    <w:p>
      <w:pPr>
        <w:widowControl w:val="0"/>
        <w:spacing w:after="120"/>
        <w:ind w:left="-6"/>
        <w:jc w:val="both"/>
        <w:rPr>
          <w:rFonts w:ascii="Arial" w:hAnsi="Arial" w:cs="Arial"/>
          <w:color w:val="000000"/>
          <w:sz w:val="22"/>
          <w:szCs w:val="22"/>
        </w:rPr>
      </w:pPr>
      <w:r>
        <w:rPr>
          <w:rFonts w:ascii="Arial" w:hAnsi="Arial" w:cs="Arial"/>
          <w:b/>
          <w:color w:val="000000"/>
          <w:sz w:val="22"/>
          <w:szCs w:val="22"/>
        </w:rPr>
        <w:t>7.7.</w:t>
      </w:r>
      <w:r>
        <w:rPr>
          <w:rFonts w:ascii="Arial" w:hAnsi="Arial" w:cs="Arial"/>
          <w:color w:val="000000"/>
          <w:sz w:val="22"/>
          <w:szCs w:val="22"/>
        </w:rPr>
        <w:t xml:space="preserve">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widowControl w:val="0"/>
        <w:spacing w:after="120"/>
        <w:ind w:left="-6"/>
        <w:jc w:val="both"/>
        <w:rPr>
          <w:rFonts w:ascii="Arial" w:hAnsi="Arial" w:cs="Arial"/>
          <w:color w:val="000000"/>
          <w:sz w:val="22"/>
          <w:szCs w:val="22"/>
        </w:rPr>
      </w:pPr>
      <w:r>
        <w:rPr>
          <w:rFonts w:ascii="Arial" w:hAnsi="Arial" w:cs="Arial"/>
          <w:b/>
          <w:color w:val="000000"/>
          <w:sz w:val="22"/>
          <w:szCs w:val="22"/>
        </w:rPr>
        <w:t>7.8.</w:t>
      </w:r>
      <w:r>
        <w:rPr>
          <w:rFonts w:ascii="Arial" w:hAnsi="Arial" w:cs="Arial"/>
          <w:color w:val="000000"/>
          <w:sz w:val="22"/>
          <w:szCs w:val="22"/>
        </w:rPr>
        <w:t xml:space="preserve"> 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quantidades e especificações técnicas, tais como: marca, qualidade e forma de uso;</w:t>
      </w:r>
    </w:p>
    <w:p>
      <w:pPr>
        <w:widowControl w:val="0"/>
        <w:spacing w:after="120"/>
        <w:ind w:left="-6"/>
        <w:jc w:val="both"/>
        <w:rPr>
          <w:rFonts w:ascii="Arial" w:hAnsi="Arial" w:cs="Arial"/>
          <w:color w:val="000000"/>
          <w:sz w:val="22"/>
          <w:szCs w:val="22"/>
        </w:rPr>
      </w:pPr>
      <w:r>
        <w:rPr>
          <w:rFonts w:ascii="Arial" w:hAnsi="Arial" w:cs="Arial"/>
          <w:b/>
          <w:color w:val="000000"/>
          <w:sz w:val="22"/>
          <w:szCs w:val="22"/>
        </w:rPr>
        <w:t>7.9.</w:t>
      </w:r>
      <w:r>
        <w:rPr>
          <w:rFonts w:ascii="Arial" w:hAnsi="Arial" w:cs="Arial"/>
          <w:color w:val="000000"/>
          <w:sz w:val="22"/>
          <w:szCs w:val="22"/>
        </w:rPr>
        <w:t xml:space="preserve">  O representante da Contratante deverá promover o registro das ocorrências verificadas, adotando as providências necessárias ao fiel cumprimento das cláusulas contratuais, conforme o disposto nos §§ 1º e 2º do art. 67 da Lei nº 8.666, de 1993;</w:t>
      </w:r>
    </w:p>
    <w:p>
      <w:pPr>
        <w:widowControl w:val="0"/>
        <w:spacing w:after="120"/>
        <w:ind w:left="-6"/>
        <w:jc w:val="both"/>
        <w:rPr>
          <w:rFonts w:ascii="Arial" w:hAnsi="Arial" w:cs="Arial"/>
          <w:color w:val="000000"/>
          <w:sz w:val="22"/>
          <w:szCs w:val="22"/>
        </w:rPr>
      </w:pPr>
      <w:r>
        <w:rPr>
          <w:rFonts w:ascii="Arial" w:hAnsi="Arial" w:cs="Arial"/>
          <w:b/>
          <w:color w:val="000000"/>
          <w:sz w:val="22"/>
          <w:szCs w:val="22"/>
        </w:rPr>
        <w:t>7.10.</w:t>
      </w:r>
      <w:r>
        <w:rPr>
          <w:rFonts w:ascii="Arial" w:hAnsi="Arial" w:cs="Arial"/>
          <w:color w:val="000000"/>
          <w:sz w:val="22"/>
          <w:szCs w:val="22"/>
        </w:rPr>
        <w:t xml:space="preserve"> 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78 da Lei nº 8.666, de 1993;</w:t>
      </w:r>
    </w:p>
    <w:p>
      <w:pPr>
        <w:widowControl w:val="0"/>
        <w:spacing w:after="120"/>
        <w:jc w:val="both"/>
        <w:rPr>
          <w:rFonts w:ascii="Arial" w:hAnsi="Arial" w:cs="Arial"/>
          <w:b/>
          <w:iCs/>
          <w:sz w:val="22"/>
          <w:szCs w:val="22"/>
        </w:rPr>
      </w:pPr>
      <w:r>
        <w:rPr>
          <w:rFonts w:ascii="Arial" w:hAnsi="Arial" w:cs="Arial"/>
          <w:b/>
          <w:color w:val="000000"/>
          <w:sz w:val="22"/>
          <w:szCs w:val="22"/>
        </w:rPr>
        <w:t>7.11.</w:t>
      </w:r>
      <w:r>
        <w:rPr>
          <w:rFonts w:ascii="Arial" w:hAnsi="Arial" w:cs="Arial"/>
          <w:color w:val="000000"/>
          <w:sz w:val="22"/>
          <w:szCs w:val="22"/>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pPr>
        <w:spacing w:after="120"/>
        <w:ind w:left="425"/>
        <w:rPr>
          <w:rFonts w:ascii="Arial" w:hAnsi="Arial" w:cs="Arial"/>
          <w:b/>
          <w:iCs/>
          <w:sz w:val="22"/>
          <w:szCs w:val="22"/>
        </w:rPr>
      </w:pPr>
    </w:p>
    <w:p>
      <w:pPr>
        <w:pStyle w:val="84"/>
        <w:widowControl w:val="0"/>
        <w:numPr>
          <w:ilvl w:val="0"/>
          <w:numId w:val="27"/>
        </w:numPr>
        <w:spacing w:after="120"/>
        <w:ind w:left="0"/>
        <w:jc w:val="both"/>
        <w:rPr>
          <w:rFonts w:ascii="Arial" w:hAnsi="Arial" w:cs="Arial"/>
          <w:b/>
          <w:sz w:val="22"/>
          <w:szCs w:val="22"/>
        </w:rPr>
      </w:pPr>
      <w:r>
        <w:rPr>
          <w:rFonts w:ascii="Arial" w:hAnsi="Arial" w:cs="Arial"/>
          <w:b/>
          <w:bCs/>
          <w:color w:val="000000"/>
          <w:sz w:val="22"/>
          <w:szCs w:val="22"/>
        </w:rPr>
        <w:t>CLÁUSULA OITAVA – OBRIGAÇÕES DA CONTRATANTE</w:t>
      </w:r>
    </w:p>
    <w:p>
      <w:pPr>
        <w:widowControl w:val="0"/>
        <w:numPr>
          <w:ilvl w:val="1"/>
          <w:numId w:val="27"/>
        </w:numPr>
        <w:spacing w:after="120"/>
        <w:jc w:val="both"/>
        <w:rPr>
          <w:rFonts w:ascii="Arial" w:hAnsi="Arial" w:cs="Arial"/>
          <w:color w:val="000000"/>
          <w:sz w:val="22"/>
          <w:szCs w:val="22"/>
        </w:rPr>
      </w:pPr>
      <w:r>
        <w:rPr>
          <w:rFonts w:ascii="Arial" w:hAnsi="Arial" w:cs="Arial"/>
          <w:color w:val="000000"/>
          <w:sz w:val="22"/>
          <w:szCs w:val="22"/>
        </w:rPr>
        <w:t>Exigir o cumprimento de todas as obrigações assumidas pela Contratada, de acordo com as cláusulas contratuais e os termos de sua proposta;</w:t>
      </w:r>
    </w:p>
    <w:p>
      <w:pPr>
        <w:widowControl w:val="0"/>
        <w:numPr>
          <w:ilvl w:val="1"/>
          <w:numId w:val="27"/>
        </w:numPr>
        <w:spacing w:after="120"/>
        <w:jc w:val="both"/>
        <w:rPr>
          <w:rFonts w:ascii="Arial" w:hAnsi="Arial" w:cs="Arial"/>
          <w:color w:val="000000"/>
          <w:sz w:val="22"/>
          <w:szCs w:val="22"/>
        </w:rPr>
      </w:pPr>
      <w:r>
        <w:rPr>
          <w:rFonts w:ascii="Arial" w:hAnsi="Arial" w:cs="Arial"/>
          <w:color w:val="000000"/>
          <w:sz w:val="22"/>
          <w:szCs w:val="22"/>
        </w:rPr>
        <w:t xml:space="preserve">Exercer o acompanhamento e a fiscalização dos serviços, por servidor ou </w:t>
      </w:r>
      <w:r>
        <w:rPr>
          <w:rFonts w:ascii="Arial" w:hAnsi="Arial" w:cs="Arial"/>
          <w:sz w:val="22"/>
          <w:szCs w:val="22"/>
        </w:rPr>
        <w:t>comissão especialmente designada,</w:t>
      </w:r>
      <w:r>
        <w:rPr>
          <w:rFonts w:ascii="Arial" w:hAnsi="Arial" w:cs="Arial"/>
          <w:color w:val="000000"/>
          <w:sz w:val="22"/>
          <w:szCs w:val="22"/>
        </w:rPr>
        <w:t xml:space="preserve"> anotando em registro próprio as falhas detectadas, indicando dia, mês e ano, bem como o nome dos empregados eventualmente envolvidos, encaminhando os apontamentos à autoridade competente para as providências cabíveis;</w:t>
      </w:r>
    </w:p>
    <w:p>
      <w:pPr>
        <w:widowControl w:val="0"/>
        <w:numPr>
          <w:ilvl w:val="1"/>
          <w:numId w:val="27"/>
        </w:numPr>
        <w:spacing w:after="120"/>
        <w:jc w:val="both"/>
        <w:rPr>
          <w:rFonts w:ascii="Arial" w:hAnsi="Arial" w:cs="Arial"/>
          <w:color w:val="000000"/>
          <w:sz w:val="22"/>
          <w:szCs w:val="22"/>
        </w:rPr>
      </w:pPr>
      <w:r>
        <w:rPr>
          <w:rFonts w:ascii="Arial" w:hAnsi="Arial" w:cs="Arial"/>
          <w:color w:val="000000"/>
          <w:sz w:val="22"/>
          <w:szCs w:val="22"/>
        </w:rPr>
        <w:t xml:space="preserve">Notificar a Contratada por escrito da ocorrência de eventuais imperfeições, falhas ou irregularidades constatadas no curso da execução dos serviços, fixando prazo para a sua correção, </w:t>
      </w:r>
      <w:r>
        <w:rPr>
          <w:rFonts w:ascii="Arial" w:hAnsi="Arial" w:cs="Arial"/>
          <w:sz w:val="22"/>
          <w:szCs w:val="22"/>
        </w:rPr>
        <w:t>certificando-se de que as soluções por ela propostas sejam as mais adequadas;</w:t>
      </w:r>
    </w:p>
    <w:p>
      <w:pPr>
        <w:widowControl w:val="0"/>
        <w:numPr>
          <w:ilvl w:val="1"/>
          <w:numId w:val="27"/>
        </w:numPr>
        <w:spacing w:after="120"/>
        <w:jc w:val="both"/>
        <w:rPr>
          <w:rFonts w:ascii="Arial" w:hAnsi="Arial" w:cs="Arial"/>
          <w:color w:val="000000"/>
          <w:sz w:val="22"/>
          <w:szCs w:val="22"/>
        </w:rPr>
      </w:pPr>
      <w:r>
        <w:rPr>
          <w:rFonts w:ascii="Arial" w:hAnsi="Arial" w:cs="Arial"/>
          <w:color w:val="000000"/>
          <w:sz w:val="22"/>
          <w:szCs w:val="22"/>
        </w:rPr>
        <w:t>Pagar à Contratada o valor resultante da prestação contratual, conforme cronograma físico-financeiro;</w:t>
      </w:r>
    </w:p>
    <w:p>
      <w:pPr>
        <w:widowControl w:val="0"/>
        <w:numPr>
          <w:ilvl w:val="1"/>
          <w:numId w:val="27"/>
        </w:numPr>
        <w:spacing w:after="120"/>
        <w:jc w:val="both"/>
        <w:rPr>
          <w:rFonts w:ascii="Arial" w:hAnsi="Arial" w:cs="Arial"/>
          <w:sz w:val="22"/>
          <w:szCs w:val="22"/>
        </w:rPr>
      </w:pPr>
      <w:r>
        <w:rPr>
          <w:rFonts w:ascii="Arial" w:hAnsi="Arial" w:cs="Arial"/>
          <w:color w:val="000000"/>
          <w:sz w:val="22"/>
          <w:szCs w:val="22"/>
        </w:rPr>
        <w:t>Efetuar as retenções tributárias devidas sobre o valor da fatura de serviços da Contratada, em conformidade com o art. 36, §8º da IN SLTI/MPOG n. 02/2008;</w:t>
      </w:r>
    </w:p>
    <w:p>
      <w:pPr>
        <w:widowControl w:val="0"/>
        <w:numPr>
          <w:ilvl w:val="1"/>
          <w:numId w:val="27"/>
        </w:numPr>
        <w:spacing w:after="120"/>
        <w:jc w:val="both"/>
        <w:rPr>
          <w:rFonts w:ascii="Arial" w:hAnsi="Arial" w:cs="Arial"/>
          <w:sz w:val="22"/>
          <w:szCs w:val="22"/>
        </w:rPr>
      </w:pPr>
      <w:r>
        <w:rPr>
          <w:rFonts w:ascii="Arial" w:hAnsi="Arial" w:cs="Arial"/>
          <w:sz w:val="22"/>
          <w:szCs w:val="22"/>
        </w:rPr>
        <w:t>Fornecer por escrito as informações necessárias para o desenvolvimento dos serviços objeto do contrato;</w:t>
      </w:r>
    </w:p>
    <w:p>
      <w:pPr>
        <w:widowControl w:val="0"/>
        <w:numPr>
          <w:ilvl w:val="1"/>
          <w:numId w:val="27"/>
        </w:numPr>
        <w:spacing w:after="120"/>
        <w:jc w:val="both"/>
        <w:rPr>
          <w:rFonts w:ascii="Arial" w:hAnsi="Arial" w:cs="Arial"/>
          <w:sz w:val="22"/>
          <w:szCs w:val="22"/>
        </w:rPr>
      </w:pPr>
      <w:r>
        <w:rPr>
          <w:rFonts w:ascii="Arial" w:hAnsi="Arial" w:cs="Arial"/>
          <w:sz w:val="22"/>
          <w:szCs w:val="22"/>
        </w:rPr>
        <w:t>Realizar avaliações periódicas da qualidade dos serviços, após seu recebimento;</w:t>
      </w:r>
    </w:p>
    <w:p>
      <w:pPr>
        <w:widowControl w:val="0"/>
        <w:numPr>
          <w:ilvl w:val="1"/>
          <w:numId w:val="27"/>
        </w:numPr>
        <w:spacing w:after="120"/>
        <w:jc w:val="both"/>
        <w:rPr>
          <w:rFonts w:ascii="Arial" w:hAnsi="Arial" w:cs="Arial"/>
          <w:sz w:val="22"/>
          <w:szCs w:val="22"/>
        </w:rPr>
      </w:pPr>
      <w:r>
        <w:rPr>
          <w:rFonts w:ascii="Arial" w:hAnsi="Arial" w:cs="Arial"/>
          <w:sz w:val="22"/>
          <w:szCs w:val="22"/>
        </w:rPr>
        <w:t xml:space="preserve">Cientificar o órgão de representação judicial do Município para adoção das medidas cabíveis quando do descumprimento das obrigações pela Contratada; </w:t>
      </w:r>
    </w:p>
    <w:p>
      <w:pPr>
        <w:widowControl w:val="0"/>
        <w:numPr>
          <w:ilvl w:val="1"/>
          <w:numId w:val="27"/>
        </w:numPr>
        <w:spacing w:after="120"/>
        <w:jc w:val="both"/>
        <w:rPr>
          <w:rFonts w:ascii="Arial" w:hAnsi="Arial" w:cs="Arial"/>
          <w:sz w:val="22"/>
          <w:szCs w:val="22"/>
        </w:rPr>
      </w:pPr>
      <w:r>
        <w:rPr>
          <w:rFonts w:ascii="Arial" w:hAnsi="Arial" w:cs="Arial"/>
          <w:sz w:val="22"/>
          <w:szCs w:val="22"/>
        </w:rPr>
        <w:t>Arquivamento, entre outros documentos, de projetos, “as built”, especificações técnicas, orçamentos, termos de recebimento, contratos e aditamentos, relatórios de inspeções técnicas após o recebimento do serviço e notificações expedidas;</w:t>
      </w:r>
    </w:p>
    <w:p>
      <w:pPr>
        <w:tabs>
          <w:tab w:val="left" w:pos="0"/>
        </w:tabs>
        <w:spacing w:after="120"/>
        <w:ind w:left="1134"/>
        <w:rPr>
          <w:rFonts w:ascii="Arial" w:hAnsi="Arial" w:cs="Arial"/>
          <w:sz w:val="22"/>
          <w:szCs w:val="22"/>
        </w:rPr>
      </w:pPr>
    </w:p>
    <w:p>
      <w:pPr>
        <w:pStyle w:val="84"/>
        <w:widowControl w:val="0"/>
        <w:numPr>
          <w:ilvl w:val="0"/>
          <w:numId w:val="27"/>
        </w:numPr>
        <w:tabs>
          <w:tab w:val="left" w:pos="2268"/>
        </w:tabs>
        <w:spacing w:after="120"/>
        <w:ind w:left="0"/>
        <w:jc w:val="both"/>
        <w:rPr>
          <w:rFonts w:ascii="Arial" w:hAnsi="Arial" w:cs="Arial"/>
          <w:b/>
          <w:sz w:val="22"/>
          <w:szCs w:val="22"/>
          <w:shd w:val="clear" w:color="auto" w:fill="FF00FF"/>
        </w:rPr>
      </w:pPr>
      <w:r>
        <w:rPr>
          <w:rFonts w:ascii="Arial" w:hAnsi="Arial" w:cs="Arial"/>
          <w:b/>
          <w:sz w:val="22"/>
          <w:szCs w:val="22"/>
        </w:rPr>
        <w:t xml:space="preserve">  CLÁUSULA NONA – DAS OBRIGAÇÕES DA CONTRATADA</w:t>
      </w:r>
    </w:p>
    <w:p>
      <w:pPr>
        <w:pStyle w:val="84"/>
        <w:widowControl w:val="0"/>
        <w:numPr>
          <w:ilvl w:val="1"/>
          <w:numId w:val="27"/>
        </w:numPr>
        <w:tabs>
          <w:tab w:val="left" w:pos="2268"/>
        </w:tabs>
        <w:spacing w:after="120"/>
        <w:jc w:val="both"/>
        <w:rPr>
          <w:rFonts w:ascii="Arial" w:hAnsi="Arial" w:cs="Arial"/>
          <w:b/>
          <w:sz w:val="22"/>
          <w:szCs w:val="22"/>
          <w:shd w:val="clear" w:color="auto" w:fill="FF00FF"/>
        </w:rPr>
      </w:pPr>
      <w:r>
        <w:rPr>
          <w:rFonts w:ascii="Arial" w:hAnsi="Arial" w:cs="Arial"/>
          <w:sz w:val="22"/>
          <w:szCs w:val="22"/>
        </w:rPr>
        <w:t>Sem prejuízo das demais responsabilidades previstas no Edital de licitação ou neste instrumento, a CONTRATADA responsabilizar-se-á, ainda:</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 xml:space="preserve">Executar </w:t>
      </w:r>
      <w:r>
        <w:rPr>
          <w:rFonts w:ascii="Arial" w:hAnsi="Arial" w:cs="Arial"/>
          <w:sz w:val="22"/>
          <w:szCs w:val="22"/>
        </w:rPr>
        <w:t xml:space="preserve">em </w:t>
      </w:r>
      <w:r>
        <w:rPr>
          <w:rFonts w:ascii="Arial" w:hAnsi="Arial" w:cs="Arial"/>
          <w:sz w:val="22"/>
          <w:szCs w:val="22"/>
          <w:u w:val="single"/>
        </w:rPr>
        <w:t>até</w:t>
      </w:r>
      <w:r>
        <w:rPr>
          <w:rFonts w:ascii="Arial" w:hAnsi="Arial" w:cs="Arial"/>
          <w:sz w:val="22"/>
          <w:szCs w:val="22"/>
          <w:u w:val="none"/>
        </w:rPr>
        <w:t xml:space="preserve"> </w:t>
      </w:r>
      <w:r>
        <w:rPr>
          <w:rFonts w:hint="default" w:ascii="Arial" w:hAnsi="Arial" w:cs="Arial"/>
          <w:sz w:val="22"/>
          <w:szCs w:val="22"/>
          <w:lang w:val="pt-BR"/>
        </w:rPr>
        <w:t>120 (CENTO E VINTE) DIAS</w:t>
      </w:r>
      <w:r>
        <w:rPr>
          <w:rFonts w:ascii="Arial" w:hAnsi="Arial" w:cs="Arial"/>
          <w:color w:val="000000"/>
          <w:sz w:val="22"/>
          <w:szCs w:val="22"/>
        </w:rPr>
        <w:t xml:space="preserve"> o empreendimento, com a alocação dos empregados necessários ao perfeito cumprimento das cláusulas contratuais, fornecendo e utilizando os equipamentos, ferramentas e utensílios de qualidade e quantidade compatíveis com as especificações contidas nos projetos e demais documentos técnicos anexos ao instrumento convocatório a que se vincula este contrato, bem como na sua proposta;</w:t>
      </w:r>
    </w:p>
    <w:p>
      <w:pPr>
        <w:widowControl w:val="0"/>
        <w:numPr>
          <w:ilvl w:val="2"/>
          <w:numId w:val="27"/>
        </w:numPr>
        <w:spacing w:after="120"/>
        <w:jc w:val="both"/>
        <w:rPr>
          <w:rFonts w:ascii="Arial" w:hAnsi="Arial" w:cs="Arial"/>
          <w:sz w:val="22"/>
          <w:szCs w:val="22"/>
        </w:rPr>
      </w:pPr>
      <w:r>
        <w:rPr>
          <w:rFonts w:ascii="Arial" w:hAnsi="Arial" w:cs="Arial"/>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pPr>
        <w:widowControl w:val="0"/>
        <w:numPr>
          <w:ilvl w:val="2"/>
          <w:numId w:val="27"/>
        </w:numPr>
        <w:spacing w:after="120"/>
        <w:jc w:val="both"/>
        <w:rPr>
          <w:rFonts w:ascii="Arial" w:hAnsi="Arial" w:cs="Arial"/>
          <w:sz w:val="22"/>
          <w:szCs w:val="22"/>
        </w:rPr>
      </w:pPr>
      <w:r>
        <w:rPr>
          <w:rFonts w:ascii="Arial" w:hAnsi="Arial" w:cs="Arial"/>
          <w:sz w:val="22"/>
          <w:szCs w:val="22"/>
        </w:rPr>
        <w:t>M</w:t>
      </w:r>
      <w:r>
        <w:rPr>
          <w:rFonts w:ascii="Arial" w:hAnsi="Arial" w:cs="Arial"/>
          <w:color w:val="000000"/>
          <w:sz w:val="22"/>
          <w:szCs w:val="22"/>
        </w:rPr>
        <w:t>anter os empregados nos horários predeterminados pela Contratante;</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Responsabilizar-se pelos vícios e danos decorrentes da execução do objeto, de acordo com os artigos 14 e 17 a 27, do Código de Defesa do Consumidor (Lei nº 8.078, de 1990), ficando a Contratante autorizada a descontar da garantia prestada ou dos pagamentos devidos à Contratada, o valor correspondente aos danos sofridos;</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Utilizar empregados habilitados e com conhecimentos básicos dos serviços a serem executados, em conformidade com as normas e determinações em vigor;</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Apresentar os empregados devidamente identificados por meio de crachá, além de provê-los com os Equipamentos de Proteção Individual - EPI;</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Responsabilizar-se por todas as obrigações trabalhistas, sociais, previdenciárias, tributárias e as demais previstas na legislação específica, cuja inadimplência não transfere responsabilidade à Contratante;</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 xml:space="preserve">Instruir seus empregados a respeito das atividades a serem desempenhadas, alertando-os a não </w:t>
      </w:r>
      <w:r>
        <w:rPr>
          <w:rFonts w:ascii="Arial" w:hAnsi="Arial" w:cs="Arial"/>
          <w:sz w:val="22"/>
          <w:szCs w:val="22"/>
        </w:rPr>
        <w:t>executarem</w:t>
      </w:r>
      <w:r>
        <w:rPr>
          <w:rFonts w:ascii="Arial" w:hAnsi="Arial" w:cs="Arial"/>
          <w:color w:val="000000"/>
          <w:sz w:val="22"/>
          <w:szCs w:val="22"/>
        </w:rPr>
        <w:t xml:space="preserve"> atividades não abrangidas pelo contrato, devendo a Contratada relatar à Contratante toda e qualquer ocorrência neste sentido, a fim de evitar desvio de função;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Relatar à Contratante toda e qualquer irregularidade verificada no decorrer da execução do empreendimento;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 xml:space="preserve">Não permitir a utilização de qualquer trabalho </w:t>
      </w:r>
      <w:r>
        <w:rPr>
          <w:rFonts w:ascii="Arial" w:hAnsi="Arial" w:cs="Arial"/>
          <w:sz w:val="22"/>
          <w:szCs w:val="22"/>
        </w:rPr>
        <w:t>de</w:t>
      </w:r>
      <w:r>
        <w:rPr>
          <w:rFonts w:ascii="Arial" w:hAnsi="Arial" w:cs="Arial"/>
          <w:color w:val="000000"/>
          <w:sz w:val="22"/>
          <w:szCs w:val="22"/>
        </w:rPr>
        <w:t xml:space="preserve"> menor de dezesseis anos, exceto na condição de aprendiz para os maiores de quatorze anos; nem permitir a utilização do trabalho do menor de dezoito anos em trabalho noturno, perigoso ou insalubre;</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Manter durante toda a vigência do contrato, em compatibilidade com as obrigações assumidas, todas as condições de habilitação e qualificação exigidas na licitação;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Guardar sigilo sobre todas as informações obtidas em decorrência do cumprimento do contrato;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Manter preposto aceito pela Contratante nos horários e locais de prestação de serviço para representá-la na execução do contrato com capacidade para tomar decisões compatíveis com os compromissos assumidos;</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Cumprir, além dos postulados legais vigentes de âmbito federal, estadual ou municipal, as normas de segurança da Contratante;</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Comunicar ao Fiscal do contrato e Fiscal da obra, no prazo de 24 (vinte e quatro) horas, qualquer ocorrência anormal ou acidente que se verifique no local dos serviços;</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 xml:space="preserve"> Prestar todo esclarecimento ou informação solicitada pela Contratante ou por seus prepostos, garantindo-lhes o acesso, a qualquer tempo, ao local dos trabalhos, bem como aos documentos relativos à execução do empreendimento;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 xml:space="preserve"> Paralisar, por determinação da Contratante, qualquer atividade que não esteja sendo executada de acordo com a boa técnica ou que ponha em risco a segurança de pessoas ou bens de terceiros;</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Adotar as providências e precauções necessárias, inclusive consulta nos respectivos órgãos, se necessário for, a fim de que não venham a ser danificadas as redes hidrossanitárias, elétricas e de comunicação;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Promover a guarda, manutenção e vigilância de materiais, ferramentas, e tudo o que for necessário à execução dos serviços, durante a vigência do contrato;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Providenciar junto ao CREA e/ou ao CAU-BR as Anotações e Registros de Responsabilidade Técnica referentes ao objeto do contrato e especialidades pertinentes, nos termos das normas pertinentes (Leis ns. 6.496/77 e 12.378/2010);</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Obter junto ao Município, conforme o caso, as licenças necessárias e demais documentos e autorizações exigíveis, na forma da legislação aplicável;</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Promover a organização técnica e administrativa das atividades, de modo a conduzi-las eficaz e eficientemente, de acordo com os documentos e especificações que integram ou fundamentam o Projeto Básico e este Contrato, no prazo determinado;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Submeter previamente, por escrito, à Contratante, para análise e aprovação, quaisquer mudanças nos métodos executivos que fujam às especificações do memorial descritivo;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Refazer, às suas expensas, os trabalhos executados em desacordo com o estabelecido no instrumento contratual, no Projeto Básico e seus anexos, bem como substituir aqueles realizados com materiais defeituosos ou com vício;</w:t>
      </w:r>
    </w:p>
    <w:p>
      <w:pPr>
        <w:widowControl w:val="0"/>
        <w:numPr>
          <w:ilvl w:val="2"/>
          <w:numId w:val="27"/>
        </w:numPr>
        <w:spacing w:after="120"/>
        <w:jc w:val="both"/>
        <w:rPr>
          <w:rFonts w:ascii="Arial" w:hAnsi="Arial" w:cs="Arial"/>
          <w:sz w:val="22"/>
          <w:szCs w:val="22"/>
        </w:rPr>
      </w:pPr>
      <w:r>
        <w:rPr>
          <w:rFonts w:ascii="Arial" w:hAnsi="Arial" w:cs="Arial"/>
          <w:color w:val="000000"/>
          <w:sz w:val="22"/>
          <w:szCs w:val="22"/>
        </w:rPr>
        <w:t>Observar as seguintes diretrizes de caráter ambiental:</w:t>
      </w:r>
    </w:p>
    <w:p>
      <w:pPr>
        <w:pStyle w:val="84"/>
        <w:widowControl w:val="0"/>
        <w:numPr>
          <w:ilvl w:val="3"/>
          <w:numId w:val="27"/>
        </w:numPr>
        <w:spacing w:after="120"/>
        <w:ind w:left="993"/>
        <w:jc w:val="both"/>
        <w:rPr>
          <w:rFonts w:ascii="Arial" w:hAnsi="Arial" w:cs="Arial"/>
          <w:color w:val="000000"/>
          <w:sz w:val="22"/>
          <w:szCs w:val="22"/>
        </w:rPr>
      </w:pPr>
      <w:r>
        <w:rPr>
          <w:rFonts w:ascii="Arial" w:hAnsi="Arial" w:cs="Arial"/>
          <w:color w:val="000000"/>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pPr>
        <w:pStyle w:val="84"/>
        <w:widowControl w:val="0"/>
        <w:numPr>
          <w:ilvl w:val="3"/>
          <w:numId w:val="27"/>
        </w:numPr>
        <w:spacing w:after="120"/>
        <w:ind w:left="993"/>
        <w:jc w:val="both"/>
        <w:rPr>
          <w:rFonts w:ascii="Arial" w:hAnsi="Arial" w:cs="Arial"/>
          <w:color w:val="000000"/>
          <w:sz w:val="22"/>
          <w:szCs w:val="22"/>
        </w:rPr>
      </w:pPr>
      <w:r>
        <w:rPr>
          <w:rFonts w:ascii="Arial" w:hAnsi="Arial" w:cs="Arial"/>
          <w:color w:val="000000"/>
          <w:sz w:val="22"/>
          <w:szCs w:val="22"/>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pPr>
        <w:pStyle w:val="84"/>
        <w:widowControl w:val="0"/>
        <w:numPr>
          <w:ilvl w:val="2"/>
          <w:numId w:val="27"/>
        </w:numPr>
        <w:spacing w:after="120"/>
        <w:jc w:val="both"/>
        <w:rPr>
          <w:rFonts w:ascii="Arial" w:hAnsi="Arial" w:cs="Arial"/>
          <w:color w:val="000000"/>
          <w:sz w:val="22"/>
          <w:szCs w:val="22"/>
        </w:rPr>
      </w:pPr>
      <w:r>
        <w:rPr>
          <w:rFonts w:ascii="Arial" w:hAnsi="Arial" w:cs="Arial"/>
          <w:color w:val="000000"/>
          <w:sz w:val="22"/>
          <w:szCs w:val="22"/>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pPr>
        <w:pStyle w:val="84"/>
        <w:widowControl w:val="0"/>
        <w:numPr>
          <w:ilvl w:val="2"/>
          <w:numId w:val="27"/>
        </w:numPr>
        <w:spacing w:after="120"/>
        <w:jc w:val="both"/>
        <w:rPr>
          <w:rFonts w:ascii="Arial" w:hAnsi="Arial" w:cs="Arial"/>
          <w:color w:val="000000"/>
          <w:sz w:val="22"/>
          <w:szCs w:val="22"/>
        </w:rPr>
      </w:pPr>
      <w:r>
        <w:rPr>
          <w:rFonts w:ascii="Arial" w:hAnsi="Arial" w:cs="Arial"/>
          <w:color w:val="000000"/>
          <w:sz w:val="22"/>
          <w:szCs w:val="22"/>
        </w:rPr>
        <w:t xml:space="preserve">Responsabilizar-se </w:t>
      </w:r>
      <w:r>
        <w:rPr>
          <w:rFonts w:ascii="Arial" w:hAnsi="Arial" w:cs="Arial"/>
          <w:sz w:val="22"/>
          <w:szCs w:val="22"/>
        </w:rPr>
        <w:t>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pPr>
        <w:pStyle w:val="84"/>
        <w:widowControl w:val="0"/>
        <w:numPr>
          <w:ilvl w:val="2"/>
          <w:numId w:val="27"/>
        </w:numPr>
        <w:spacing w:after="120"/>
        <w:jc w:val="both"/>
        <w:rPr>
          <w:rFonts w:ascii="Arial" w:hAnsi="Arial" w:cs="Arial"/>
          <w:color w:val="000000"/>
          <w:sz w:val="22"/>
          <w:szCs w:val="22"/>
        </w:rPr>
      </w:pPr>
      <w:r>
        <w:rPr>
          <w:rFonts w:ascii="Arial" w:hAnsi="Arial" w:cs="Arial"/>
          <w:color w:val="000000"/>
          <w:sz w:val="22"/>
          <w:szCs w:val="22"/>
        </w:rPr>
        <w:t>CONTRATADA tem o dever de empregar a melhor técnica, observando as práticas de boa execução, interpretando as formas e dimensões dos desenhos com fidelidade e empregando somente material de 1ª qualidade, de acordo com as características especificadas do Memorial Descritivo.;</w:t>
      </w:r>
    </w:p>
    <w:p>
      <w:pPr>
        <w:pStyle w:val="84"/>
        <w:widowControl w:val="0"/>
        <w:numPr>
          <w:ilvl w:val="2"/>
          <w:numId w:val="27"/>
        </w:numPr>
        <w:spacing w:after="120"/>
        <w:jc w:val="both"/>
        <w:rPr>
          <w:rFonts w:ascii="Arial" w:hAnsi="Arial" w:cs="Arial"/>
          <w:color w:val="000000"/>
          <w:sz w:val="22"/>
          <w:szCs w:val="22"/>
        </w:rPr>
      </w:pPr>
      <w:r>
        <w:rPr>
          <w:rFonts w:ascii="Arial" w:hAnsi="Arial" w:cs="Arial"/>
          <w:color w:val="000000"/>
          <w:sz w:val="22"/>
          <w:szCs w:val="22"/>
        </w:rPr>
        <w:t xml:space="preserve"> Quando, sob qualquer justificativa, se fizer necessária alguma alteração nas especificações, substituição de algum material por seu equivalente ou qualquer outra alteração na execução daquilo que está projetado, deverá ser apresentada solicitação escrita à fiscalização da obra, minuciosamente justificada, além dos catálogos e ensaios técnicos emitidos por laboratórios qualificados. Entende-se por equivalentes os materiais ou equipamentos que possuam mesma função, mesmas características físicas e mesmo desempenho técnico. As solicitações de equivalência deverão ser feitas em tempo hábil para que não prejudiquem o andamento dos serviços e não darão causa a possíveis prorrogações de prazos;</w:t>
      </w:r>
    </w:p>
    <w:p>
      <w:pPr>
        <w:pStyle w:val="84"/>
        <w:widowControl w:val="0"/>
        <w:numPr>
          <w:ilvl w:val="2"/>
          <w:numId w:val="27"/>
        </w:numPr>
        <w:spacing w:after="120"/>
        <w:jc w:val="both"/>
        <w:rPr>
          <w:rFonts w:ascii="Arial" w:hAnsi="Arial" w:cs="Arial"/>
          <w:color w:val="000000"/>
          <w:sz w:val="22"/>
          <w:szCs w:val="22"/>
        </w:rPr>
      </w:pPr>
      <w:r>
        <w:rPr>
          <w:rFonts w:ascii="Arial" w:hAnsi="Arial" w:cs="Arial"/>
          <w:color w:val="000000"/>
          <w:sz w:val="22"/>
          <w:szCs w:val="22"/>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pPr>
        <w:pStyle w:val="84"/>
        <w:widowControl w:val="0"/>
        <w:numPr>
          <w:ilvl w:val="2"/>
          <w:numId w:val="27"/>
        </w:numPr>
        <w:spacing w:after="120"/>
        <w:jc w:val="both"/>
        <w:rPr>
          <w:rFonts w:ascii="Arial" w:hAnsi="Arial" w:cs="Arial"/>
          <w:color w:val="000000"/>
          <w:sz w:val="22"/>
          <w:szCs w:val="22"/>
        </w:rPr>
      </w:pPr>
      <w:r>
        <w:rPr>
          <w:rFonts w:ascii="Arial" w:hAnsi="Arial" w:cs="Arial"/>
          <w:sz w:val="22"/>
          <w:szCs w:val="22"/>
        </w:rPr>
        <w:t>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e Municipal do domicílio ou sede do contratado, conforme exigido no instrumento convocatório; 4) Certidão de Regularidade do FGTS – CRF; e 5) Certidão Negativa de Débitos Trabalhistas – CNDT;</w:t>
      </w:r>
    </w:p>
    <w:p>
      <w:pPr>
        <w:pStyle w:val="84"/>
        <w:widowControl w:val="0"/>
        <w:numPr>
          <w:ilvl w:val="2"/>
          <w:numId w:val="27"/>
        </w:numPr>
        <w:tabs>
          <w:tab w:val="left" w:pos="2268"/>
        </w:tabs>
        <w:spacing w:after="120"/>
        <w:jc w:val="both"/>
        <w:rPr>
          <w:rFonts w:ascii="Arial" w:hAnsi="Arial" w:cs="Arial"/>
          <w:b/>
          <w:sz w:val="22"/>
          <w:szCs w:val="22"/>
          <w:shd w:val="clear" w:color="auto" w:fill="FF00FF"/>
        </w:rPr>
      </w:pPr>
      <w:r>
        <w:rPr>
          <w:rFonts w:ascii="Arial" w:hAnsi="Arial" w:cs="Arial"/>
          <w:sz w:val="22"/>
          <w:szCs w:val="22"/>
        </w:rPr>
        <w:t>A Contrata no ato da assinatura do contrato deverá ter comprovação</w:t>
      </w:r>
      <w:r>
        <w:rPr>
          <w:rFonts w:ascii="Arial" w:hAnsi="Arial"/>
          <w:sz w:val="22"/>
          <w:szCs w:val="22"/>
        </w:rPr>
        <w:t xml:space="preserve"> de que</w:t>
      </w:r>
      <w:r>
        <w:rPr>
          <w:rFonts w:ascii="Arial" w:hAnsi="Arial" w:cs="Arial"/>
          <w:sz w:val="22"/>
          <w:szCs w:val="22"/>
        </w:rPr>
        <w:t xml:space="preserve"> </w:t>
      </w:r>
      <w:r>
        <w:rPr>
          <w:rFonts w:ascii="Arial" w:hAnsi="Arial"/>
          <w:sz w:val="22"/>
          <w:szCs w:val="22"/>
        </w:rPr>
        <w:t xml:space="preserve">os responsáveis técnicos e/ou membros da equipe pertençam ao quadro permanente da empresa licitante, conforme </w:t>
      </w:r>
      <w:r>
        <w:rPr>
          <w:rFonts w:ascii="Arial" w:hAnsi="Arial"/>
          <w:i/>
          <w:sz w:val="22"/>
          <w:szCs w:val="22"/>
        </w:rPr>
        <w:t>item 17.3</w:t>
      </w:r>
      <w:r>
        <w:rPr>
          <w:rFonts w:ascii="Arial" w:hAnsi="Arial"/>
          <w:sz w:val="22"/>
          <w:szCs w:val="22"/>
        </w:rPr>
        <w:t xml:space="preserve"> deste edital;</w:t>
      </w:r>
    </w:p>
    <w:p>
      <w:pPr>
        <w:pStyle w:val="84"/>
        <w:widowControl w:val="0"/>
        <w:numPr>
          <w:ilvl w:val="2"/>
          <w:numId w:val="27"/>
        </w:numPr>
        <w:spacing w:after="120"/>
        <w:jc w:val="both"/>
        <w:rPr>
          <w:rFonts w:ascii="Arial" w:hAnsi="Arial" w:cs="Arial"/>
          <w:color w:val="000000"/>
          <w:sz w:val="22"/>
          <w:szCs w:val="22"/>
        </w:rPr>
      </w:pPr>
      <w:r>
        <w:rPr>
          <w:rFonts w:ascii="Arial" w:hAnsi="Arial" w:cs="Arial"/>
          <w:sz w:val="22"/>
          <w:szCs w:val="22"/>
        </w:rPr>
        <w:t>Serão de exclusiva responsabilidade da contratada eventuais erros/equívocos no dimensionamento da proposta.</w:t>
      </w:r>
      <w:r>
        <w:rPr>
          <w:rFonts w:ascii="Arial" w:hAnsi="Arial" w:cs="Arial"/>
          <w:color w:val="000000"/>
          <w:sz w:val="22"/>
          <w:szCs w:val="22"/>
        </w:rPr>
        <w:t xml:space="preserve"> </w:t>
      </w:r>
    </w:p>
    <w:p>
      <w:pPr>
        <w:spacing w:after="120"/>
        <w:ind w:left="425"/>
        <w:jc w:val="both"/>
        <w:rPr>
          <w:rFonts w:ascii="Arial" w:hAnsi="Arial" w:cs="Arial"/>
          <w:color w:val="FF0000"/>
          <w:sz w:val="22"/>
          <w:szCs w:val="22"/>
          <w:shd w:val="clear" w:color="auto" w:fill="FF00FF"/>
        </w:rPr>
      </w:pPr>
    </w:p>
    <w:p>
      <w:pPr>
        <w:pStyle w:val="84"/>
        <w:widowControl w:val="0"/>
        <w:numPr>
          <w:ilvl w:val="0"/>
          <w:numId w:val="27"/>
        </w:numPr>
        <w:spacing w:after="120"/>
        <w:ind w:left="0"/>
        <w:jc w:val="both"/>
        <w:rPr>
          <w:rFonts w:ascii="Arial" w:hAnsi="Arial" w:cs="Arial"/>
          <w:b/>
          <w:sz w:val="22"/>
          <w:szCs w:val="22"/>
        </w:rPr>
      </w:pPr>
      <w:r>
        <w:rPr>
          <w:rFonts w:ascii="Arial" w:hAnsi="Arial" w:cs="Arial"/>
          <w:b/>
          <w:sz w:val="22"/>
          <w:szCs w:val="22"/>
        </w:rPr>
        <w:t>CLÁUSULA DÉCIMA – DA SUBCONTRATAÇÃO</w:t>
      </w:r>
    </w:p>
    <w:p>
      <w:pPr>
        <w:widowControl w:val="0"/>
        <w:numPr>
          <w:ilvl w:val="1"/>
          <w:numId w:val="27"/>
        </w:numPr>
        <w:spacing w:after="120"/>
        <w:jc w:val="both"/>
        <w:rPr>
          <w:rFonts w:ascii="Arial" w:hAnsi="Arial" w:cs="Arial"/>
          <w:sz w:val="22"/>
          <w:szCs w:val="22"/>
        </w:rPr>
      </w:pPr>
      <w:r>
        <w:rPr>
          <w:rFonts w:ascii="Arial" w:hAnsi="Arial" w:cs="Arial"/>
          <w:sz w:val="22"/>
          <w:szCs w:val="22"/>
        </w:rPr>
        <w:t>Não será admitida a subcontratação do objeto licitatório.</w:t>
      </w:r>
    </w:p>
    <w:p>
      <w:pPr>
        <w:spacing w:after="120"/>
        <w:rPr>
          <w:rFonts w:ascii="Arial" w:hAnsi="Arial" w:cs="Arial"/>
          <w:sz w:val="22"/>
          <w:szCs w:val="22"/>
        </w:rPr>
      </w:pPr>
    </w:p>
    <w:p>
      <w:pPr>
        <w:pStyle w:val="372"/>
        <w:widowControl w:val="0"/>
        <w:numPr>
          <w:ilvl w:val="0"/>
          <w:numId w:val="28"/>
        </w:numPr>
        <w:spacing w:before="0" w:line="240" w:lineRule="auto"/>
        <w:ind w:left="0" w:firstLine="0"/>
        <w:rPr>
          <w:rFonts w:ascii="Arial" w:hAnsi="Arial" w:cs="Arial"/>
          <w:sz w:val="22"/>
          <w:szCs w:val="22"/>
        </w:rPr>
      </w:pPr>
      <w:r>
        <w:rPr>
          <w:rFonts w:ascii="Arial" w:hAnsi="Arial" w:cs="Arial"/>
          <w:sz w:val="22"/>
          <w:szCs w:val="22"/>
        </w:rPr>
        <w:t>CLÁUSULA DÉCIMA PRIMEIRA – DAS SANÇÕES ADMINISTRATIVAS</w:t>
      </w:r>
    </w:p>
    <w:p>
      <w:pPr>
        <w:tabs>
          <w:tab w:val="left" w:pos="567"/>
        </w:tabs>
        <w:spacing w:after="120"/>
        <w:jc w:val="both"/>
        <w:rPr>
          <w:rFonts w:ascii="Arial" w:hAnsi="Arial" w:cs="Arial"/>
          <w:sz w:val="22"/>
          <w:szCs w:val="22"/>
        </w:rPr>
      </w:pPr>
      <w:r>
        <w:rPr>
          <w:rFonts w:ascii="Arial" w:hAnsi="Arial" w:cs="Arial"/>
          <w:b/>
          <w:sz w:val="22"/>
          <w:szCs w:val="22"/>
        </w:rPr>
        <w:t>11.1</w:t>
      </w:r>
      <w:r>
        <w:rPr>
          <w:rFonts w:ascii="Arial" w:hAnsi="Arial" w:cs="Arial"/>
          <w:b/>
          <w:sz w:val="22"/>
          <w:szCs w:val="22"/>
        </w:rPr>
        <w:tab/>
      </w:r>
      <w:r>
        <w:rPr>
          <w:rFonts w:ascii="Arial" w:hAnsi="Arial" w:cs="Arial"/>
          <w:sz w:val="22"/>
          <w:szCs w:val="22"/>
        </w:rPr>
        <w:t>Pela inexecução total ou parcial dos serviços previstos no contrato, pela execução desses serviços em desacordo com o estabelecido no contrato e/ou pelo descumprimento das obrigações contratuais, o CONTRATANTE poderá, garantida a prévia defesa, e observada a gravidade da ocorrência, aplicar ao CONTRATADO as seguintes sanções:</w:t>
      </w:r>
    </w:p>
    <w:p>
      <w:pPr>
        <w:pStyle w:val="41"/>
        <w:widowControl w:val="0"/>
        <w:numPr>
          <w:ilvl w:val="3"/>
          <w:numId w:val="28"/>
        </w:numPr>
        <w:tabs>
          <w:tab w:val="left" w:pos="567"/>
          <w:tab w:val="left" w:pos="1985"/>
        </w:tabs>
        <w:spacing w:after="120"/>
        <w:ind w:left="567"/>
        <w:jc w:val="both"/>
        <w:rPr>
          <w:rFonts w:ascii="Arial" w:hAnsi="Arial" w:cs="Arial"/>
          <w:sz w:val="22"/>
          <w:szCs w:val="22"/>
        </w:rPr>
      </w:pPr>
      <w:r>
        <w:rPr>
          <w:rFonts w:ascii="Arial" w:hAnsi="Arial" w:cs="Arial"/>
          <w:sz w:val="22"/>
          <w:szCs w:val="22"/>
        </w:rPr>
        <w:t>Advertência;</w:t>
      </w:r>
    </w:p>
    <w:p>
      <w:pPr>
        <w:pStyle w:val="41"/>
        <w:widowControl w:val="0"/>
        <w:numPr>
          <w:ilvl w:val="3"/>
          <w:numId w:val="28"/>
        </w:numPr>
        <w:tabs>
          <w:tab w:val="left" w:pos="567"/>
          <w:tab w:val="left" w:pos="1985"/>
        </w:tabs>
        <w:spacing w:after="120"/>
        <w:ind w:left="567"/>
        <w:jc w:val="both"/>
        <w:rPr>
          <w:rFonts w:ascii="Arial" w:hAnsi="Arial" w:cs="Arial"/>
          <w:sz w:val="22"/>
          <w:szCs w:val="22"/>
        </w:rPr>
      </w:pPr>
      <w:r>
        <w:rPr>
          <w:rFonts w:ascii="Arial" w:hAnsi="Arial" w:cs="Arial"/>
          <w:sz w:val="22"/>
          <w:szCs w:val="22"/>
        </w:rPr>
        <w:t xml:space="preserve"> Multa;</w:t>
      </w:r>
    </w:p>
    <w:p>
      <w:pPr>
        <w:pStyle w:val="41"/>
        <w:widowControl w:val="0"/>
        <w:numPr>
          <w:ilvl w:val="3"/>
          <w:numId w:val="28"/>
        </w:numPr>
        <w:tabs>
          <w:tab w:val="left" w:pos="567"/>
          <w:tab w:val="left" w:pos="1701"/>
          <w:tab w:val="left" w:pos="1985"/>
        </w:tabs>
        <w:spacing w:after="120"/>
        <w:ind w:left="567"/>
        <w:jc w:val="both"/>
        <w:rPr>
          <w:rFonts w:ascii="Arial" w:hAnsi="Arial" w:cs="Arial"/>
          <w:sz w:val="22"/>
          <w:szCs w:val="22"/>
        </w:rPr>
      </w:pPr>
      <w:r>
        <w:rPr>
          <w:rFonts w:ascii="Arial" w:hAnsi="Arial" w:cs="Arial"/>
          <w:sz w:val="22"/>
          <w:szCs w:val="22"/>
        </w:rPr>
        <w:t>Suspensão temporária de participação em licitação e impedimento de contratar com o Município de Primavera do Leste - MT;</w:t>
      </w:r>
    </w:p>
    <w:p>
      <w:pPr>
        <w:pStyle w:val="41"/>
        <w:widowControl w:val="0"/>
        <w:numPr>
          <w:ilvl w:val="3"/>
          <w:numId w:val="28"/>
        </w:numPr>
        <w:tabs>
          <w:tab w:val="left" w:pos="567"/>
          <w:tab w:val="left" w:pos="1985"/>
        </w:tabs>
        <w:spacing w:after="120"/>
        <w:ind w:left="567"/>
        <w:jc w:val="both"/>
        <w:rPr>
          <w:rFonts w:ascii="Arial" w:hAnsi="Arial" w:cs="Arial"/>
          <w:sz w:val="22"/>
          <w:szCs w:val="22"/>
        </w:rPr>
      </w:pPr>
      <w:r>
        <w:rPr>
          <w:rFonts w:ascii="Arial" w:hAnsi="Arial" w:cs="Arial"/>
          <w:sz w:val="22"/>
          <w:szCs w:val="22"/>
        </w:rPr>
        <w:t>Declaração de inidoneidade para licitar ou contratar com a Administração Pública.</w:t>
      </w:r>
    </w:p>
    <w:p>
      <w:pPr>
        <w:pStyle w:val="84"/>
        <w:widowControl w:val="0"/>
        <w:numPr>
          <w:ilvl w:val="1"/>
          <w:numId w:val="28"/>
        </w:numPr>
        <w:tabs>
          <w:tab w:val="left" w:pos="-4962"/>
          <w:tab w:val="left" w:pos="567"/>
        </w:tabs>
        <w:spacing w:after="120"/>
        <w:ind w:left="0"/>
        <w:jc w:val="both"/>
        <w:rPr>
          <w:rFonts w:ascii="Arial" w:hAnsi="Arial" w:cs="Arial"/>
          <w:sz w:val="22"/>
          <w:szCs w:val="22"/>
        </w:rPr>
      </w:pPr>
      <w:r>
        <w:rPr>
          <w:rFonts w:ascii="Arial" w:hAnsi="Arial" w:cs="Arial"/>
          <w:sz w:val="22"/>
          <w:szCs w:val="22"/>
        </w:rPr>
        <w:t xml:space="preserve">Poderá ser aplicada a sanção de </w:t>
      </w:r>
      <w:r>
        <w:rPr>
          <w:rFonts w:ascii="Arial" w:hAnsi="Arial" w:cs="Arial"/>
          <w:b/>
          <w:sz w:val="22"/>
          <w:szCs w:val="22"/>
        </w:rPr>
        <w:t>advertência</w:t>
      </w:r>
      <w:r>
        <w:rPr>
          <w:rFonts w:ascii="Arial" w:hAnsi="Arial" w:cs="Arial"/>
          <w:sz w:val="22"/>
          <w:szCs w:val="22"/>
        </w:rPr>
        <w:t xml:space="preserve"> nas seguintes condições:</w:t>
      </w:r>
    </w:p>
    <w:p>
      <w:pPr>
        <w:pStyle w:val="41"/>
        <w:widowControl w:val="0"/>
        <w:numPr>
          <w:ilvl w:val="3"/>
          <w:numId w:val="28"/>
        </w:numPr>
        <w:tabs>
          <w:tab w:val="left" w:pos="567"/>
        </w:tabs>
        <w:spacing w:after="120"/>
        <w:ind w:left="567"/>
        <w:jc w:val="both"/>
        <w:rPr>
          <w:rFonts w:ascii="Arial" w:hAnsi="Arial" w:cs="Arial"/>
          <w:sz w:val="22"/>
          <w:szCs w:val="22"/>
        </w:rPr>
      </w:pPr>
      <w:r>
        <w:rPr>
          <w:rFonts w:ascii="Arial" w:hAnsi="Arial" w:cs="Arial"/>
          <w:sz w:val="22"/>
          <w:szCs w:val="22"/>
        </w:rPr>
        <w:tab/>
      </w:r>
      <w:r>
        <w:rPr>
          <w:rFonts w:ascii="Arial" w:hAnsi="Arial" w:cs="Arial"/>
          <w:sz w:val="22"/>
          <w:szCs w:val="22"/>
        </w:rPr>
        <w:t>Descumprimento parcial das obrigações e responsabilidades assumidas contratualmente, e nas situações que ameacem a qualidade do produto ou serviço, ou a integridade patrimonial ou humana;</w:t>
      </w:r>
    </w:p>
    <w:p>
      <w:pPr>
        <w:pStyle w:val="41"/>
        <w:widowControl w:val="0"/>
        <w:numPr>
          <w:ilvl w:val="3"/>
          <w:numId w:val="28"/>
        </w:numPr>
        <w:tabs>
          <w:tab w:val="left" w:pos="567"/>
        </w:tabs>
        <w:spacing w:after="120"/>
        <w:ind w:left="567"/>
        <w:jc w:val="both"/>
        <w:rPr>
          <w:rFonts w:ascii="Arial" w:hAnsi="Arial" w:cs="Arial"/>
          <w:sz w:val="22"/>
          <w:szCs w:val="22"/>
        </w:rPr>
      </w:pPr>
      <w:r>
        <w:rPr>
          <w:rFonts w:ascii="Arial" w:hAnsi="Arial" w:cs="Arial"/>
          <w:sz w:val="22"/>
          <w:szCs w:val="22"/>
        </w:rPr>
        <w:tab/>
      </w:r>
      <w:r>
        <w:rPr>
          <w:rFonts w:ascii="Arial" w:hAnsi="Arial" w:cs="Arial"/>
          <w:sz w:val="22"/>
          <w:szCs w:val="22"/>
        </w:rPr>
        <w:t>Outras ocorrências que possam acarretar transtornos ao desenvolvimento dos serviços do MUNICÍPIO, desde que não caiba a aplicação de sanção mais grave;</w:t>
      </w:r>
    </w:p>
    <w:p>
      <w:pPr>
        <w:pStyle w:val="41"/>
        <w:widowControl w:val="0"/>
        <w:numPr>
          <w:ilvl w:val="3"/>
          <w:numId w:val="28"/>
        </w:numPr>
        <w:tabs>
          <w:tab w:val="left" w:pos="567"/>
        </w:tabs>
        <w:spacing w:after="120"/>
        <w:ind w:left="567"/>
        <w:jc w:val="both"/>
        <w:rPr>
          <w:rFonts w:ascii="Arial" w:hAnsi="Arial" w:cs="Arial"/>
          <w:bCs/>
          <w:sz w:val="22"/>
          <w:szCs w:val="22"/>
        </w:rPr>
      </w:pPr>
      <w:r>
        <w:rPr>
          <w:rFonts w:ascii="Arial" w:hAnsi="Arial" w:cs="Arial"/>
          <w:sz w:val="22"/>
          <w:szCs w:val="22"/>
        </w:rPr>
        <w:tab/>
      </w:r>
      <w:r>
        <w:rPr>
          <w:rFonts w:ascii="Arial" w:hAnsi="Arial" w:cs="Arial"/>
          <w:sz w:val="22"/>
          <w:szCs w:val="22"/>
        </w:rPr>
        <w:t>Na primeira ocorrência de quaisquer dos itens relacionados na Tabela 3 abaixo, desde</w:t>
      </w:r>
      <w:r>
        <w:rPr>
          <w:rFonts w:ascii="Arial" w:hAnsi="Arial" w:cs="Arial"/>
          <w:bCs/>
          <w:sz w:val="22"/>
          <w:szCs w:val="22"/>
        </w:rPr>
        <w:t xml:space="preserve"> que, para as situações relacionadas aos graus 4, 5 e 6, tenha ocorrido apenas risco, e não situação consumada;</w:t>
      </w:r>
    </w:p>
    <w:p>
      <w:pPr>
        <w:pStyle w:val="41"/>
        <w:widowControl w:val="0"/>
        <w:numPr>
          <w:ilvl w:val="3"/>
          <w:numId w:val="28"/>
        </w:numPr>
        <w:tabs>
          <w:tab w:val="left" w:pos="567"/>
        </w:tabs>
        <w:spacing w:after="120"/>
        <w:ind w:left="567"/>
        <w:jc w:val="both"/>
        <w:rPr>
          <w:rFonts w:ascii="Arial" w:hAnsi="Arial" w:cs="Arial"/>
          <w:sz w:val="22"/>
          <w:szCs w:val="22"/>
        </w:rPr>
      </w:pPr>
      <w:r>
        <w:rPr>
          <w:rFonts w:ascii="Arial" w:hAnsi="Arial" w:cs="Arial"/>
          <w:sz w:val="22"/>
          <w:szCs w:val="22"/>
        </w:rPr>
        <w:tab/>
      </w:r>
      <w:r>
        <w:rPr>
          <w:rFonts w:ascii="Arial" w:hAnsi="Arial" w:cs="Arial"/>
          <w:sz w:val="22"/>
          <w:szCs w:val="22"/>
        </w:rPr>
        <w:t>A qualquer tempo, se constatado que o CONTRATADO executou percentual menor que 90% (noventa por cento) do previsto para aquele período no cronograma físico-financeiro por ele apresentado e aprovado pelo CONTRATANTE, à exceção das situações previstas nos itens 11.3.1.1.4., 11.3.2.1.5. e 11.3.2.1.6. desta cláusula.</w:t>
      </w:r>
    </w:p>
    <w:p>
      <w:pPr>
        <w:pStyle w:val="84"/>
        <w:tabs>
          <w:tab w:val="left" w:pos="-7797"/>
          <w:tab w:val="left" w:pos="567"/>
        </w:tabs>
        <w:spacing w:after="120"/>
        <w:ind w:left="0"/>
        <w:jc w:val="both"/>
        <w:rPr>
          <w:rFonts w:ascii="Arial" w:hAnsi="Arial" w:cs="Arial"/>
          <w:sz w:val="22"/>
          <w:szCs w:val="22"/>
        </w:rPr>
      </w:pPr>
      <w:r>
        <w:rPr>
          <w:rFonts w:ascii="Arial" w:hAnsi="Arial" w:cs="Arial"/>
          <w:b/>
          <w:sz w:val="22"/>
          <w:szCs w:val="22"/>
        </w:rPr>
        <w:t>11.3.</w:t>
      </w:r>
      <w:r>
        <w:rPr>
          <w:rFonts w:ascii="Arial" w:hAnsi="Arial" w:cs="Arial"/>
          <w:sz w:val="22"/>
          <w:szCs w:val="22"/>
        </w:rPr>
        <w:tab/>
      </w:r>
      <w:r>
        <w:rPr>
          <w:rFonts w:ascii="Arial" w:hAnsi="Arial" w:cs="Arial"/>
          <w:sz w:val="22"/>
          <w:szCs w:val="22"/>
        </w:rPr>
        <w:t xml:space="preserve">Será aplicada </w:t>
      </w:r>
      <w:r>
        <w:rPr>
          <w:rFonts w:ascii="Arial" w:hAnsi="Arial" w:cs="Arial"/>
          <w:b/>
          <w:sz w:val="22"/>
          <w:szCs w:val="22"/>
        </w:rPr>
        <w:t>multa</w:t>
      </w:r>
      <w:r>
        <w:rPr>
          <w:rFonts w:ascii="Arial" w:hAnsi="Arial" w:cs="Arial"/>
          <w:sz w:val="22"/>
          <w:szCs w:val="22"/>
        </w:rPr>
        <w:t xml:space="preserve"> nas seguintes condições:</w:t>
      </w:r>
    </w:p>
    <w:p>
      <w:pPr>
        <w:pStyle w:val="41"/>
        <w:widowControl w:val="0"/>
        <w:tabs>
          <w:tab w:val="left" w:pos="567"/>
          <w:tab w:val="left" w:pos="709"/>
        </w:tabs>
        <w:spacing w:after="120"/>
        <w:ind w:left="567"/>
        <w:jc w:val="both"/>
        <w:rPr>
          <w:rFonts w:ascii="Arial" w:hAnsi="Arial" w:cs="Arial"/>
          <w:sz w:val="22"/>
          <w:szCs w:val="22"/>
        </w:rPr>
      </w:pPr>
      <w:r>
        <w:rPr>
          <w:rFonts w:ascii="Arial" w:hAnsi="Arial" w:cs="Arial"/>
          <w:b/>
          <w:sz w:val="22"/>
          <w:szCs w:val="22"/>
        </w:rPr>
        <w:t>11.3.1.</w:t>
      </w:r>
      <w:r>
        <w:rPr>
          <w:rFonts w:ascii="Arial" w:hAnsi="Arial" w:cs="Arial"/>
          <w:sz w:val="22"/>
          <w:szCs w:val="22"/>
        </w:rPr>
        <w:tab/>
      </w:r>
      <w:r>
        <w:rPr>
          <w:rFonts w:ascii="Arial" w:hAnsi="Arial" w:cs="Arial"/>
          <w:sz w:val="22"/>
          <w:szCs w:val="22"/>
        </w:rPr>
        <w:t xml:space="preserve">No caso de </w:t>
      </w:r>
      <w:r>
        <w:rPr>
          <w:rFonts w:ascii="Arial" w:hAnsi="Arial" w:cs="Arial"/>
          <w:b/>
          <w:sz w:val="22"/>
          <w:szCs w:val="22"/>
        </w:rPr>
        <w:t>atraso injustificado</w:t>
      </w:r>
      <w:r>
        <w:rPr>
          <w:rFonts w:ascii="Arial" w:hAnsi="Arial" w:cs="Arial"/>
          <w:sz w:val="22"/>
          <w:szCs w:val="22"/>
        </w:rPr>
        <w:t xml:space="preserve"> na execução do objeto, será aplicada multa, que incidirá sobre os valores previstos para o pagamento do período em que ocorrer o atraso, de acordo com o cronograma físico-financeiro apresentado pelo CONTRATADO e aprovado pelo CONTRATANTE.</w:t>
      </w:r>
    </w:p>
    <w:p>
      <w:pPr>
        <w:tabs>
          <w:tab w:val="left" w:pos="567"/>
          <w:tab w:val="left" w:pos="993"/>
        </w:tabs>
        <w:spacing w:after="120"/>
        <w:ind w:left="851"/>
        <w:jc w:val="both"/>
        <w:rPr>
          <w:rFonts w:ascii="Arial" w:hAnsi="Arial" w:cs="Arial"/>
          <w:sz w:val="22"/>
          <w:szCs w:val="22"/>
        </w:rPr>
      </w:pPr>
      <w:r>
        <w:rPr>
          <w:rFonts w:ascii="Arial" w:hAnsi="Arial" w:cs="Arial"/>
          <w:b/>
          <w:sz w:val="22"/>
          <w:szCs w:val="22"/>
        </w:rPr>
        <w:t>11.3.1.1.</w:t>
      </w:r>
      <w:r>
        <w:rPr>
          <w:rFonts w:ascii="Arial" w:hAnsi="Arial" w:cs="Arial"/>
          <w:sz w:val="22"/>
          <w:szCs w:val="22"/>
        </w:rPr>
        <w:t xml:space="preserve"> </w:t>
      </w:r>
      <w:r>
        <w:rPr>
          <w:rFonts w:ascii="Arial" w:hAnsi="Arial" w:cs="Arial"/>
          <w:sz w:val="22"/>
          <w:szCs w:val="22"/>
        </w:rPr>
        <w:tab/>
      </w:r>
      <w:r>
        <w:rPr>
          <w:rFonts w:ascii="Arial" w:hAnsi="Arial" w:cs="Arial"/>
          <w:bCs/>
          <w:sz w:val="22"/>
          <w:szCs w:val="22"/>
        </w:rPr>
        <w:t xml:space="preserve">Será configurado o </w:t>
      </w:r>
      <w:r>
        <w:rPr>
          <w:rFonts w:ascii="Arial" w:hAnsi="Arial" w:cs="Arial"/>
          <w:b/>
          <w:bCs/>
          <w:sz w:val="22"/>
          <w:szCs w:val="22"/>
        </w:rPr>
        <w:t>atraso injustificado</w:t>
      </w:r>
      <w:r>
        <w:rPr>
          <w:rFonts w:ascii="Arial" w:hAnsi="Arial" w:cs="Arial"/>
          <w:bCs/>
          <w:sz w:val="22"/>
          <w:szCs w:val="22"/>
        </w:rPr>
        <w:t xml:space="preserve"> na execução do objeto, quando os percentuais mínimos admissíveis não forem atingidos até a data da medição dos marcos temporais, a cada seis meses, fixados a partir do início da execução do objeto contratado, descritos a seguir:</w:t>
      </w:r>
    </w:p>
    <w:p>
      <w:pPr>
        <w:tabs>
          <w:tab w:val="left" w:pos="567"/>
          <w:tab w:val="left" w:pos="709"/>
          <w:tab w:val="left" w:pos="993"/>
          <w:tab w:val="left" w:pos="1134"/>
        </w:tabs>
        <w:spacing w:after="120"/>
        <w:ind w:left="851"/>
        <w:jc w:val="both"/>
        <w:rPr>
          <w:rFonts w:ascii="Arial" w:hAnsi="Arial" w:cs="Arial"/>
          <w:sz w:val="22"/>
          <w:szCs w:val="22"/>
        </w:rPr>
      </w:pPr>
      <w:r>
        <w:rPr>
          <w:rFonts w:ascii="Arial" w:hAnsi="Arial" w:cs="Arial"/>
          <w:b/>
          <w:sz w:val="22"/>
          <w:szCs w:val="22"/>
        </w:rPr>
        <w:t>11.3.1.1.1.</w:t>
      </w:r>
      <w:r>
        <w:rPr>
          <w:rFonts w:ascii="Arial" w:hAnsi="Arial" w:cs="Arial"/>
          <w:sz w:val="22"/>
          <w:szCs w:val="22"/>
        </w:rPr>
        <w:tab/>
      </w:r>
      <w:r>
        <w:rPr>
          <w:rFonts w:ascii="Arial" w:hAnsi="Arial" w:cs="Arial"/>
          <w:sz w:val="22"/>
          <w:szCs w:val="22"/>
        </w:rPr>
        <w:t>O CONTRATADO executar, até o final do sexto mês do prazo de execução do objeto, percentual maior ou igual a 40% (quarenta por cento) e menor que 80% (oitenta por cento) do previsto para aquele período no cronograma físico-financeiro por ele apresentado e aprovado pelo CONTRATANTE;</w:t>
      </w:r>
    </w:p>
    <w:p>
      <w:pPr>
        <w:pStyle w:val="84"/>
        <w:widowControl w:val="0"/>
        <w:numPr>
          <w:ilvl w:val="4"/>
          <w:numId w:val="29"/>
        </w:numPr>
        <w:tabs>
          <w:tab w:val="left" w:pos="567"/>
          <w:tab w:val="left" w:pos="1134"/>
        </w:tabs>
        <w:spacing w:after="120"/>
        <w:ind w:left="851" w:firstLine="0"/>
        <w:jc w:val="both"/>
        <w:rPr>
          <w:rFonts w:ascii="Arial" w:hAnsi="Arial" w:cs="Arial"/>
          <w:sz w:val="22"/>
          <w:szCs w:val="22"/>
        </w:rPr>
      </w:pPr>
      <w:r>
        <w:rPr>
          <w:rFonts w:ascii="Arial" w:hAnsi="Arial" w:cs="Arial"/>
          <w:sz w:val="22"/>
          <w:szCs w:val="22"/>
        </w:rPr>
        <w:t>O CONTRATADO executar, até o final do décimo segundo mês do prazo de execução do objeto, percentual maior ou igual a 50% (cinquenta por cento) e menor que 80% (oitenta por cento) do previsto para aquele período no cronograma físico-financeiro por ela apresentado e aprovado pelo CONTRATANTE;</w:t>
      </w:r>
    </w:p>
    <w:p>
      <w:pPr>
        <w:pStyle w:val="84"/>
        <w:widowControl w:val="0"/>
        <w:numPr>
          <w:ilvl w:val="4"/>
          <w:numId w:val="29"/>
        </w:numPr>
        <w:tabs>
          <w:tab w:val="left" w:pos="-7371"/>
          <w:tab w:val="left" w:pos="567"/>
          <w:tab w:val="left" w:pos="993"/>
          <w:tab w:val="left" w:pos="1134"/>
        </w:tabs>
        <w:spacing w:after="120"/>
        <w:ind w:left="851" w:firstLine="0"/>
        <w:jc w:val="both"/>
        <w:rPr>
          <w:rFonts w:ascii="Arial" w:hAnsi="Arial" w:cs="Arial"/>
          <w:sz w:val="22"/>
          <w:szCs w:val="22"/>
        </w:rPr>
      </w:pPr>
      <w:r>
        <w:rPr>
          <w:rFonts w:ascii="Arial" w:hAnsi="Arial" w:cs="Arial"/>
          <w:sz w:val="22"/>
          <w:szCs w:val="22"/>
        </w:rPr>
        <w:t>O CONTRATADO executar, até o final do décimo oitavo mês do prazo de execução do objeto, percentual maior ou igual a 60% (sessenta por cento) e menor que 80% (oitenta por cento) do previsto para aquele período no cronograma físico-financeiro por ela apresentado e aprovado pelo CONTRATANTE;</w:t>
      </w:r>
    </w:p>
    <w:p>
      <w:pPr>
        <w:pStyle w:val="84"/>
        <w:widowControl w:val="0"/>
        <w:numPr>
          <w:ilvl w:val="4"/>
          <w:numId w:val="29"/>
        </w:numPr>
        <w:tabs>
          <w:tab w:val="left" w:pos="567"/>
          <w:tab w:val="left" w:pos="709"/>
          <w:tab w:val="left" w:pos="993"/>
          <w:tab w:val="left" w:pos="1134"/>
        </w:tabs>
        <w:spacing w:after="120"/>
        <w:ind w:left="851" w:firstLine="0"/>
        <w:jc w:val="both"/>
        <w:rPr>
          <w:rFonts w:ascii="Arial" w:hAnsi="Arial" w:cs="Arial"/>
          <w:sz w:val="22"/>
          <w:szCs w:val="22"/>
        </w:rPr>
      </w:pPr>
      <w:r>
        <w:rPr>
          <w:rFonts w:ascii="Arial" w:hAnsi="Arial" w:cs="Arial"/>
          <w:sz w:val="22"/>
          <w:szCs w:val="22"/>
        </w:rPr>
        <w:t>O CONTRATADO executar, até o final do prazo de execução de conclusão da obra, percentual maior ou igual a 70% (setenta por cento) e menor que o valor total do contrato.</w:t>
      </w:r>
    </w:p>
    <w:p>
      <w:pPr>
        <w:pStyle w:val="84"/>
        <w:widowControl w:val="0"/>
        <w:numPr>
          <w:ilvl w:val="3"/>
          <w:numId w:val="29"/>
        </w:numPr>
        <w:tabs>
          <w:tab w:val="left" w:pos="567"/>
          <w:tab w:val="left" w:pos="993"/>
          <w:tab w:val="left" w:pos="1843"/>
        </w:tabs>
        <w:spacing w:after="120"/>
        <w:ind w:left="851" w:firstLine="0"/>
        <w:jc w:val="both"/>
        <w:rPr>
          <w:rFonts w:ascii="Arial" w:hAnsi="Arial" w:cs="Arial"/>
          <w:sz w:val="22"/>
          <w:szCs w:val="22"/>
        </w:rPr>
      </w:pPr>
      <w:r>
        <w:rPr>
          <w:rFonts w:ascii="Arial" w:hAnsi="Arial" w:cs="Arial"/>
          <w:sz w:val="22"/>
          <w:szCs w:val="22"/>
        </w:rPr>
        <w:t xml:space="preserve">O </w:t>
      </w:r>
      <w:r>
        <w:rPr>
          <w:rFonts w:ascii="Arial" w:hAnsi="Arial" w:cs="Arial"/>
          <w:b/>
          <w:sz w:val="22"/>
          <w:szCs w:val="22"/>
        </w:rPr>
        <w:t>atraso injustificado</w:t>
      </w:r>
      <w:r>
        <w:rPr>
          <w:rFonts w:ascii="Arial" w:hAnsi="Arial" w:cs="Arial"/>
          <w:sz w:val="22"/>
          <w:szCs w:val="22"/>
        </w:rPr>
        <w:t xml:space="preserve"> na execução dos serviços sujeitará o CONTRATADO a multas variáveis e progressivas, a depender do percentual de execução, conforme Tabela 1 a seguir: </w:t>
      </w:r>
      <w:r>
        <w:rPr>
          <w:rFonts w:ascii="Arial" w:hAnsi="Arial" w:cs="Arial"/>
          <w:sz w:val="22"/>
          <w:szCs w:val="22"/>
        </w:rPr>
        <w:tab/>
      </w:r>
      <w:r>
        <w:rPr>
          <w:rFonts w:ascii="Arial" w:hAnsi="Arial" w:cs="Arial"/>
          <w:sz w:val="22"/>
          <w:szCs w:val="22"/>
        </w:rPr>
        <w:tab/>
      </w:r>
      <w:r>
        <w:rPr>
          <w:rFonts w:ascii="Arial" w:hAnsi="Arial" w:cs="Arial"/>
          <w:sz w:val="22"/>
          <w:szCs w:val="22"/>
        </w:rPr>
        <w:tab/>
      </w:r>
    </w:p>
    <w:p>
      <w:pPr>
        <w:pStyle w:val="84"/>
        <w:tabs>
          <w:tab w:val="left" w:pos="567"/>
          <w:tab w:val="left" w:pos="993"/>
          <w:tab w:val="left" w:pos="1843"/>
        </w:tabs>
        <w:spacing w:after="120"/>
        <w:ind w:left="851"/>
        <w:jc w:val="both"/>
        <w:rPr>
          <w:rFonts w:ascii="Arial" w:hAnsi="Arial" w:cs="Arial"/>
          <w:sz w:val="22"/>
          <w:szCs w:val="22"/>
        </w:rPr>
      </w:pPr>
    </w:p>
    <w:p>
      <w:pPr>
        <w:pStyle w:val="84"/>
        <w:tabs>
          <w:tab w:val="left" w:pos="567"/>
          <w:tab w:val="left" w:pos="993"/>
          <w:tab w:val="left" w:pos="1843"/>
        </w:tabs>
        <w:spacing w:after="120"/>
        <w:ind w:left="851"/>
        <w:jc w:val="both"/>
        <w:rPr>
          <w:rFonts w:ascii="Arial" w:hAnsi="Arial" w:cs="Arial"/>
          <w:sz w:val="22"/>
          <w:szCs w:val="22"/>
        </w:rPr>
      </w:pPr>
      <w:r>
        <w:rPr>
          <w:rFonts w:ascii="Arial" w:hAnsi="Arial" w:cs="Arial"/>
          <w:b/>
          <w:sz w:val="22"/>
          <w:szCs w:val="22"/>
        </w:rPr>
        <w:t>Tabela 1 – Multas por atraso injustificado</w:t>
      </w:r>
    </w:p>
    <w:tbl>
      <w:tblPr>
        <w:tblStyle w:val="12"/>
        <w:tblW w:w="9014"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527"/>
        <w:gridCol w:w="3827"/>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9" w:hRule="atLeast"/>
        </w:trPr>
        <w:tc>
          <w:tcPr>
            <w:tcW w:w="1527"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GRAU</w:t>
            </w:r>
          </w:p>
        </w:tc>
        <w:tc>
          <w:tcPr>
            <w:tcW w:w="3827"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MULTA</w:t>
            </w:r>
          </w:p>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(Sobre o valor previsto para ser executado no semestre em análise)</w:t>
            </w:r>
          </w:p>
        </w:tc>
        <w:tc>
          <w:tcPr>
            <w:tcW w:w="3660"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PERCENTUAL DE EXECUÇÃO</w:t>
            </w:r>
          </w:p>
          <w:p>
            <w:pPr>
              <w:keepNext w:val="0"/>
              <w:keepLines w:val="0"/>
              <w:widowControl/>
              <w:suppressLineNumbers w:val="0"/>
              <w:spacing w:before="0" w:beforeAutospacing="0" w:after="0" w:afterAutospacing="0"/>
              <w:ind w:left="0" w:right="0"/>
              <w:jc w:val="center"/>
              <w:rPr>
                <w:rFonts w:hint="eastAsia" w:ascii="Arial" w:hAnsi="Arial" w:cs="Arial"/>
                <w:b/>
                <w:sz w:val="22"/>
                <w:szCs w:val="22"/>
              </w:rPr>
            </w:pPr>
            <w:r>
              <w:rPr>
                <w:rFonts w:hint="eastAsia" w:ascii="Arial" w:hAnsi="Arial" w:cs="Arial"/>
                <w:b/>
                <w:sz w:val="22"/>
                <w:szCs w:val="22"/>
              </w:rPr>
              <w:t>(Conforme item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3" w:hRule="atLeast"/>
        </w:trPr>
        <w:tc>
          <w:tcPr>
            <w:tcW w:w="1527"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1</w:t>
            </w:r>
          </w:p>
        </w:tc>
        <w:tc>
          <w:tcPr>
            <w:tcW w:w="3827"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 xml:space="preserve">0,05% </w:t>
            </w:r>
          </w:p>
        </w:tc>
        <w:tc>
          <w:tcPr>
            <w:tcW w:w="3660"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70% a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3" w:hRule="atLeast"/>
        </w:trPr>
        <w:tc>
          <w:tcPr>
            <w:tcW w:w="1527"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2</w:t>
            </w:r>
          </w:p>
        </w:tc>
        <w:tc>
          <w:tcPr>
            <w:tcW w:w="3827"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0,15%</w:t>
            </w:r>
          </w:p>
        </w:tc>
        <w:tc>
          <w:tcPr>
            <w:tcW w:w="3660"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60% a 70% (até o limite da tipificação de inexecução parcial – item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3" w:hRule="atLeast"/>
        </w:trPr>
        <w:tc>
          <w:tcPr>
            <w:tcW w:w="1527"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3</w:t>
            </w:r>
          </w:p>
        </w:tc>
        <w:tc>
          <w:tcPr>
            <w:tcW w:w="3827"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0,30%</w:t>
            </w:r>
          </w:p>
        </w:tc>
        <w:tc>
          <w:tcPr>
            <w:tcW w:w="3660" w:type="dxa"/>
          </w:tcPr>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Menor que 60%</w:t>
            </w:r>
          </w:p>
          <w:p>
            <w:pPr>
              <w:keepNext w:val="0"/>
              <w:keepLines w:val="0"/>
              <w:widowControl/>
              <w:suppressLineNumbers w:val="0"/>
              <w:spacing w:before="0" w:beforeAutospacing="0" w:after="0" w:afterAutospacing="0"/>
              <w:ind w:left="0" w:right="0"/>
              <w:jc w:val="center"/>
              <w:rPr>
                <w:rFonts w:hint="eastAsia" w:ascii="Arial" w:hAnsi="Arial" w:cs="Arial"/>
                <w:sz w:val="22"/>
                <w:szCs w:val="22"/>
              </w:rPr>
            </w:pPr>
            <w:r>
              <w:rPr>
                <w:rFonts w:hint="eastAsia" w:ascii="Arial" w:hAnsi="Arial" w:cs="Arial"/>
                <w:sz w:val="22"/>
                <w:szCs w:val="22"/>
              </w:rPr>
              <w:t>(Até o limite da tipificação de inexecução parcial – item 3.2)</w:t>
            </w:r>
          </w:p>
        </w:tc>
      </w:tr>
    </w:tbl>
    <w:p>
      <w:pPr>
        <w:pStyle w:val="84"/>
        <w:tabs>
          <w:tab w:val="left" w:pos="993"/>
          <w:tab w:val="left" w:pos="1560"/>
          <w:tab w:val="left" w:pos="1701"/>
        </w:tabs>
        <w:spacing w:before="120" w:after="120"/>
        <w:ind w:left="709"/>
        <w:jc w:val="both"/>
        <w:rPr>
          <w:rFonts w:ascii="Arial" w:hAnsi="Arial" w:cs="Arial"/>
          <w:sz w:val="22"/>
          <w:szCs w:val="22"/>
        </w:rPr>
      </w:pPr>
      <w:r>
        <w:rPr>
          <w:rFonts w:ascii="Arial" w:hAnsi="Arial" w:cs="Arial"/>
          <w:b/>
          <w:sz w:val="22"/>
          <w:szCs w:val="22"/>
        </w:rPr>
        <w:t>11.3.1.3.</w:t>
      </w:r>
      <w:r>
        <w:rPr>
          <w:rFonts w:ascii="Arial" w:hAnsi="Arial" w:cs="Arial"/>
          <w:sz w:val="22"/>
          <w:szCs w:val="22"/>
        </w:rPr>
        <w:tab/>
      </w:r>
      <w:r>
        <w:rPr>
          <w:rFonts w:ascii="Arial" w:hAnsi="Arial" w:cs="Arial"/>
          <w:sz w:val="22"/>
          <w:szCs w:val="22"/>
        </w:rPr>
        <w:t>No caso de o CONTRATADO executar, ao final de 60 (sessenta) dias após o término do prazo fixado para a conclusão da obra, percentual maior ou igual 90% (noventa por cento) e menor que o valor total do contrato, será aplicada multa de 10% (dez por cento) sobre o saldo contratual.</w:t>
      </w:r>
    </w:p>
    <w:p>
      <w:pPr>
        <w:pStyle w:val="84"/>
        <w:tabs>
          <w:tab w:val="left" w:pos="1701"/>
        </w:tabs>
        <w:spacing w:after="120"/>
        <w:ind w:left="709"/>
        <w:jc w:val="both"/>
        <w:rPr>
          <w:rFonts w:ascii="Arial" w:hAnsi="Arial" w:cs="Arial"/>
          <w:sz w:val="22"/>
          <w:szCs w:val="22"/>
        </w:rPr>
      </w:pPr>
      <w:r>
        <w:rPr>
          <w:rFonts w:ascii="Arial" w:hAnsi="Arial" w:cs="Arial"/>
          <w:b/>
          <w:sz w:val="22"/>
          <w:szCs w:val="22"/>
        </w:rPr>
        <w:t>11.3.1.4.</w:t>
      </w:r>
      <w:r>
        <w:rPr>
          <w:rFonts w:ascii="Arial" w:hAnsi="Arial" w:cs="Arial"/>
          <w:sz w:val="22"/>
          <w:szCs w:val="22"/>
        </w:rPr>
        <w:t xml:space="preserve"> </w:t>
      </w:r>
      <w:r>
        <w:rPr>
          <w:rFonts w:ascii="Arial" w:hAnsi="Arial" w:cs="Arial"/>
          <w:sz w:val="22"/>
          <w:szCs w:val="22"/>
        </w:rPr>
        <w:tab/>
      </w:r>
      <w:r>
        <w:rPr>
          <w:rFonts w:ascii="Arial" w:hAnsi="Arial" w:cs="Arial"/>
          <w:sz w:val="22"/>
          <w:szCs w:val="22"/>
        </w:rPr>
        <w:t>Se o CONTRATADO apresentar, nos períodos de medição seguintes ao do registro do atraso, recuperação satisfatória ao cumprimento dos prazos acordados, a ADMINISTRAÇÃO poderá, a seu exclusivo critério, optar pela não aplicação da multa.</w:t>
      </w:r>
    </w:p>
    <w:p>
      <w:pPr>
        <w:pStyle w:val="84"/>
        <w:spacing w:after="120"/>
        <w:ind w:left="993"/>
        <w:jc w:val="both"/>
        <w:rPr>
          <w:rFonts w:ascii="Arial" w:hAnsi="Arial" w:cs="Arial"/>
          <w:sz w:val="22"/>
          <w:szCs w:val="22"/>
        </w:rPr>
      </w:pPr>
      <w:r>
        <w:rPr>
          <w:rFonts w:ascii="Arial" w:hAnsi="Arial" w:cs="Arial"/>
          <w:b/>
          <w:sz w:val="22"/>
          <w:szCs w:val="22"/>
        </w:rPr>
        <w:t>11.3.1.4.1.</w:t>
      </w:r>
      <w:r>
        <w:rPr>
          <w:rFonts w:ascii="Arial" w:hAnsi="Arial" w:cs="Arial"/>
          <w:b/>
          <w:sz w:val="22"/>
          <w:szCs w:val="22"/>
        </w:rPr>
        <w:tab/>
      </w:r>
      <w:r>
        <w:rPr>
          <w:rFonts w:ascii="Arial" w:hAnsi="Arial" w:cs="Arial"/>
          <w:sz w:val="22"/>
          <w:szCs w:val="22"/>
        </w:rPr>
        <w:t>A recuperação supracitada não impede a aplicação de outras multas em caso de incidência de novos atrasos.</w:t>
      </w:r>
    </w:p>
    <w:p>
      <w:pPr>
        <w:pStyle w:val="41"/>
        <w:widowControl w:val="0"/>
        <w:spacing w:after="120"/>
        <w:jc w:val="both"/>
        <w:rPr>
          <w:rFonts w:ascii="Arial" w:hAnsi="Arial" w:cs="Arial"/>
          <w:sz w:val="22"/>
          <w:szCs w:val="22"/>
        </w:rPr>
      </w:pPr>
      <w:r>
        <w:rPr>
          <w:rFonts w:ascii="Arial" w:hAnsi="Arial" w:cs="Arial"/>
          <w:b/>
          <w:sz w:val="22"/>
          <w:szCs w:val="22"/>
        </w:rPr>
        <w:t>11.3.2.</w:t>
      </w:r>
      <w:r>
        <w:rPr>
          <w:rFonts w:ascii="Arial" w:hAnsi="Arial" w:cs="Arial"/>
          <w:sz w:val="22"/>
          <w:szCs w:val="22"/>
        </w:rPr>
        <w:tab/>
      </w:r>
      <w:r>
        <w:rPr>
          <w:rFonts w:ascii="Arial" w:hAnsi="Arial" w:cs="Arial"/>
          <w:sz w:val="22"/>
          <w:szCs w:val="22"/>
        </w:rPr>
        <w:t xml:space="preserve">No caso de </w:t>
      </w:r>
      <w:r>
        <w:rPr>
          <w:rFonts w:ascii="Arial" w:hAnsi="Arial" w:cs="Arial"/>
          <w:b/>
          <w:sz w:val="22"/>
          <w:szCs w:val="22"/>
        </w:rPr>
        <w:t>inexecução parcial</w:t>
      </w:r>
      <w:r>
        <w:rPr>
          <w:rFonts w:ascii="Arial" w:hAnsi="Arial" w:cs="Arial"/>
          <w:sz w:val="22"/>
          <w:szCs w:val="22"/>
        </w:rPr>
        <w:t xml:space="preserve"> do objeto, será aplicada multa de 10% (dez por cento) sobre o saldo contratual apurado no encontro de contas, incluindo aditamentos contratuais formalizados.</w:t>
      </w:r>
    </w:p>
    <w:p>
      <w:pPr>
        <w:pStyle w:val="41"/>
        <w:widowControl w:val="0"/>
        <w:tabs>
          <w:tab w:val="left" w:pos="3119"/>
        </w:tabs>
        <w:spacing w:after="120"/>
        <w:ind w:left="709"/>
        <w:jc w:val="both"/>
        <w:rPr>
          <w:rFonts w:ascii="Arial" w:hAnsi="Arial" w:cs="Arial"/>
          <w:sz w:val="22"/>
          <w:szCs w:val="22"/>
        </w:rPr>
      </w:pPr>
      <w:r>
        <w:rPr>
          <w:rFonts w:ascii="Arial" w:hAnsi="Arial" w:cs="Arial"/>
          <w:b/>
          <w:sz w:val="22"/>
          <w:szCs w:val="22"/>
        </w:rPr>
        <w:t>11.3.2.1.</w:t>
      </w:r>
      <w:r>
        <w:rPr>
          <w:rFonts w:ascii="Arial" w:hAnsi="Arial" w:cs="Arial"/>
          <w:sz w:val="22"/>
          <w:szCs w:val="22"/>
        </w:rPr>
        <w:t xml:space="preserve"> Será configurada a </w:t>
      </w:r>
      <w:r>
        <w:rPr>
          <w:rFonts w:ascii="Arial" w:hAnsi="Arial" w:cs="Arial"/>
          <w:b/>
          <w:sz w:val="22"/>
          <w:szCs w:val="22"/>
        </w:rPr>
        <w:t>inexecução parcial</w:t>
      </w:r>
      <w:r>
        <w:rPr>
          <w:rFonts w:ascii="Arial" w:hAnsi="Arial" w:cs="Arial"/>
          <w:sz w:val="22"/>
          <w:szCs w:val="22"/>
        </w:rPr>
        <w:t xml:space="preserve"> do objeto, quando, injustificadamente:</w:t>
      </w:r>
    </w:p>
    <w:p>
      <w:pPr>
        <w:tabs>
          <w:tab w:val="left" w:pos="1276"/>
          <w:tab w:val="left" w:pos="2410"/>
        </w:tabs>
        <w:spacing w:after="120"/>
        <w:ind w:left="1276"/>
        <w:jc w:val="both"/>
        <w:rPr>
          <w:rFonts w:ascii="Arial" w:hAnsi="Arial" w:cs="Arial"/>
          <w:sz w:val="22"/>
          <w:szCs w:val="22"/>
        </w:rPr>
      </w:pPr>
      <w:r>
        <w:rPr>
          <w:rFonts w:ascii="Arial" w:hAnsi="Arial" w:cs="Arial"/>
          <w:b/>
          <w:sz w:val="22"/>
          <w:szCs w:val="22"/>
        </w:rPr>
        <w:t>11.3.2.1.1.</w:t>
      </w:r>
      <w:r>
        <w:rPr>
          <w:rFonts w:ascii="Arial" w:hAnsi="Arial" w:cs="Arial"/>
          <w:sz w:val="22"/>
          <w:szCs w:val="22"/>
        </w:rPr>
        <w:tab/>
      </w:r>
      <w:r>
        <w:rPr>
          <w:rFonts w:ascii="Arial" w:hAnsi="Arial" w:cs="Arial"/>
          <w:sz w:val="22"/>
          <w:szCs w:val="22"/>
        </w:rPr>
        <w:t>O CONTRATADO executar, até o final do sexto mês do prazo de execução do objeto, percentual inferior a 40% (quarenta por cento) do previsto para aquele período no cronograma físico-financeiro por ele apresentado e aprovado pelo CONTRATANTE;</w:t>
      </w:r>
    </w:p>
    <w:p>
      <w:pPr>
        <w:tabs>
          <w:tab w:val="left" w:pos="2410"/>
        </w:tabs>
        <w:spacing w:after="120"/>
        <w:ind w:left="1276"/>
        <w:jc w:val="both"/>
        <w:rPr>
          <w:rFonts w:ascii="Arial" w:hAnsi="Arial" w:cs="Arial"/>
          <w:sz w:val="22"/>
          <w:szCs w:val="22"/>
        </w:rPr>
      </w:pPr>
      <w:r>
        <w:rPr>
          <w:rFonts w:ascii="Arial" w:hAnsi="Arial" w:cs="Arial"/>
          <w:b/>
          <w:sz w:val="22"/>
          <w:szCs w:val="22"/>
        </w:rPr>
        <w:t>11.3.2.1.2.</w:t>
      </w:r>
      <w:r>
        <w:rPr>
          <w:rFonts w:ascii="Arial" w:hAnsi="Arial" w:cs="Arial"/>
          <w:sz w:val="22"/>
          <w:szCs w:val="22"/>
        </w:rPr>
        <w:tab/>
      </w:r>
      <w:r>
        <w:rPr>
          <w:rFonts w:ascii="Arial" w:hAnsi="Arial" w:cs="Arial"/>
          <w:sz w:val="22"/>
          <w:szCs w:val="22"/>
        </w:rPr>
        <w:t>O CONTRATADO executar, até o final do décimo segundo mês do prazo de execução do objeto, percentual inferior a 50% (cinquenta por cento) do previsto para aquele período no cronograma financeiro por ele apresentado e aprovado pelo CONTRATANTE;</w:t>
      </w:r>
    </w:p>
    <w:p>
      <w:pPr>
        <w:tabs>
          <w:tab w:val="left" w:pos="709"/>
          <w:tab w:val="left" w:pos="2410"/>
        </w:tabs>
        <w:spacing w:after="120"/>
        <w:ind w:left="1276"/>
        <w:jc w:val="both"/>
        <w:rPr>
          <w:rFonts w:ascii="Arial" w:hAnsi="Arial" w:cs="Arial"/>
          <w:sz w:val="22"/>
          <w:szCs w:val="22"/>
        </w:rPr>
      </w:pPr>
      <w:r>
        <w:rPr>
          <w:rFonts w:ascii="Arial" w:hAnsi="Arial" w:cs="Arial"/>
          <w:b/>
          <w:sz w:val="22"/>
          <w:szCs w:val="22"/>
        </w:rPr>
        <w:t>11.3.2.1.3.</w:t>
      </w:r>
      <w:r>
        <w:rPr>
          <w:rFonts w:ascii="Arial" w:hAnsi="Arial" w:cs="Arial"/>
          <w:sz w:val="22"/>
          <w:szCs w:val="22"/>
        </w:rPr>
        <w:tab/>
      </w:r>
      <w:r>
        <w:rPr>
          <w:rFonts w:ascii="Arial" w:hAnsi="Arial" w:cs="Arial"/>
          <w:sz w:val="22"/>
          <w:szCs w:val="22"/>
        </w:rPr>
        <w:t>O CONTRATADO executar, até o final do décimo oitavo mês do prazo de execução do objeto, percentual inferior a 60% (sessenta por cento) do previsto para aquele período no cronograma físico-financeiro por ele apresentado e aprovado pelo CONTRATANTE;</w:t>
      </w:r>
    </w:p>
    <w:p>
      <w:pPr>
        <w:tabs>
          <w:tab w:val="left" w:pos="709"/>
          <w:tab w:val="left" w:pos="2410"/>
        </w:tabs>
        <w:spacing w:after="120"/>
        <w:ind w:left="1276"/>
        <w:jc w:val="both"/>
        <w:rPr>
          <w:rFonts w:ascii="Arial" w:hAnsi="Arial" w:cs="Arial"/>
          <w:sz w:val="22"/>
          <w:szCs w:val="22"/>
        </w:rPr>
      </w:pPr>
      <w:r>
        <w:rPr>
          <w:rFonts w:ascii="Arial" w:hAnsi="Arial" w:cs="Arial"/>
          <w:b/>
          <w:sz w:val="22"/>
          <w:szCs w:val="22"/>
        </w:rPr>
        <w:t>11.3.2.1.4.</w:t>
      </w:r>
      <w:r>
        <w:rPr>
          <w:rFonts w:ascii="Arial" w:hAnsi="Arial" w:cs="Arial"/>
          <w:sz w:val="22"/>
          <w:szCs w:val="22"/>
        </w:rPr>
        <w:t xml:space="preserve"> </w:t>
      </w:r>
      <w:r>
        <w:rPr>
          <w:rFonts w:ascii="Arial" w:hAnsi="Arial" w:cs="Arial"/>
          <w:sz w:val="22"/>
          <w:szCs w:val="22"/>
        </w:rPr>
        <w:tab/>
      </w:r>
      <w:r>
        <w:rPr>
          <w:rFonts w:ascii="Arial" w:hAnsi="Arial" w:cs="Arial"/>
          <w:sz w:val="22"/>
          <w:szCs w:val="22"/>
        </w:rPr>
        <w:t>O CONTRATADO executar, até o final do prazo de execução de conclusão da obra, percentual inferior a 70% (setenta por cento) do total do contrato;</w:t>
      </w:r>
    </w:p>
    <w:p>
      <w:pPr>
        <w:tabs>
          <w:tab w:val="left" w:pos="709"/>
          <w:tab w:val="left" w:pos="2410"/>
        </w:tabs>
        <w:spacing w:after="120"/>
        <w:ind w:left="1276"/>
        <w:jc w:val="both"/>
        <w:rPr>
          <w:rFonts w:ascii="Arial" w:hAnsi="Arial" w:cs="Arial"/>
          <w:sz w:val="22"/>
          <w:szCs w:val="22"/>
        </w:rPr>
      </w:pPr>
      <w:r>
        <w:rPr>
          <w:rFonts w:ascii="Arial" w:hAnsi="Arial" w:cs="Arial"/>
          <w:b/>
          <w:sz w:val="22"/>
          <w:szCs w:val="22"/>
        </w:rPr>
        <w:t>11.3.2.1.5.</w:t>
      </w:r>
      <w:r>
        <w:rPr>
          <w:rFonts w:ascii="Arial" w:hAnsi="Arial" w:cs="Arial"/>
          <w:sz w:val="22"/>
          <w:szCs w:val="22"/>
        </w:rPr>
        <w:tab/>
      </w:r>
      <w:r>
        <w:rPr>
          <w:rFonts w:ascii="Arial" w:hAnsi="Arial" w:cs="Arial"/>
          <w:sz w:val="22"/>
          <w:szCs w:val="22"/>
        </w:rPr>
        <w:t>O CONTRATADO executar, ao final de 60 (sessenta) dias após o término do prazo fixado para a conclusão da obra, percentual inferior a 90% do valor total do contrato.</w:t>
      </w:r>
    </w:p>
    <w:p>
      <w:pPr>
        <w:tabs>
          <w:tab w:val="left" w:pos="709"/>
          <w:tab w:val="left" w:pos="2410"/>
        </w:tabs>
        <w:spacing w:after="120"/>
        <w:ind w:left="1276"/>
        <w:jc w:val="both"/>
        <w:rPr>
          <w:rFonts w:ascii="Arial" w:hAnsi="Arial" w:cs="Arial"/>
          <w:sz w:val="22"/>
          <w:szCs w:val="22"/>
        </w:rPr>
      </w:pPr>
      <w:r>
        <w:rPr>
          <w:rFonts w:ascii="Arial" w:hAnsi="Arial" w:cs="Arial"/>
          <w:b/>
          <w:sz w:val="22"/>
          <w:szCs w:val="22"/>
        </w:rPr>
        <w:t>11.3.2.1.6.</w:t>
      </w:r>
      <w:r>
        <w:rPr>
          <w:rFonts w:ascii="Arial" w:hAnsi="Arial" w:cs="Arial"/>
          <w:sz w:val="22"/>
          <w:szCs w:val="22"/>
        </w:rPr>
        <w:tab/>
      </w:r>
      <w:r>
        <w:rPr>
          <w:rFonts w:ascii="Arial" w:hAnsi="Arial" w:cs="Arial"/>
          <w:sz w:val="22"/>
          <w:szCs w:val="22"/>
        </w:rPr>
        <w:t xml:space="preserve">O CONTRATADO executar, ao final de </w:t>
      </w:r>
      <w:r>
        <w:rPr>
          <w:rFonts w:hint="default" w:ascii="Arial" w:hAnsi="Arial" w:cs="Arial"/>
          <w:sz w:val="22"/>
          <w:szCs w:val="22"/>
          <w:lang w:val="pt-BR"/>
        </w:rPr>
        <w:t>120 (CENTO E VINTE) DIAS</w:t>
      </w:r>
      <w:r>
        <w:rPr>
          <w:rFonts w:ascii="Arial" w:hAnsi="Arial" w:cs="Arial"/>
          <w:sz w:val="22"/>
          <w:szCs w:val="22"/>
        </w:rPr>
        <w:t xml:space="preserve"> após o término do prazo fixado para a conclusão da obra, percentual inferior ao valor total do contrato.</w:t>
      </w:r>
    </w:p>
    <w:p>
      <w:pPr>
        <w:pStyle w:val="41"/>
        <w:widowControl w:val="0"/>
        <w:tabs>
          <w:tab w:val="left" w:pos="-7797"/>
        </w:tabs>
        <w:spacing w:after="120"/>
        <w:jc w:val="both"/>
        <w:rPr>
          <w:rFonts w:ascii="Arial" w:hAnsi="Arial" w:cs="Arial"/>
          <w:sz w:val="22"/>
          <w:szCs w:val="22"/>
        </w:rPr>
      </w:pPr>
      <w:r>
        <w:rPr>
          <w:rFonts w:ascii="Arial" w:hAnsi="Arial" w:cs="Arial"/>
          <w:b/>
          <w:sz w:val="22"/>
          <w:szCs w:val="22"/>
        </w:rPr>
        <w:t>11.3.3.</w:t>
      </w:r>
      <w:r>
        <w:rPr>
          <w:rFonts w:ascii="Arial" w:hAnsi="Arial" w:cs="Arial"/>
          <w:sz w:val="22"/>
          <w:szCs w:val="22"/>
        </w:rPr>
        <w:tab/>
      </w:r>
      <w:r>
        <w:rPr>
          <w:rFonts w:ascii="Arial" w:hAnsi="Arial" w:cs="Arial"/>
          <w:sz w:val="22"/>
          <w:szCs w:val="22"/>
        </w:rPr>
        <w:t xml:space="preserve">No caso de </w:t>
      </w:r>
      <w:r>
        <w:rPr>
          <w:rFonts w:ascii="Arial" w:hAnsi="Arial" w:cs="Arial"/>
          <w:b/>
          <w:sz w:val="22"/>
          <w:szCs w:val="22"/>
        </w:rPr>
        <w:t>inexecução total</w:t>
      </w:r>
      <w:r>
        <w:rPr>
          <w:rFonts w:ascii="Arial" w:hAnsi="Arial" w:cs="Arial"/>
          <w:sz w:val="22"/>
          <w:szCs w:val="22"/>
        </w:rPr>
        <w:t xml:space="preserve">, a multa aplicada será de 10% (dez por cento) sobre o valor total do contrato. </w:t>
      </w:r>
    </w:p>
    <w:p>
      <w:pPr>
        <w:pStyle w:val="197"/>
        <w:widowControl w:val="0"/>
        <w:tabs>
          <w:tab w:val="left" w:pos="1701"/>
          <w:tab w:val="clear" w:pos="2268"/>
        </w:tabs>
        <w:spacing w:after="120"/>
        <w:ind w:left="709" w:firstLine="0"/>
        <w:rPr>
          <w:rFonts w:ascii="Arial" w:hAnsi="Arial" w:cs="Arial"/>
          <w:sz w:val="22"/>
          <w:szCs w:val="22"/>
        </w:rPr>
      </w:pPr>
      <w:r>
        <w:rPr>
          <w:rFonts w:ascii="Arial" w:hAnsi="Arial" w:cs="Arial"/>
          <w:b/>
          <w:sz w:val="22"/>
          <w:szCs w:val="22"/>
        </w:rPr>
        <w:t>11.3.3.1.</w:t>
      </w:r>
      <w:r>
        <w:rPr>
          <w:rFonts w:ascii="Arial" w:hAnsi="Arial" w:cs="Arial"/>
          <w:sz w:val="22"/>
          <w:szCs w:val="22"/>
        </w:rPr>
        <w:tab/>
      </w:r>
      <w:r>
        <w:rPr>
          <w:rFonts w:ascii="Arial" w:hAnsi="Arial" w:cs="Arial"/>
          <w:sz w:val="22"/>
          <w:szCs w:val="22"/>
        </w:rPr>
        <w:t xml:space="preserve">Será configurada a </w:t>
      </w:r>
      <w:r>
        <w:rPr>
          <w:rFonts w:ascii="Arial" w:hAnsi="Arial" w:cs="Arial"/>
          <w:b/>
          <w:sz w:val="22"/>
          <w:szCs w:val="22"/>
        </w:rPr>
        <w:t>inexecução total</w:t>
      </w:r>
      <w:r>
        <w:rPr>
          <w:rFonts w:ascii="Arial" w:hAnsi="Arial" w:cs="Arial"/>
          <w:sz w:val="22"/>
          <w:szCs w:val="22"/>
        </w:rPr>
        <w:t xml:space="preserve"> do objeto quando houver atraso injustificado para início dos serviços por mais de 30 (trinta) dias após o recebimento pelo CONTRATADO da Ordem de Serviço emitida pelo CONTRATANTE.</w:t>
      </w:r>
    </w:p>
    <w:p>
      <w:pPr>
        <w:pStyle w:val="41"/>
        <w:widowControl w:val="0"/>
        <w:spacing w:after="120"/>
        <w:jc w:val="both"/>
        <w:rPr>
          <w:rFonts w:ascii="Arial" w:hAnsi="Arial" w:cs="Arial"/>
          <w:sz w:val="22"/>
          <w:szCs w:val="22"/>
        </w:rPr>
      </w:pPr>
      <w:r>
        <w:rPr>
          <w:rFonts w:ascii="Arial" w:hAnsi="Arial" w:cs="Arial"/>
          <w:b/>
          <w:sz w:val="22"/>
          <w:szCs w:val="22"/>
        </w:rPr>
        <w:t>11.3.4.</w:t>
      </w:r>
      <w:r>
        <w:rPr>
          <w:rFonts w:ascii="Arial" w:hAnsi="Arial" w:cs="Arial"/>
          <w:sz w:val="22"/>
          <w:szCs w:val="22"/>
        </w:rPr>
        <w:tab/>
      </w:r>
      <w:r>
        <w:rPr>
          <w:rFonts w:ascii="Arial" w:hAnsi="Arial" w:cs="Arial"/>
          <w:sz w:val="22"/>
          <w:szCs w:val="22"/>
        </w:rPr>
        <w:t xml:space="preserve">Os </w:t>
      </w:r>
      <w:r>
        <w:rPr>
          <w:rFonts w:ascii="Arial" w:hAnsi="Arial" w:cs="Arial"/>
          <w:b/>
          <w:sz w:val="22"/>
          <w:szCs w:val="22"/>
        </w:rPr>
        <w:t>percentuais de execução</w:t>
      </w:r>
      <w:r>
        <w:rPr>
          <w:rFonts w:ascii="Arial" w:hAnsi="Arial" w:cs="Arial"/>
          <w:sz w:val="22"/>
          <w:szCs w:val="22"/>
        </w:rPr>
        <w:t xml:space="preserve"> referidos nos itens anteriores serão apurados com base na fórmula abaixo:</w:t>
      </w:r>
    </w:p>
    <w:p>
      <w:pPr>
        <w:tabs>
          <w:tab w:val="left" w:pos="4366"/>
        </w:tabs>
        <w:spacing w:after="120"/>
        <w:jc w:val="center"/>
        <w:rPr>
          <w:rFonts w:ascii="Arial" w:hAnsi="Arial" w:cs="Arial"/>
          <w:sz w:val="22"/>
          <w:szCs w:val="22"/>
        </w:rPr>
      </w:pPr>
      <w:r>
        <w:rPr>
          <w:rFonts w:ascii="Arial" w:hAnsi="Arial" w:cs="Arial"/>
          <w:sz w:val="22"/>
          <w:szCs w:val="22"/>
        </w:rPr>
        <w:t>PE = (VPCE/VPC) x 100</w:t>
      </w:r>
    </w:p>
    <w:p>
      <w:pPr>
        <w:tabs>
          <w:tab w:val="left" w:pos="4366"/>
        </w:tabs>
        <w:spacing w:after="120"/>
        <w:jc w:val="center"/>
        <w:rPr>
          <w:rFonts w:ascii="Arial" w:hAnsi="Arial" w:cs="Arial"/>
          <w:sz w:val="22"/>
          <w:szCs w:val="22"/>
        </w:rPr>
      </w:pPr>
      <w:r>
        <w:rPr>
          <w:rFonts w:ascii="Arial" w:hAnsi="Arial" w:cs="Arial"/>
          <w:sz w:val="22"/>
          <w:szCs w:val="22"/>
        </w:rPr>
        <w:t>PE = Percentual executado.</w:t>
      </w:r>
    </w:p>
    <w:p>
      <w:pPr>
        <w:tabs>
          <w:tab w:val="left" w:pos="4366"/>
        </w:tabs>
        <w:spacing w:after="120"/>
        <w:jc w:val="center"/>
        <w:rPr>
          <w:rFonts w:ascii="Arial" w:hAnsi="Arial" w:cs="Arial"/>
          <w:sz w:val="22"/>
          <w:szCs w:val="22"/>
        </w:rPr>
      </w:pPr>
      <w:r>
        <w:rPr>
          <w:rFonts w:ascii="Arial" w:hAnsi="Arial" w:cs="Arial"/>
          <w:sz w:val="22"/>
          <w:szCs w:val="22"/>
        </w:rPr>
        <w:t>VPC = Valor a ser executado conforme previsto no cronograma.</w:t>
      </w:r>
    </w:p>
    <w:p>
      <w:pPr>
        <w:tabs>
          <w:tab w:val="left" w:pos="4366"/>
        </w:tabs>
        <w:spacing w:after="120"/>
        <w:jc w:val="center"/>
        <w:rPr>
          <w:rFonts w:ascii="Arial" w:hAnsi="Arial" w:cs="Arial"/>
          <w:sz w:val="22"/>
          <w:szCs w:val="22"/>
        </w:rPr>
      </w:pPr>
      <w:r>
        <w:rPr>
          <w:rFonts w:ascii="Arial" w:hAnsi="Arial" w:cs="Arial"/>
          <w:sz w:val="22"/>
          <w:szCs w:val="22"/>
        </w:rPr>
        <w:t>VPCE = Valor efetivamente executado no período previsto no cronograma.</w:t>
      </w:r>
    </w:p>
    <w:p>
      <w:pPr>
        <w:tabs>
          <w:tab w:val="left" w:pos="4366"/>
        </w:tabs>
        <w:spacing w:after="120"/>
        <w:jc w:val="center"/>
        <w:rPr>
          <w:rFonts w:ascii="Arial" w:hAnsi="Arial" w:cs="Arial"/>
          <w:sz w:val="22"/>
          <w:szCs w:val="22"/>
        </w:rPr>
      </w:pPr>
    </w:p>
    <w:p>
      <w:pPr>
        <w:pStyle w:val="41"/>
        <w:widowControl w:val="0"/>
        <w:spacing w:after="120"/>
        <w:jc w:val="both"/>
        <w:rPr>
          <w:rFonts w:ascii="Arial" w:hAnsi="Arial" w:cs="Arial"/>
          <w:sz w:val="22"/>
          <w:szCs w:val="22"/>
        </w:rPr>
      </w:pPr>
      <w:r>
        <w:rPr>
          <w:rFonts w:ascii="Arial" w:hAnsi="Arial" w:cs="Arial"/>
          <w:b/>
          <w:sz w:val="22"/>
          <w:szCs w:val="22"/>
        </w:rPr>
        <w:t>11.3.5.</w:t>
      </w:r>
      <w:r>
        <w:rPr>
          <w:rFonts w:ascii="Arial" w:hAnsi="Arial" w:cs="Arial"/>
          <w:sz w:val="22"/>
          <w:szCs w:val="22"/>
        </w:rPr>
        <w:tab/>
      </w:r>
      <w:r>
        <w:rPr>
          <w:rFonts w:ascii="Arial" w:hAnsi="Arial" w:cs="Arial"/>
          <w:sz w:val="22"/>
          <w:szCs w:val="22"/>
        </w:rPr>
        <w:t xml:space="preserve">Além das multas previstas nos itens anteriores poderão ser aplicadas multas, conforme graus e eventos descritos nas Tabelas 2 e 3 abaixo: </w:t>
      </w:r>
    </w:p>
    <w:p>
      <w:pPr>
        <w:spacing w:after="120"/>
        <w:ind w:left="1418" w:right="567"/>
        <w:jc w:val="center"/>
        <w:rPr>
          <w:rFonts w:ascii="Arial" w:hAnsi="Arial" w:cs="Arial"/>
          <w:b/>
          <w:sz w:val="22"/>
          <w:szCs w:val="22"/>
        </w:rPr>
      </w:pPr>
      <w:r>
        <w:rPr>
          <w:rFonts w:ascii="Arial" w:hAnsi="Arial" w:cs="Arial"/>
          <w:b/>
          <w:sz w:val="22"/>
          <w:szCs w:val="22"/>
        </w:rPr>
        <w:t>Tabela 2 – Valores das multas por gravidade das infrações</w:t>
      </w:r>
    </w:p>
    <w:tbl>
      <w:tblPr>
        <w:tblStyle w:val="12"/>
        <w:tblW w:w="8505"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245"/>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trPr>
        <w:tc>
          <w:tcPr>
            <w:tcW w:w="3245"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r>
              <w:rPr>
                <w:rFonts w:hint="eastAsia" w:ascii="Arial" w:hAnsi="Arial" w:cs="Arial"/>
                <w:b/>
                <w:sz w:val="20"/>
                <w:szCs w:val="20"/>
              </w:rPr>
              <w:t>GRAU</w:t>
            </w:r>
          </w:p>
        </w:tc>
        <w:tc>
          <w:tcPr>
            <w:tcW w:w="5260"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20"/>
                <w:szCs w:val="20"/>
              </w:rPr>
            </w:pPr>
            <w:r>
              <w:rPr>
                <w:rFonts w:hint="eastAsia" w:ascii="Arial" w:hAnsi="Arial" w:cs="Arial"/>
                <w:b/>
                <w:sz w:val="20"/>
                <w:szCs w:val="20"/>
              </w:rPr>
              <w:t>CORRESPONDÊNCIA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1</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 xml:space="preserve">R$ 300,00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2</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3</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4</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5</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45"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6</w:t>
            </w:r>
          </w:p>
        </w:tc>
        <w:tc>
          <w:tcPr>
            <w:tcW w:w="5260" w:type="dxa"/>
          </w:tcPr>
          <w:p>
            <w:pPr>
              <w:keepNext w:val="0"/>
              <w:keepLines w:val="0"/>
              <w:widowControl/>
              <w:suppressLineNumbers w:val="0"/>
              <w:spacing w:before="0" w:beforeAutospacing="0" w:after="0" w:afterAutospacing="0"/>
              <w:ind w:left="0" w:right="0"/>
              <w:jc w:val="center"/>
              <w:rPr>
                <w:rFonts w:hint="eastAsia" w:ascii="Arial" w:hAnsi="Arial" w:cs="Arial"/>
                <w:sz w:val="20"/>
                <w:szCs w:val="20"/>
              </w:rPr>
            </w:pPr>
            <w:r>
              <w:rPr>
                <w:rFonts w:hint="eastAsia" w:ascii="Arial" w:hAnsi="Arial" w:cs="Arial"/>
                <w:sz w:val="20"/>
                <w:szCs w:val="20"/>
              </w:rPr>
              <w:t>R$ 10.000,00</w:t>
            </w:r>
          </w:p>
        </w:tc>
      </w:tr>
    </w:tbl>
    <w:p>
      <w:pPr>
        <w:spacing w:after="120"/>
        <w:rPr>
          <w:rFonts w:ascii="Arial" w:hAnsi="Arial" w:cs="Arial"/>
          <w:sz w:val="22"/>
          <w:szCs w:val="22"/>
        </w:rPr>
      </w:pPr>
    </w:p>
    <w:p>
      <w:pPr>
        <w:tabs>
          <w:tab w:val="left" w:pos="10489"/>
        </w:tabs>
        <w:spacing w:after="120"/>
        <w:ind w:left="425" w:right="709" w:firstLine="993"/>
        <w:jc w:val="center"/>
        <w:rPr>
          <w:rFonts w:ascii="Arial" w:hAnsi="Arial" w:cs="Arial"/>
          <w:b/>
          <w:sz w:val="22"/>
          <w:szCs w:val="22"/>
        </w:rPr>
      </w:pPr>
      <w:r>
        <w:rPr>
          <w:rFonts w:ascii="Arial" w:hAnsi="Arial" w:cs="Arial"/>
          <w:b/>
          <w:sz w:val="22"/>
          <w:szCs w:val="22"/>
        </w:rPr>
        <w:t>Tabela 3 – Classificação das infrações por gravidade</w:t>
      </w:r>
    </w:p>
    <w:tbl>
      <w:tblPr>
        <w:tblStyle w:val="12"/>
        <w:tblW w:w="8505"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34"/>
        <w:gridCol w:w="63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7513" w:type="dxa"/>
            <w:gridSpan w:val="2"/>
          </w:tcPr>
          <w:p>
            <w:pPr>
              <w:keepNext w:val="0"/>
              <w:keepLines w:val="0"/>
              <w:widowControl/>
              <w:suppressLineNumbers w:val="0"/>
              <w:spacing w:before="0" w:beforeAutospacing="0" w:after="0" w:afterAutospacing="0"/>
              <w:ind w:left="0" w:right="0"/>
              <w:jc w:val="center"/>
              <w:rPr>
                <w:rFonts w:hint="eastAsia" w:ascii="Arial" w:hAnsi="Arial" w:cs="Arial"/>
                <w:b/>
                <w:sz w:val="18"/>
                <w:szCs w:val="18"/>
              </w:rPr>
            </w:pPr>
            <w:r>
              <w:rPr>
                <w:rFonts w:hint="eastAsia" w:ascii="Arial" w:hAnsi="Arial" w:cs="Arial"/>
                <w:b/>
                <w:sz w:val="18"/>
                <w:szCs w:val="18"/>
              </w:rPr>
              <w:t>INFRAÇÃO</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b/>
                <w:sz w:val="18"/>
                <w:szCs w:val="18"/>
              </w:rPr>
            </w:pPr>
            <w:r>
              <w:rPr>
                <w:rFonts w:hint="eastAsia" w:ascii="Arial" w:hAnsi="Arial" w:cs="Arial"/>
                <w:b/>
                <w:sz w:val="18"/>
                <w:szCs w:val="18"/>
              </w:rPr>
              <w:t>GRAU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tcPr>
          <w:p>
            <w:pPr>
              <w:keepNext w:val="0"/>
              <w:keepLines w:val="0"/>
              <w:widowControl/>
              <w:suppressLineNumbers w:val="0"/>
              <w:spacing w:before="0" w:beforeAutospacing="0" w:after="0" w:afterAutospacing="0"/>
              <w:ind w:left="0" w:right="0"/>
              <w:jc w:val="center"/>
              <w:rPr>
                <w:rFonts w:hint="eastAsia" w:ascii="Arial" w:hAnsi="Arial" w:cs="Arial"/>
                <w:b/>
                <w:sz w:val="18"/>
                <w:szCs w:val="18"/>
              </w:rPr>
            </w:pPr>
            <w:r>
              <w:rPr>
                <w:rFonts w:hint="eastAsia" w:ascii="Arial" w:hAnsi="Arial" w:cs="Arial"/>
                <w:b/>
                <w:sz w:val="18"/>
                <w:szCs w:val="18"/>
              </w:rPr>
              <w:t>Item</w:t>
            </w:r>
          </w:p>
        </w:tc>
        <w:tc>
          <w:tcPr>
            <w:tcW w:w="6379" w:type="dxa"/>
          </w:tcPr>
          <w:p>
            <w:pPr>
              <w:keepNext w:val="0"/>
              <w:keepLines w:val="0"/>
              <w:widowControl/>
              <w:suppressLineNumbers w:val="0"/>
              <w:spacing w:before="0" w:beforeAutospacing="0" w:after="0" w:afterAutospacing="0"/>
              <w:ind w:left="0" w:right="0"/>
              <w:jc w:val="center"/>
              <w:rPr>
                <w:rFonts w:hint="eastAsia" w:ascii="Arial" w:hAnsi="Arial" w:cs="Arial"/>
                <w:b/>
                <w:sz w:val="18"/>
                <w:szCs w:val="18"/>
              </w:rPr>
            </w:pPr>
            <w:r>
              <w:rPr>
                <w:rFonts w:hint="eastAsia" w:ascii="Arial" w:hAnsi="Arial" w:cs="Arial"/>
                <w:b/>
                <w:sz w:val="18"/>
                <w:szCs w:val="18"/>
              </w:rPr>
              <w:t>DESCRIÇÃO</w:t>
            </w:r>
          </w:p>
        </w:tc>
        <w:tc>
          <w:tcPr>
            <w:tcW w:w="992" w:type="dxa"/>
          </w:tcPr>
          <w:p>
            <w:pPr>
              <w:keepNext w:val="0"/>
              <w:keepLines w:val="0"/>
              <w:widowControl/>
              <w:suppressLineNumbers w:val="0"/>
              <w:spacing w:before="0" w:beforeAutospacing="0" w:after="0" w:afterAutospacing="0"/>
              <w:ind w:left="0" w:right="0"/>
              <w:rPr>
                <w:rFonts w:hint="eastAsia" w:ascii="Arial" w:hAnsi="Arial"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w:t>
            </w:r>
          </w:p>
        </w:tc>
        <w:tc>
          <w:tcPr>
            <w:tcW w:w="6379" w:type="dxa"/>
          </w:tcPr>
          <w:p>
            <w:pPr>
              <w:pStyle w:val="80"/>
              <w:keepNext w:val="0"/>
              <w:keepLines w:val="0"/>
              <w:widowControl/>
              <w:suppressLineNumbers w:val="0"/>
              <w:suppressAutoHyphens w:val="0"/>
              <w:spacing w:before="0" w:beforeAutospacing="0" w:after="0" w:afterAutospacing="0"/>
              <w:ind w:left="0" w:right="17"/>
              <w:rPr>
                <w:rFonts w:hint="eastAsia" w:ascii="Arial" w:hAnsi="Arial" w:cs="Arial"/>
                <w:sz w:val="18"/>
                <w:szCs w:val="18"/>
              </w:rPr>
            </w:pPr>
            <w:r>
              <w:rPr>
                <w:rFonts w:hint="eastAsia" w:ascii="Arial" w:hAnsi="Arial" w:cs="Arial"/>
                <w:sz w:val="18"/>
                <w:szCs w:val="18"/>
              </w:rPr>
              <w:t>Permitir a presença de empregado não uniformizado, mal apresentado; por empregado e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Manter funcionário sem qualificação para a execução dos serviços; por empregado e por dia.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3</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Executar serviço incompleto, paliativo substitutivo como por caráter permanente, ou deixar de providenciar recomposição complementar;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4</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Fornecer informação pérfida de serviço ou substituição de material;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5</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Executar serviço sem a utilização de equipamentos de proteção individual (EPI), quando necessários, por empregado,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6</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Suspender ou interromper, salvo motivo de força maior ou caso fortuito, os serviços contratuais; por dia e por tarefa designada.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7</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Reutilizar material, peça ou equipamento sem anuência da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8</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Destruir ou danificar documentos por culpa ou dolo de seus agentes;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9</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Utilizar as dependências do local da obra para fins diversos do objeto do contrato;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10</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Recusar-se a executar serviço determinado pela fiscalização, sem motivo justificado;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11</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Permitir situação que crie a possibilidade de causar ou cause dano físico, lesão corporal ou consequências letais;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12</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Usar indevidamente patentes registradas;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shd w:val="pct40" w:color="808080" w:fill="auto"/>
            <w:vAlign w:val="center"/>
          </w:tcPr>
          <w:p>
            <w:pPr>
              <w:keepNext w:val="0"/>
              <w:keepLines w:val="0"/>
              <w:widowControl/>
              <w:suppressLineNumbers w:val="0"/>
              <w:spacing w:before="0" w:beforeAutospacing="0" w:after="0" w:afterAutospacing="0"/>
              <w:ind w:left="0" w:right="0"/>
              <w:jc w:val="center"/>
              <w:rPr>
                <w:rFonts w:hint="eastAsia" w:ascii="Arial" w:hAnsi="Arial" w:cs="Arial"/>
                <w:b/>
                <w:sz w:val="18"/>
                <w:szCs w:val="18"/>
              </w:rPr>
            </w:pPr>
          </w:p>
        </w:tc>
        <w:tc>
          <w:tcPr>
            <w:tcW w:w="6379" w:type="dxa"/>
          </w:tcPr>
          <w:p>
            <w:pPr>
              <w:keepNext w:val="0"/>
              <w:keepLines w:val="0"/>
              <w:widowControl/>
              <w:suppressLineNumbers w:val="0"/>
              <w:spacing w:before="0" w:beforeAutospacing="0" w:after="0" w:afterAutospacing="0"/>
              <w:ind w:left="0" w:right="0"/>
              <w:rPr>
                <w:rFonts w:hint="eastAsia" w:ascii="Arial" w:hAnsi="Arial" w:cs="Arial"/>
                <w:b/>
                <w:sz w:val="18"/>
                <w:szCs w:val="18"/>
              </w:rPr>
            </w:pPr>
            <w:r>
              <w:rPr>
                <w:rFonts w:hint="eastAsia" w:ascii="Arial" w:hAnsi="Arial" w:cs="Arial"/>
                <w:b/>
                <w:sz w:val="18"/>
                <w:szCs w:val="18"/>
              </w:rPr>
              <w:t>Para os itens a seguir, deixar de:</w:t>
            </w:r>
          </w:p>
        </w:tc>
        <w:tc>
          <w:tcPr>
            <w:tcW w:w="992" w:type="dxa"/>
            <w:shd w:val="pct40" w:color="808080" w:fill="auto"/>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13</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Apresentar a ART dos serviços para início da execução destes no prazo definido pela fiscalização, por dia de atraso;</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14</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Substituir empregado que tenha conduta inconveniente ou incompatível com suas atribuições; por empregado e por dia.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15</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Manter a documentação de habilitação atualizada; por item,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16</w:t>
            </w:r>
          </w:p>
        </w:tc>
        <w:tc>
          <w:tcPr>
            <w:tcW w:w="6379" w:type="dxa"/>
          </w:tcPr>
          <w:p>
            <w:pPr>
              <w:pStyle w:val="41"/>
              <w:keepNext w:val="0"/>
              <w:keepLines w:val="0"/>
              <w:widowControl w:val="0"/>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Cumprir horário estabelecido pelo contrato ou determinado pela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17</w:t>
            </w:r>
          </w:p>
        </w:tc>
        <w:tc>
          <w:tcPr>
            <w:tcW w:w="6379" w:type="dxa"/>
          </w:tcPr>
          <w:p>
            <w:pPr>
              <w:pStyle w:val="41"/>
              <w:keepNext w:val="0"/>
              <w:keepLines w:val="0"/>
              <w:widowControl w:val="0"/>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Cumprir determinação da fiscalização para controle de acesso de seus funcionários;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18</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Fornecer EPI, quando exigido, aos seus empregados e de impor penalidades àqueles que se negarem a usá-los, por empregado e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19</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Cumprir determinação formal ou instrução complementar da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20</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Iniciar execução de serviço nos prazos estabelecidos pela fiscalização, observados os limites mínimos estabelecidos por este contrato; por serviço, por dia.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21</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Refazer serviço não aceito pela fiscalização, nos prazos estabelecidos no contrato ou determinado pela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22</w:t>
            </w:r>
          </w:p>
        </w:tc>
        <w:tc>
          <w:tcPr>
            <w:tcW w:w="6379" w:type="dxa"/>
          </w:tcPr>
          <w:p>
            <w:pPr>
              <w:pStyle w:val="80"/>
              <w:keepNext w:val="0"/>
              <w:keepLines w:val="0"/>
              <w:widowControl/>
              <w:suppressLineNumbers w:val="0"/>
              <w:suppressAutoHyphens w:val="0"/>
              <w:spacing w:before="0" w:beforeAutospacing="0" w:after="0" w:afterAutospacing="0"/>
              <w:ind w:left="0" w:right="0"/>
              <w:rPr>
                <w:rFonts w:hint="eastAsia" w:ascii="Arial" w:hAnsi="Arial" w:cs="Arial"/>
                <w:sz w:val="18"/>
                <w:szCs w:val="18"/>
              </w:rPr>
            </w:pPr>
            <w:r>
              <w:rPr>
                <w:rFonts w:hint="eastAsia" w:ascii="Arial" w:hAnsi="Arial" w:cs="Arial"/>
                <w:sz w:val="18"/>
                <w:szCs w:val="18"/>
              </w:rPr>
              <w:t>Indicar e manter durante a execução do contrato o engenheiro responsável técnico pela obra e o engenheiro de segurança do trabalho (caso seja necessário conforme exigido pela NR 04), nas quantidades previstas no Edital e Anexos da Concorrência n.º</w:t>
            </w:r>
            <w:r>
              <w:rPr>
                <w:rFonts w:hint="default" w:ascii="Arial" w:hAnsi="Arial" w:cs="Arial"/>
                <w:sz w:val="18"/>
                <w:szCs w:val="18"/>
                <w:lang w:val="pt-BR"/>
              </w:rPr>
              <w:t>004/2022</w:t>
            </w:r>
            <w:r>
              <w:rPr>
                <w:rFonts w:hint="eastAsia" w:ascii="Arial" w:hAnsi="Arial" w:cs="Arial"/>
                <w:sz w:val="18"/>
                <w:szCs w:val="18"/>
              </w:rPr>
              <w:t>; por dia.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23</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Cumprir quaisquer dos itens do Edital e Anexos da Concorrência n.º</w:t>
            </w:r>
            <w:r>
              <w:rPr>
                <w:rFonts w:hint="default" w:ascii="Arial" w:hAnsi="Arial" w:cs="Arial"/>
                <w:sz w:val="18"/>
                <w:szCs w:val="18"/>
                <w:lang w:val="pt-BR"/>
              </w:rPr>
              <w:t>004/2022</w:t>
            </w:r>
            <w:r>
              <w:rPr>
                <w:rFonts w:hint="eastAsia" w:ascii="Arial" w:hAnsi="Arial" w:cs="Arial"/>
                <w:sz w:val="18"/>
                <w:szCs w:val="18"/>
              </w:rPr>
              <w:t>, mesmo que não previstos nesta tabela de multas, após reincidência formalmente notificada pela fiscalização;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4"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24</w:t>
            </w:r>
          </w:p>
        </w:tc>
        <w:tc>
          <w:tcPr>
            <w:tcW w:w="6379" w:type="dxa"/>
          </w:tcPr>
          <w:p>
            <w:pPr>
              <w:keepNext w:val="0"/>
              <w:keepLines w:val="0"/>
              <w:widowControl/>
              <w:suppressLineNumbers w:val="0"/>
              <w:spacing w:before="0" w:beforeAutospacing="0" w:after="0" w:afterAutospacing="0"/>
              <w:ind w:left="0" w:right="0"/>
              <w:jc w:val="both"/>
              <w:rPr>
                <w:rFonts w:hint="eastAsia" w:ascii="Arial" w:hAnsi="Arial" w:cs="Arial"/>
                <w:sz w:val="18"/>
                <w:szCs w:val="18"/>
              </w:rPr>
            </w:pPr>
            <w:r>
              <w:rPr>
                <w:rFonts w:hint="eastAsia" w:ascii="Arial" w:hAnsi="Arial" w:cs="Arial"/>
                <w:sz w:val="18"/>
                <w:szCs w:val="18"/>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Arial" w:hAnsi="Arial" w:cs="Arial"/>
                <w:sz w:val="18"/>
                <w:szCs w:val="18"/>
              </w:rPr>
            </w:pPr>
            <w:r>
              <w:rPr>
                <w:rFonts w:hint="eastAsia" w:ascii="Arial" w:hAnsi="Arial" w:cs="Arial"/>
                <w:sz w:val="18"/>
                <w:szCs w:val="18"/>
              </w:rPr>
              <w:t>5</w:t>
            </w:r>
          </w:p>
        </w:tc>
      </w:tr>
    </w:tbl>
    <w:p>
      <w:pPr>
        <w:pStyle w:val="41"/>
        <w:widowControl w:val="0"/>
        <w:tabs>
          <w:tab w:val="left" w:pos="1985"/>
        </w:tabs>
        <w:spacing w:before="120" w:after="120"/>
        <w:ind w:left="1134"/>
        <w:jc w:val="both"/>
        <w:rPr>
          <w:rFonts w:ascii="Arial" w:hAnsi="Arial" w:cs="Arial"/>
          <w:sz w:val="22"/>
          <w:szCs w:val="22"/>
        </w:rPr>
      </w:pPr>
      <w:r>
        <w:rPr>
          <w:rFonts w:ascii="Arial" w:hAnsi="Arial" w:cs="Arial"/>
          <w:b/>
          <w:sz w:val="22"/>
          <w:szCs w:val="22"/>
        </w:rPr>
        <w:t>11.3.6.</w:t>
      </w:r>
      <w:r>
        <w:rPr>
          <w:rFonts w:ascii="Arial" w:hAnsi="Arial" w:cs="Arial"/>
          <w:sz w:val="22"/>
          <w:szCs w:val="22"/>
        </w:rPr>
        <w:tab/>
      </w:r>
      <w:r>
        <w:rPr>
          <w:rFonts w:ascii="Arial" w:hAnsi="Arial" w:cs="Arial"/>
          <w:sz w:val="22"/>
          <w:szCs w:val="22"/>
        </w:rPr>
        <w:t>O somatório das multas aplicadas ao longo da execução contratual não poderá ultrapassar o percentual de 10% (dez por cento) sobre o valor total do contrato. Atingido este limite, o CONTRATANTE poderá declarar a inexecução total do contrato.</w:t>
      </w:r>
    </w:p>
    <w:p>
      <w:pPr>
        <w:pStyle w:val="84"/>
        <w:widowControl w:val="0"/>
        <w:numPr>
          <w:ilvl w:val="1"/>
          <w:numId w:val="29"/>
        </w:numPr>
        <w:tabs>
          <w:tab w:val="left" w:pos="1134"/>
        </w:tabs>
        <w:autoSpaceDE w:val="0"/>
        <w:autoSpaceDN w:val="0"/>
        <w:adjustRightInd w:val="0"/>
        <w:spacing w:after="120"/>
        <w:ind w:left="426" w:firstLine="0"/>
        <w:jc w:val="both"/>
        <w:rPr>
          <w:rFonts w:ascii="Arial" w:hAnsi="Arial" w:cs="Arial"/>
          <w:sz w:val="22"/>
          <w:szCs w:val="22"/>
        </w:rPr>
      </w:pPr>
      <w:r>
        <w:rPr>
          <w:rFonts w:ascii="Arial" w:hAnsi="Arial" w:cs="Arial"/>
          <w:sz w:val="22"/>
          <w:szCs w:val="22"/>
        </w:rPr>
        <w:t xml:space="preserve">Em caso de reincidência nas infrações listadas na Tabela 3, em razão de ausência de gerenciamento adequado de pessoal por parte do CONTRATADO, configura causa de rescisão unilateral do contrato. </w:t>
      </w:r>
    </w:p>
    <w:p>
      <w:pPr>
        <w:pStyle w:val="84"/>
        <w:widowControl w:val="0"/>
        <w:numPr>
          <w:ilvl w:val="1"/>
          <w:numId w:val="29"/>
        </w:numPr>
        <w:tabs>
          <w:tab w:val="left" w:pos="1134"/>
        </w:tabs>
        <w:autoSpaceDE w:val="0"/>
        <w:autoSpaceDN w:val="0"/>
        <w:adjustRightInd w:val="0"/>
        <w:spacing w:after="120"/>
        <w:ind w:left="426" w:firstLine="0"/>
        <w:jc w:val="both"/>
        <w:rPr>
          <w:rFonts w:ascii="Arial" w:hAnsi="Arial" w:cs="Arial"/>
          <w:sz w:val="22"/>
          <w:szCs w:val="22"/>
        </w:rPr>
      </w:pPr>
      <w:r>
        <w:rPr>
          <w:rFonts w:ascii="Arial" w:hAnsi="Arial" w:cs="Arial"/>
          <w:sz w:val="22"/>
          <w:szCs w:val="22"/>
        </w:rPr>
        <w:t xml:space="preserve">Poderá ser aplicada sanção de </w:t>
      </w:r>
      <w:r>
        <w:rPr>
          <w:rFonts w:ascii="Arial" w:hAnsi="Arial" w:cs="Arial"/>
          <w:b/>
          <w:sz w:val="22"/>
          <w:szCs w:val="22"/>
        </w:rPr>
        <w:t>suspensão temporária de participar em licitação e impedimentos de contratar com o Município de Primavera do Leste</w:t>
      </w:r>
      <w:r>
        <w:rPr>
          <w:rFonts w:ascii="Arial" w:hAnsi="Arial" w:cs="Arial"/>
          <w:sz w:val="22"/>
          <w:szCs w:val="22"/>
        </w:rPr>
        <w:t>, com base no inciso III, art. 87, da Lei n.º 8.666/93, por até 2 (dois) anos, por culpa ou dolo, no caso de inexecução parcial do objeto.</w:t>
      </w:r>
    </w:p>
    <w:p>
      <w:pPr>
        <w:pStyle w:val="84"/>
        <w:widowControl w:val="0"/>
        <w:numPr>
          <w:ilvl w:val="1"/>
          <w:numId w:val="29"/>
        </w:numPr>
        <w:tabs>
          <w:tab w:val="left" w:pos="1134"/>
        </w:tabs>
        <w:autoSpaceDE w:val="0"/>
        <w:autoSpaceDN w:val="0"/>
        <w:adjustRightInd w:val="0"/>
        <w:spacing w:after="120"/>
        <w:ind w:left="426" w:firstLine="0"/>
        <w:jc w:val="both"/>
        <w:rPr>
          <w:rFonts w:ascii="Arial" w:hAnsi="Arial" w:cs="Arial"/>
          <w:sz w:val="22"/>
          <w:szCs w:val="22"/>
        </w:rPr>
      </w:pPr>
      <w:r>
        <w:rPr>
          <w:rFonts w:ascii="Arial" w:hAnsi="Arial" w:cs="Arial"/>
          <w:sz w:val="22"/>
          <w:szCs w:val="22"/>
        </w:rPr>
        <w:t xml:space="preserve">Será aplicada sanção de </w:t>
      </w:r>
      <w:r>
        <w:rPr>
          <w:rFonts w:ascii="Arial" w:hAnsi="Arial" w:cs="Arial"/>
          <w:b/>
          <w:sz w:val="22"/>
          <w:szCs w:val="22"/>
        </w:rPr>
        <w:t>declaração de inidoneidade para licitar ou contratar com a Administração Pública</w:t>
      </w:r>
      <w:r>
        <w:rPr>
          <w:rFonts w:ascii="Arial" w:hAnsi="Arial" w:cs="Arial"/>
          <w:sz w:val="22"/>
          <w:szCs w:val="22"/>
        </w:rPr>
        <w:t>, com base no inciso IV, art. 87, da Lei n.º 8.666/93, dentre outros casos, quando:</w:t>
      </w:r>
    </w:p>
    <w:p>
      <w:pPr>
        <w:pStyle w:val="84"/>
        <w:widowControl w:val="0"/>
        <w:numPr>
          <w:ilvl w:val="2"/>
          <w:numId w:val="29"/>
        </w:numPr>
        <w:tabs>
          <w:tab w:val="left" w:pos="1985"/>
        </w:tabs>
        <w:spacing w:after="120"/>
        <w:ind w:left="1134" w:firstLine="0"/>
        <w:jc w:val="both"/>
        <w:rPr>
          <w:rFonts w:ascii="Arial" w:hAnsi="Arial" w:cs="Arial"/>
          <w:sz w:val="22"/>
          <w:szCs w:val="22"/>
        </w:rPr>
      </w:pPr>
      <w:r>
        <w:rPr>
          <w:rFonts w:ascii="Arial" w:hAnsi="Arial" w:cs="Arial"/>
          <w:sz w:val="22"/>
          <w:szCs w:val="22"/>
        </w:rPr>
        <w:t>Tiver sofrido condenação definitiva por ter praticado, por meios dolosos, fraude fiscal no recolhimento de quaisquer tributos;</w:t>
      </w:r>
    </w:p>
    <w:p>
      <w:pPr>
        <w:pStyle w:val="84"/>
        <w:widowControl w:val="0"/>
        <w:numPr>
          <w:ilvl w:val="2"/>
          <w:numId w:val="29"/>
        </w:numPr>
        <w:tabs>
          <w:tab w:val="left" w:pos="-7797"/>
          <w:tab w:val="left" w:pos="1985"/>
        </w:tabs>
        <w:spacing w:after="120"/>
        <w:ind w:left="1134" w:firstLine="0"/>
        <w:jc w:val="both"/>
        <w:rPr>
          <w:rFonts w:ascii="Arial" w:hAnsi="Arial" w:cs="Arial"/>
          <w:sz w:val="22"/>
          <w:szCs w:val="22"/>
        </w:rPr>
      </w:pPr>
      <w:r>
        <w:rPr>
          <w:rFonts w:ascii="Arial" w:hAnsi="Arial" w:cs="Arial"/>
          <w:sz w:val="22"/>
          <w:szCs w:val="22"/>
        </w:rPr>
        <w:t>Praticar atos ilícitos, visando frustrar os objetivos da licitação;</w:t>
      </w:r>
    </w:p>
    <w:p>
      <w:pPr>
        <w:pStyle w:val="84"/>
        <w:widowControl w:val="0"/>
        <w:numPr>
          <w:ilvl w:val="2"/>
          <w:numId w:val="29"/>
        </w:numPr>
        <w:tabs>
          <w:tab w:val="left" w:pos="1985"/>
        </w:tabs>
        <w:spacing w:after="120"/>
        <w:ind w:left="1134" w:firstLine="0"/>
        <w:jc w:val="both"/>
        <w:rPr>
          <w:rFonts w:ascii="Arial" w:hAnsi="Arial" w:cs="Arial"/>
          <w:sz w:val="22"/>
          <w:szCs w:val="22"/>
        </w:rPr>
      </w:pPr>
      <w:r>
        <w:rPr>
          <w:rFonts w:ascii="Arial" w:hAnsi="Arial" w:cs="Arial"/>
          <w:sz w:val="22"/>
          <w:szCs w:val="22"/>
        </w:rPr>
        <w:t>Demonstrar, a qualquer tempo, não possuir idoneidade para licitar ou contratar com o Município, em virtude de atos ilícitos praticados;</w:t>
      </w:r>
    </w:p>
    <w:p>
      <w:pPr>
        <w:pStyle w:val="84"/>
        <w:widowControl w:val="0"/>
        <w:numPr>
          <w:ilvl w:val="2"/>
          <w:numId w:val="29"/>
        </w:numPr>
        <w:tabs>
          <w:tab w:val="left" w:pos="1985"/>
        </w:tabs>
        <w:spacing w:after="120"/>
        <w:ind w:left="1134" w:firstLine="0"/>
        <w:jc w:val="both"/>
        <w:rPr>
          <w:rFonts w:ascii="Arial" w:hAnsi="Arial" w:cs="Arial"/>
          <w:sz w:val="22"/>
          <w:szCs w:val="22"/>
        </w:rPr>
      </w:pPr>
      <w:r>
        <w:rPr>
          <w:rFonts w:ascii="Arial" w:hAnsi="Arial" w:cs="Arial"/>
          <w:sz w:val="22"/>
          <w:szCs w:val="22"/>
        </w:rPr>
        <w:t>Reproduzir, divulgar ou utilizar, em benefício próprio ou de terceiros, quaisquer informações de que seus empregados tenham tido conhecimento em razão da execução do contrato, sem consentimento prévio do Município;</w:t>
      </w:r>
    </w:p>
    <w:p>
      <w:pPr>
        <w:pStyle w:val="84"/>
        <w:widowControl w:val="0"/>
        <w:numPr>
          <w:ilvl w:val="2"/>
          <w:numId w:val="29"/>
        </w:numPr>
        <w:tabs>
          <w:tab w:val="left" w:pos="-7797"/>
          <w:tab w:val="left" w:pos="1985"/>
        </w:tabs>
        <w:spacing w:after="120"/>
        <w:ind w:left="1134" w:firstLine="0"/>
        <w:jc w:val="both"/>
        <w:rPr>
          <w:rFonts w:ascii="Arial" w:hAnsi="Arial" w:cs="Arial"/>
          <w:sz w:val="22"/>
          <w:szCs w:val="22"/>
        </w:rPr>
      </w:pPr>
      <w:r>
        <w:rPr>
          <w:rFonts w:ascii="Arial" w:hAnsi="Arial" w:cs="Arial"/>
          <w:sz w:val="22"/>
          <w:szCs w:val="22"/>
        </w:rPr>
        <w:t>Ocorrência de ato capitulado como crime pela Lei nº. 8.666/93, praticado durante o procedimento licitatório, que venha ao conhecimento do Município após a assinatura do contrato;</w:t>
      </w:r>
    </w:p>
    <w:p>
      <w:pPr>
        <w:pStyle w:val="84"/>
        <w:keepNext w:val="0"/>
        <w:keepLines w:val="0"/>
        <w:pageBreakBefore w:val="0"/>
        <w:widowControl w:val="0"/>
        <w:numPr>
          <w:ilvl w:val="2"/>
          <w:numId w:val="29"/>
        </w:numPr>
        <w:tabs>
          <w:tab w:val="left" w:pos="-7797"/>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Apresentação, ao Município, de qualquer documento falso ou falsificado, no todo ou em parte, com o objetivo de participar da licitação ou para comprovar, durante a execução do contrato, a manutenção das condições apresentadas na habilitação;</w:t>
      </w:r>
    </w:p>
    <w:p>
      <w:pPr>
        <w:pStyle w:val="84"/>
        <w:keepNext w:val="0"/>
        <w:keepLines w:val="0"/>
        <w:pageBreakBefore w:val="0"/>
        <w:widowControl w:val="0"/>
        <w:numPr>
          <w:ilvl w:val="2"/>
          <w:numId w:val="29"/>
        </w:numPr>
        <w:tabs>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Inexecução total do objeto, conforme previsto no item 3.3 desta cláusula.</w:t>
      </w:r>
    </w:p>
    <w:p>
      <w:pPr>
        <w:keepNext w:val="0"/>
        <w:keepLines w:val="0"/>
        <w:pageBreakBefore w:val="0"/>
        <w:tabs>
          <w:tab w:val="left" w:pos="1134"/>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sz w:val="22"/>
          <w:szCs w:val="22"/>
        </w:rPr>
      </w:pPr>
      <w:r>
        <w:rPr>
          <w:rFonts w:ascii="Arial" w:hAnsi="Arial" w:cs="Arial"/>
          <w:b/>
          <w:sz w:val="22"/>
          <w:szCs w:val="22"/>
        </w:rPr>
        <w:t>11.7.</w:t>
      </w:r>
      <w:r>
        <w:rPr>
          <w:rFonts w:ascii="Arial" w:hAnsi="Arial" w:cs="Arial"/>
          <w:sz w:val="22"/>
          <w:szCs w:val="22"/>
        </w:rPr>
        <w:tab/>
      </w:r>
      <w:r>
        <w:rPr>
          <w:rFonts w:ascii="Arial" w:hAnsi="Arial" w:cs="Arial"/>
          <w:sz w:val="22"/>
          <w:szCs w:val="22"/>
        </w:rPr>
        <w:t xml:space="preserve">O presente contrato será </w:t>
      </w:r>
      <w:r>
        <w:rPr>
          <w:rFonts w:ascii="Arial" w:hAnsi="Arial" w:cs="Arial"/>
          <w:b/>
          <w:sz w:val="22"/>
          <w:szCs w:val="22"/>
        </w:rPr>
        <w:t>rescindido unilateralmente</w:t>
      </w:r>
      <w:r>
        <w:rPr>
          <w:rFonts w:ascii="Arial" w:hAnsi="Arial" w:cs="Arial"/>
          <w:sz w:val="22"/>
          <w:szCs w:val="22"/>
        </w:rPr>
        <w:t xml:space="preserve"> pela Administração no caso de </w:t>
      </w:r>
      <w:r>
        <w:rPr>
          <w:rFonts w:ascii="Arial" w:hAnsi="Arial" w:cs="Arial"/>
          <w:b/>
          <w:sz w:val="22"/>
          <w:szCs w:val="22"/>
        </w:rPr>
        <w:t>inexecução parcial e inexecução total</w:t>
      </w:r>
      <w:r>
        <w:rPr>
          <w:rFonts w:ascii="Arial" w:hAnsi="Arial" w:cs="Arial"/>
          <w:sz w:val="22"/>
          <w:szCs w:val="22"/>
        </w:rPr>
        <w:t>, sem prejuízo da aplicação das sanções prevista neste contrato e em legislação específica.</w:t>
      </w:r>
    </w:p>
    <w:p>
      <w:pPr>
        <w:keepNext w:val="0"/>
        <w:keepLines w:val="0"/>
        <w:pageBreakBefore w:val="0"/>
        <w:tabs>
          <w:tab w:val="left" w:pos="-7797"/>
          <w:tab w:val="left" w:pos="1134"/>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sz w:val="22"/>
          <w:szCs w:val="22"/>
        </w:rPr>
      </w:pPr>
      <w:r>
        <w:rPr>
          <w:rFonts w:ascii="Arial" w:hAnsi="Arial" w:cs="Arial"/>
          <w:b/>
          <w:sz w:val="22"/>
          <w:szCs w:val="22"/>
        </w:rPr>
        <w:t>11.8.</w:t>
      </w:r>
      <w:r>
        <w:rPr>
          <w:rFonts w:ascii="Arial" w:hAnsi="Arial" w:cs="Arial"/>
          <w:sz w:val="22"/>
          <w:szCs w:val="22"/>
        </w:rPr>
        <w:tab/>
      </w:r>
      <w:r>
        <w:rPr>
          <w:rFonts w:ascii="Arial" w:hAnsi="Arial" w:cs="Arial"/>
          <w:sz w:val="22"/>
          <w:szCs w:val="22"/>
        </w:rPr>
        <w:t>As sanções de advertência, de suspensão temporária do direito de contratar com o Tribunal de Contas da União e de declaração de inidoneidade para licitar ou contratar com a Administração Pública poderão ser aplicadas ao CONTRATADO juntamente à de multa.</w:t>
      </w:r>
    </w:p>
    <w:p>
      <w:pPr>
        <w:keepNext w:val="0"/>
        <w:keepLines w:val="0"/>
        <w:pageBreakBefore w:val="0"/>
        <w:tabs>
          <w:tab w:val="left" w:pos="1134"/>
        </w:tabs>
        <w:kinsoku/>
        <w:wordWrap/>
        <w:overflowPunct/>
        <w:topLinePunct w:val="0"/>
        <w:autoSpaceDE/>
        <w:autoSpaceDN/>
        <w:bidi w:val="0"/>
        <w:adjustRightInd/>
        <w:snapToGrid/>
        <w:spacing w:beforeAutospacing="0" w:after="120" w:afterAutospacing="0"/>
        <w:ind w:left="426"/>
        <w:jc w:val="both"/>
        <w:textAlignment w:val="auto"/>
        <w:rPr>
          <w:rFonts w:ascii="Arial" w:hAnsi="Arial" w:cs="Arial"/>
          <w:sz w:val="22"/>
          <w:szCs w:val="22"/>
        </w:rPr>
      </w:pPr>
      <w:r>
        <w:rPr>
          <w:rFonts w:ascii="Arial" w:hAnsi="Arial" w:cs="Arial"/>
          <w:b/>
          <w:sz w:val="22"/>
          <w:szCs w:val="22"/>
        </w:rPr>
        <w:t>11.9.</w:t>
      </w:r>
      <w:r>
        <w:rPr>
          <w:rFonts w:ascii="Arial" w:hAnsi="Arial" w:cs="Arial"/>
          <w:sz w:val="22"/>
          <w:szCs w:val="22"/>
        </w:rPr>
        <w:tab/>
      </w:r>
      <w:r>
        <w:rPr>
          <w:rFonts w:ascii="Arial" w:hAnsi="Arial" w:cs="Arial"/>
          <w:sz w:val="22"/>
          <w:szCs w:val="22"/>
        </w:rPr>
        <w:t>O valor da multa poderá ser descontado do pagamento a ser efetuado ao CONTRATADO.</w:t>
      </w:r>
    </w:p>
    <w:p>
      <w:pPr>
        <w:pStyle w:val="41"/>
        <w:keepNext w:val="0"/>
        <w:keepLines w:val="0"/>
        <w:pageBreakBefore w:val="0"/>
        <w:widowControl w:val="0"/>
        <w:tabs>
          <w:tab w:val="left" w:pos="1985"/>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11.9.1.</w:t>
      </w:r>
      <w:r>
        <w:rPr>
          <w:rFonts w:ascii="Arial" w:hAnsi="Arial" w:cs="Arial"/>
          <w:sz w:val="22"/>
          <w:szCs w:val="22"/>
        </w:rPr>
        <w:tab/>
      </w:r>
      <w:r>
        <w:rPr>
          <w:rFonts w:ascii="Arial" w:hAnsi="Arial" w:cs="Arial"/>
          <w:sz w:val="22"/>
          <w:szCs w:val="22"/>
        </w:rPr>
        <w:t>Se o valor a ser pago ao CONTRATADO não for suficiente para cobrir o valor da multa, a diferença será descontada da garantia contratual.</w:t>
      </w:r>
    </w:p>
    <w:p>
      <w:pPr>
        <w:pStyle w:val="41"/>
        <w:keepNext w:val="0"/>
        <w:keepLines w:val="0"/>
        <w:pageBreakBefore w:val="0"/>
        <w:widowControl w:val="0"/>
        <w:tabs>
          <w:tab w:val="left" w:pos="1985"/>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11.9.2.</w:t>
      </w:r>
      <w:r>
        <w:rPr>
          <w:rFonts w:ascii="Arial" w:hAnsi="Arial" w:cs="Arial"/>
          <w:b/>
          <w:sz w:val="22"/>
          <w:szCs w:val="22"/>
        </w:rPr>
        <w:tab/>
      </w:r>
      <w:r>
        <w:rPr>
          <w:rFonts w:ascii="Arial" w:hAnsi="Arial" w:cs="Arial"/>
          <w:sz w:val="22"/>
          <w:szCs w:val="22"/>
        </w:rPr>
        <w:t>Se os valores do pagamento e da garantia forem insuficientes, fica o CONTRATADO obrigado a recolher a importância devida no prazo de 15 (quinze) dias, contado da comunicação oficial.</w:t>
      </w:r>
    </w:p>
    <w:p>
      <w:pPr>
        <w:pStyle w:val="41"/>
        <w:keepNext w:val="0"/>
        <w:keepLines w:val="0"/>
        <w:pageBreakBefore w:val="0"/>
        <w:widowControl w:val="0"/>
        <w:tabs>
          <w:tab w:val="left" w:pos="1985"/>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11.9.3.</w:t>
      </w:r>
      <w:r>
        <w:rPr>
          <w:rFonts w:ascii="Arial" w:hAnsi="Arial" w:cs="Arial"/>
          <w:b/>
          <w:sz w:val="22"/>
          <w:szCs w:val="22"/>
        </w:rPr>
        <w:tab/>
      </w:r>
      <w:r>
        <w:rPr>
          <w:rFonts w:ascii="Arial" w:hAnsi="Arial" w:cs="Arial"/>
          <w:sz w:val="22"/>
          <w:szCs w:val="22"/>
        </w:rPr>
        <w:t xml:space="preserve"> Esgotados os meios administrativos para cobrança do valor devido pelo CONTRATADO ao CONTRATANTE, o valor devido será encaminhado para inscrição em dívida ativa.</w:t>
      </w:r>
    </w:p>
    <w:p>
      <w:pPr>
        <w:pStyle w:val="41"/>
        <w:keepNext w:val="0"/>
        <w:keepLines w:val="0"/>
        <w:pageBreakBefore w:val="0"/>
        <w:widowControl w:val="0"/>
        <w:tabs>
          <w:tab w:val="left" w:pos="1985"/>
        </w:tabs>
        <w:kinsoku/>
        <w:wordWrap/>
        <w:overflowPunct/>
        <w:topLinePunct w:val="0"/>
        <w:autoSpaceDE/>
        <w:autoSpaceDN/>
        <w:bidi w:val="0"/>
        <w:adjustRightInd/>
        <w:snapToGrid/>
        <w:spacing w:beforeAutospacing="0" w:after="120" w:afterAutospacing="0"/>
        <w:ind w:left="1134"/>
        <w:jc w:val="both"/>
        <w:textAlignment w:val="auto"/>
        <w:rPr>
          <w:rFonts w:ascii="Arial" w:hAnsi="Arial" w:cs="Arial"/>
          <w:sz w:val="22"/>
          <w:szCs w:val="22"/>
        </w:rPr>
      </w:pPr>
      <w:r>
        <w:rPr>
          <w:rFonts w:ascii="Arial" w:hAnsi="Arial" w:cs="Arial"/>
          <w:b/>
          <w:sz w:val="22"/>
          <w:szCs w:val="22"/>
        </w:rPr>
        <w:t>11.9.4.</w:t>
      </w:r>
      <w:r>
        <w:rPr>
          <w:rFonts w:ascii="Arial" w:hAnsi="Arial" w:cs="Arial"/>
          <w:sz w:val="22"/>
          <w:szCs w:val="22"/>
        </w:rPr>
        <w:tab/>
      </w:r>
      <w:r>
        <w:rPr>
          <w:rFonts w:ascii="Arial" w:hAnsi="Arial" w:cs="Arial"/>
          <w:sz w:val="22"/>
          <w:szCs w:val="22"/>
        </w:rPr>
        <w:t>Caso o valor da garantia seja utilizado no todo ou em parte para o pagamento da multa, esta deve ser complementada no prazo de até 10 (dias) dias úteis, contado da solicitação do CONTRATANTE.</w:t>
      </w:r>
    </w:p>
    <w:p>
      <w:pPr>
        <w:keepNext w:val="0"/>
        <w:keepLines w:val="0"/>
        <w:pageBreakBefore w:val="0"/>
        <w:tabs>
          <w:tab w:val="left" w:pos="3119"/>
        </w:tabs>
        <w:kinsoku/>
        <w:wordWrap/>
        <w:overflowPunct/>
        <w:topLinePunct w:val="0"/>
        <w:autoSpaceDE/>
        <w:autoSpaceDN/>
        <w:bidi w:val="0"/>
        <w:adjustRightInd/>
        <w:snapToGrid/>
        <w:spacing w:beforeAutospacing="0" w:after="120" w:afterAutospacing="0"/>
        <w:ind w:left="1985"/>
        <w:jc w:val="both"/>
        <w:textAlignment w:val="auto"/>
        <w:rPr>
          <w:rFonts w:ascii="Arial" w:hAnsi="Arial" w:cs="Arial"/>
          <w:sz w:val="22"/>
          <w:szCs w:val="22"/>
        </w:rPr>
      </w:pPr>
      <w:r>
        <w:rPr>
          <w:rFonts w:ascii="Arial" w:hAnsi="Arial" w:cs="Arial"/>
          <w:b/>
          <w:sz w:val="22"/>
          <w:szCs w:val="22"/>
        </w:rPr>
        <w:t>11.9.4.1.</w:t>
      </w:r>
      <w:r>
        <w:rPr>
          <w:rFonts w:ascii="Arial" w:hAnsi="Arial" w:cs="Arial"/>
          <w:sz w:val="22"/>
          <w:szCs w:val="22"/>
        </w:rPr>
        <w:t xml:space="preserve"> </w:t>
      </w:r>
      <w:r>
        <w:rPr>
          <w:rFonts w:ascii="Arial" w:hAnsi="Arial" w:cs="Arial"/>
          <w:sz w:val="22"/>
          <w:szCs w:val="22"/>
        </w:rPr>
        <w:tab/>
      </w:r>
      <w:r>
        <w:rPr>
          <w:rFonts w:ascii="Arial" w:hAnsi="Arial" w:cs="Arial"/>
          <w:sz w:val="22"/>
          <w:szCs w:val="22"/>
        </w:rPr>
        <w:t>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p>
    <w:p>
      <w:pPr>
        <w:keepNext w:val="0"/>
        <w:keepLines w:val="0"/>
        <w:pageBreakBefore w:val="0"/>
        <w:tabs>
          <w:tab w:val="left" w:pos="3119"/>
        </w:tabs>
        <w:kinsoku/>
        <w:wordWrap/>
        <w:overflowPunct/>
        <w:topLinePunct w:val="0"/>
        <w:autoSpaceDE/>
        <w:autoSpaceDN/>
        <w:bidi w:val="0"/>
        <w:adjustRightInd/>
        <w:snapToGrid/>
        <w:spacing w:beforeAutospacing="0" w:after="120" w:afterAutospacing="0"/>
        <w:ind w:left="1985"/>
        <w:jc w:val="both"/>
        <w:textAlignment w:val="auto"/>
        <w:rPr>
          <w:rFonts w:ascii="Arial" w:hAnsi="Arial" w:cs="Arial"/>
          <w:sz w:val="22"/>
          <w:szCs w:val="22"/>
        </w:rPr>
      </w:pPr>
    </w:p>
    <w:p>
      <w:pPr>
        <w:pStyle w:val="84"/>
        <w:keepNext w:val="0"/>
        <w:keepLines w:val="0"/>
        <w:pageBreakBefore w:val="0"/>
        <w:widowControl w:val="0"/>
        <w:numPr>
          <w:ilvl w:val="0"/>
          <w:numId w:val="29"/>
        </w:numPr>
        <w:tabs>
          <w:tab w:val="left" w:pos="426"/>
        </w:tabs>
        <w:kinsoku/>
        <w:wordWrap/>
        <w:overflowPunct/>
        <w:topLinePunct w:val="0"/>
        <w:autoSpaceDE/>
        <w:autoSpaceDN/>
        <w:bidi w:val="0"/>
        <w:adjustRightInd/>
        <w:snapToGrid/>
        <w:spacing w:beforeAutospacing="0" w:after="120" w:afterAutospacing="0"/>
        <w:ind w:left="425" w:hanging="425"/>
        <w:jc w:val="both"/>
        <w:textAlignment w:val="auto"/>
        <w:rPr>
          <w:rFonts w:ascii="Arial" w:hAnsi="Arial" w:cs="Arial"/>
          <w:sz w:val="22"/>
          <w:szCs w:val="22"/>
        </w:rPr>
      </w:pPr>
      <w:r>
        <w:rPr>
          <w:rFonts w:ascii="Arial" w:hAnsi="Arial" w:cs="Arial"/>
          <w:b/>
          <w:sz w:val="22"/>
          <w:szCs w:val="22"/>
        </w:rPr>
        <w:t>CLÁUSULA DÉCIMA SEGUNDA – DO REGIME DE EXECUÇÃO E DAS ALTERAÇÕES</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Eventuais alterações contratuais reger-se-ão pela disciplina do art. 65 da Lei nº 8.666, de 1993.</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A diferença percentual entre o valor global do contrato e o preço global de referência não poderá ser reduzida em favor do contratado em decorrência de aditamentos que modifiquem a planilha orçamentária.</w:t>
      </w:r>
    </w:p>
    <w:p>
      <w:pPr>
        <w:pStyle w:val="84"/>
        <w:keepNext w:val="0"/>
        <w:keepLines w:val="0"/>
        <w:pageBreakBefore w:val="0"/>
        <w:widowControl w:val="0"/>
        <w:numPr>
          <w:ilvl w:val="1"/>
          <w:numId w:val="29"/>
        </w:numPr>
        <w:tabs>
          <w:tab w:val="left" w:pos="567"/>
          <w:tab w:val="left" w:pos="1134"/>
          <w:tab w:val="left" w:pos="1701"/>
          <w:tab w:val="left" w:pos="2268"/>
          <w:tab w:val="left" w:pos="2835"/>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O contrato será realizado por execução indireta, sob o regime de empreitada por preço Unitário.</w:t>
      </w:r>
    </w:p>
    <w:p>
      <w:pPr>
        <w:pStyle w:val="84"/>
        <w:keepNext w:val="0"/>
        <w:keepLines w:val="0"/>
        <w:pageBreakBefore w:val="0"/>
        <w:widowControl w:val="0"/>
        <w:tabs>
          <w:tab w:val="left" w:pos="567"/>
          <w:tab w:val="left" w:pos="1134"/>
          <w:tab w:val="left" w:pos="1701"/>
          <w:tab w:val="left" w:pos="2268"/>
          <w:tab w:val="left" w:pos="2835"/>
        </w:tabs>
        <w:kinsoku/>
        <w:wordWrap/>
        <w:overflowPunct/>
        <w:topLinePunct w:val="0"/>
        <w:autoSpaceDE/>
        <w:autoSpaceDN/>
        <w:bidi w:val="0"/>
        <w:adjustRightInd/>
        <w:snapToGrid/>
        <w:spacing w:beforeAutospacing="0" w:afterAutospacing="0"/>
        <w:ind w:left="0"/>
        <w:jc w:val="both"/>
        <w:textAlignment w:val="auto"/>
        <w:rPr>
          <w:rFonts w:ascii="Arial" w:hAnsi="Arial" w:cs="Arial"/>
          <w:color w:val="FF0000"/>
          <w:sz w:val="22"/>
          <w:szCs w:val="22"/>
        </w:rPr>
      </w:pPr>
    </w:p>
    <w:p>
      <w:pPr>
        <w:pStyle w:val="84"/>
        <w:keepNext w:val="0"/>
        <w:keepLines w:val="0"/>
        <w:pageBreakBefore w:val="0"/>
        <w:widowControl w:val="0"/>
        <w:numPr>
          <w:ilvl w:val="0"/>
          <w:numId w:val="29"/>
        </w:numPr>
        <w:tabs>
          <w:tab w:val="left" w:pos="426"/>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b/>
          <w:sz w:val="22"/>
          <w:szCs w:val="22"/>
        </w:rPr>
        <w:t>CLÁUSULA DÉCIMA TERCEIRA – DAS VEDAÇÕES</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É vedado à CONTRATADA:</w:t>
      </w:r>
    </w:p>
    <w:p>
      <w:pPr>
        <w:keepNext w:val="0"/>
        <w:keepLines w:val="0"/>
        <w:pageBreakBefore w:val="0"/>
        <w:widowControl w:val="0"/>
        <w:numPr>
          <w:ilvl w:val="2"/>
          <w:numId w:val="29"/>
        </w:numPr>
        <w:tabs>
          <w:tab w:val="left" w:pos="567"/>
          <w:tab w:val="left" w:pos="1560"/>
        </w:tabs>
        <w:kinsoku/>
        <w:wordWrap/>
        <w:overflowPunct/>
        <w:topLinePunct w:val="0"/>
        <w:autoSpaceDE/>
        <w:autoSpaceDN/>
        <w:bidi w:val="0"/>
        <w:adjustRightInd/>
        <w:snapToGrid/>
        <w:spacing w:beforeAutospacing="0" w:after="120" w:afterAutospacing="0"/>
        <w:ind w:left="851" w:firstLine="0"/>
        <w:jc w:val="both"/>
        <w:textAlignment w:val="auto"/>
        <w:rPr>
          <w:rFonts w:ascii="Arial" w:hAnsi="Arial" w:cs="Arial"/>
          <w:sz w:val="22"/>
          <w:szCs w:val="22"/>
        </w:rPr>
      </w:pPr>
      <w:r>
        <w:rPr>
          <w:rFonts w:ascii="Arial" w:hAnsi="Arial" w:cs="Arial"/>
          <w:sz w:val="22"/>
          <w:szCs w:val="22"/>
        </w:rPr>
        <w:t>Caucionar ou utilizar este Termo de Contrato para qualquer operação financeira;</w:t>
      </w:r>
    </w:p>
    <w:p>
      <w:pPr>
        <w:keepNext w:val="0"/>
        <w:keepLines w:val="0"/>
        <w:pageBreakBefore w:val="0"/>
        <w:widowControl w:val="0"/>
        <w:numPr>
          <w:ilvl w:val="2"/>
          <w:numId w:val="29"/>
        </w:numPr>
        <w:tabs>
          <w:tab w:val="left" w:pos="567"/>
          <w:tab w:val="left" w:pos="1560"/>
        </w:tabs>
        <w:kinsoku/>
        <w:wordWrap/>
        <w:overflowPunct/>
        <w:topLinePunct w:val="0"/>
        <w:autoSpaceDE/>
        <w:autoSpaceDN/>
        <w:bidi w:val="0"/>
        <w:adjustRightInd/>
        <w:snapToGrid/>
        <w:spacing w:beforeAutospacing="0" w:after="120" w:afterAutospacing="0"/>
        <w:ind w:left="851" w:firstLine="0"/>
        <w:jc w:val="both"/>
        <w:textAlignment w:val="auto"/>
        <w:rPr>
          <w:rFonts w:ascii="Arial" w:hAnsi="Arial" w:cs="Arial"/>
          <w:sz w:val="22"/>
          <w:szCs w:val="22"/>
        </w:rPr>
      </w:pPr>
      <w:r>
        <w:rPr>
          <w:rFonts w:ascii="Arial" w:hAnsi="Arial" w:cs="Arial"/>
          <w:sz w:val="22"/>
          <w:szCs w:val="22"/>
        </w:rPr>
        <w:t>Interromper a execução dos serviços/atividades sob alegação de inadimplemento por parte da CONTRATANTE, salvo nos casos previstos em lei.</w:t>
      </w:r>
    </w:p>
    <w:p>
      <w:pPr>
        <w:keepNext w:val="0"/>
        <w:keepLines w:val="0"/>
        <w:pageBreakBefore w:val="0"/>
        <w:widowControl/>
        <w:tabs>
          <w:tab w:val="left" w:pos="567"/>
          <w:tab w:val="left" w:pos="1985"/>
        </w:tabs>
        <w:kinsoku/>
        <w:wordWrap/>
        <w:overflowPunct/>
        <w:topLinePunct w:val="0"/>
        <w:autoSpaceDE/>
        <w:autoSpaceDN/>
        <w:bidi w:val="0"/>
        <w:adjustRightInd/>
        <w:snapToGrid/>
        <w:spacing w:beforeAutospacing="0" w:afterAutospacing="0"/>
        <w:ind w:left="1134"/>
        <w:jc w:val="both"/>
        <w:textAlignment w:val="auto"/>
        <w:rPr>
          <w:rFonts w:ascii="Arial" w:hAnsi="Arial" w:cs="Arial"/>
          <w:sz w:val="22"/>
          <w:szCs w:val="22"/>
        </w:rPr>
      </w:pPr>
    </w:p>
    <w:p>
      <w:pPr>
        <w:pStyle w:val="84"/>
        <w:keepNext w:val="0"/>
        <w:keepLines w:val="0"/>
        <w:pageBreakBefore w:val="0"/>
        <w:widowControl w:val="0"/>
        <w:numPr>
          <w:ilvl w:val="0"/>
          <w:numId w:val="29"/>
        </w:numPr>
        <w:tabs>
          <w:tab w:val="left" w:pos="426"/>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b/>
          <w:sz w:val="22"/>
          <w:szCs w:val="22"/>
        </w:rPr>
      </w:pPr>
      <w:r>
        <w:rPr>
          <w:rFonts w:ascii="Arial" w:hAnsi="Arial" w:cs="Arial"/>
          <w:b/>
          <w:sz w:val="22"/>
          <w:szCs w:val="22"/>
        </w:rPr>
        <w:t>CLÁUSULA DÉCIMA QUARTA – DO RECEBIMENTO DO OBJETO</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Quando as obras e/ou serviços contratados forem concluídos, caberá à Contratada apresentar comunicação escrita informando o fato à fiscalização da Contratante, a qual competirá, no prazo de até 10 (dez) dias, a verificação dos serviços executados, para fins de recebimento provisório.</w:t>
      </w:r>
    </w:p>
    <w:p>
      <w:pPr>
        <w:keepNext w:val="0"/>
        <w:keepLines w:val="0"/>
        <w:pageBreakBefore w:val="0"/>
        <w:widowControl w:val="0"/>
        <w:numPr>
          <w:ilvl w:val="1"/>
          <w:numId w:val="29"/>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pPr>
        <w:keepNext w:val="0"/>
        <w:keepLines w:val="0"/>
        <w:pageBreakBefore w:val="0"/>
        <w:widowControl w:val="0"/>
        <w:numPr>
          <w:ilvl w:val="2"/>
          <w:numId w:val="29"/>
        </w:numPr>
        <w:tabs>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Após tal inspeção, será lavrado Termo de Recebimento Provisório, em 02 (duas) vias de igual teor e forma, ambas assinadas pela fiscalização, relatando as eventuais pendências verificadas.</w:t>
      </w:r>
    </w:p>
    <w:p>
      <w:pPr>
        <w:keepNext w:val="0"/>
        <w:keepLines w:val="0"/>
        <w:pageBreakBefore w:val="0"/>
        <w:widowControl w:val="0"/>
        <w:numPr>
          <w:ilvl w:val="2"/>
          <w:numId w:val="29"/>
        </w:numPr>
        <w:tabs>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pPr>
        <w:keepNext w:val="0"/>
        <w:keepLines w:val="0"/>
        <w:pageBreakBefore w:val="0"/>
        <w:widowControl w:val="0"/>
        <w:numPr>
          <w:ilvl w:val="1"/>
          <w:numId w:val="29"/>
        </w:numPr>
        <w:tabs>
          <w:tab w:val="left" w:pos="-6237"/>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O Termo de Recebimento Definitivo das obras e/ou serviços contratados será lavrado em até 30 (trinta)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pPr>
        <w:keepNext w:val="0"/>
        <w:keepLines w:val="0"/>
        <w:pageBreakBefore w:val="0"/>
        <w:widowControl w:val="0"/>
        <w:numPr>
          <w:ilvl w:val="2"/>
          <w:numId w:val="29"/>
        </w:numPr>
        <w:tabs>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pPr>
        <w:keepNext w:val="0"/>
        <w:keepLines w:val="0"/>
        <w:pageBreakBefore w:val="0"/>
        <w:widowControl w:val="0"/>
        <w:numPr>
          <w:ilvl w:val="2"/>
          <w:numId w:val="29"/>
        </w:numPr>
        <w:tabs>
          <w:tab w:val="left" w:pos="1985"/>
        </w:tabs>
        <w:kinsoku/>
        <w:wordWrap/>
        <w:overflowPunct/>
        <w:topLinePunct w:val="0"/>
        <w:autoSpaceDE/>
        <w:autoSpaceDN/>
        <w:bidi w:val="0"/>
        <w:adjustRightInd/>
        <w:snapToGrid/>
        <w:spacing w:beforeAutospacing="0" w:after="120" w:afterAutospacing="0"/>
        <w:ind w:left="1134" w:firstLine="0"/>
        <w:jc w:val="both"/>
        <w:textAlignment w:val="auto"/>
        <w:rPr>
          <w:rFonts w:ascii="Arial" w:hAnsi="Arial" w:cs="Arial"/>
          <w:sz w:val="22"/>
          <w:szCs w:val="22"/>
        </w:rPr>
      </w:pPr>
      <w:r>
        <w:rPr>
          <w:rFonts w:ascii="Arial" w:hAnsi="Arial" w:cs="Arial"/>
          <w:sz w:val="22"/>
          <w:szCs w:val="22"/>
        </w:rPr>
        <w:t>O recebimento definitivo do objeto licitado não exime a Contratada, em qualquer época, das garantias concedidas e das responsabilidades assumidas em contrato e por força das disposições legais em vigor (Lei n° 10.406, de 2002).</w:t>
      </w:r>
    </w:p>
    <w:p>
      <w:pPr>
        <w:keepNext w:val="0"/>
        <w:keepLines w:val="0"/>
        <w:pageBreakBefore w:val="0"/>
        <w:widowControl w:val="0"/>
        <w:numPr>
          <w:ilvl w:val="0"/>
          <w:numId w:val="0"/>
        </w:numPr>
        <w:tabs>
          <w:tab w:val="left" w:pos="1985"/>
        </w:tabs>
        <w:kinsoku/>
        <w:wordWrap/>
        <w:overflowPunct/>
        <w:topLinePunct w:val="0"/>
        <w:autoSpaceDE/>
        <w:autoSpaceDN/>
        <w:bidi w:val="0"/>
        <w:adjustRightInd/>
        <w:snapToGrid/>
        <w:spacing w:beforeAutospacing="0" w:afterAutospacing="0"/>
        <w:ind w:left="1134" w:leftChars="0"/>
        <w:jc w:val="both"/>
        <w:textAlignment w:val="auto"/>
        <w:rPr>
          <w:rFonts w:ascii="Arial" w:hAnsi="Arial" w:cs="Arial"/>
          <w:sz w:val="22"/>
          <w:szCs w:val="22"/>
        </w:rPr>
      </w:pPr>
    </w:p>
    <w:p>
      <w:pPr>
        <w:pStyle w:val="84"/>
        <w:keepNext w:val="0"/>
        <w:keepLines w:val="0"/>
        <w:pageBreakBefore w:val="0"/>
        <w:widowControl w:val="0"/>
        <w:numPr>
          <w:ilvl w:val="0"/>
          <w:numId w:val="29"/>
        </w:numPr>
        <w:tabs>
          <w:tab w:val="left" w:pos="-7797"/>
          <w:tab w:val="left" w:pos="426"/>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b/>
          <w:sz w:val="22"/>
          <w:szCs w:val="22"/>
        </w:rPr>
        <w:t>CLÁUSULA DÉCIMA QUINTA – RESCISÃO</w:t>
      </w:r>
    </w:p>
    <w:p>
      <w:pPr>
        <w:pStyle w:val="84"/>
        <w:keepNext w:val="0"/>
        <w:keepLines w:val="0"/>
        <w:pageBreakBefore w:val="0"/>
        <w:widowControl w:val="0"/>
        <w:numPr>
          <w:ilvl w:val="1"/>
          <w:numId w:val="30"/>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O presente Termo de Contrato poderá ser rescindido nas hipóteses previstas no art. 78 da Lei nº 8.666, de 1993, com as consequências indicadas no art. 80 da mesma Lei.</w:t>
      </w:r>
    </w:p>
    <w:p>
      <w:pPr>
        <w:keepNext w:val="0"/>
        <w:keepLines w:val="0"/>
        <w:pageBreakBefore w:val="0"/>
        <w:widowControl w:val="0"/>
        <w:numPr>
          <w:ilvl w:val="1"/>
          <w:numId w:val="30"/>
        </w:numPr>
        <w:tabs>
          <w:tab w:val="left" w:pos="567"/>
        </w:tabs>
        <w:kinsoku/>
        <w:wordWrap/>
        <w:overflowPunct/>
        <w:topLinePunct w:val="0"/>
        <w:autoSpaceDE/>
        <w:autoSpaceDN/>
        <w:bidi w:val="0"/>
        <w:adjustRightInd/>
        <w:snapToGrid/>
        <w:spacing w:beforeAutospacing="0" w:after="120" w:afterAutospacing="0"/>
        <w:ind w:left="0" w:firstLine="0"/>
        <w:jc w:val="both"/>
        <w:textAlignment w:val="auto"/>
        <w:rPr>
          <w:rFonts w:ascii="Arial" w:hAnsi="Arial" w:cs="Arial"/>
          <w:sz w:val="22"/>
          <w:szCs w:val="22"/>
        </w:rPr>
      </w:pPr>
      <w:r>
        <w:rPr>
          <w:rFonts w:ascii="Arial" w:hAnsi="Arial" w:cs="Arial"/>
          <w:sz w:val="22"/>
          <w:szCs w:val="22"/>
        </w:rPr>
        <w:t>Os casos de rescisão contratual serão formalmente motivados, assegurando-se à CONTRATADA o direito à prévia e ampla defesa.</w:t>
      </w:r>
    </w:p>
    <w:p>
      <w:pPr>
        <w:keepNext w:val="0"/>
        <w:keepLines w:val="0"/>
        <w:pageBreakBefore w:val="0"/>
        <w:widowControl w:val="0"/>
        <w:numPr>
          <w:ilvl w:val="1"/>
          <w:numId w:val="30"/>
        </w:numPr>
        <w:tabs>
          <w:tab w:val="left" w:pos="567"/>
        </w:tabs>
        <w:kinsoku/>
        <w:wordWrap/>
        <w:overflowPunct/>
        <w:topLinePunct w:val="0"/>
        <w:autoSpaceDE/>
        <w:autoSpaceDN/>
        <w:bidi w:val="0"/>
        <w:adjustRightInd/>
        <w:snapToGrid/>
        <w:spacing w:beforeAutospacing="0" w:after="120" w:afterAutospacing="0" w:line="240" w:lineRule="auto"/>
        <w:ind w:left="0" w:firstLine="0"/>
        <w:jc w:val="both"/>
        <w:textAlignment w:val="auto"/>
        <w:rPr>
          <w:rFonts w:ascii="Arial" w:hAnsi="Arial" w:cs="Arial"/>
          <w:sz w:val="22"/>
          <w:szCs w:val="22"/>
        </w:rPr>
      </w:pPr>
      <w:r>
        <w:rPr>
          <w:rFonts w:ascii="Arial" w:hAnsi="Arial" w:cs="Arial"/>
          <w:sz w:val="22"/>
          <w:szCs w:val="22"/>
        </w:rPr>
        <w:t>A CONTRATADA reconhece os direitos da CONTRATANTE em caso de rescisão administrativa prevista no art. 77 da Lei nº 8.666, de 1993.</w:t>
      </w:r>
    </w:p>
    <w:p>
      <w:pPr>
        <w:keepNext w:val="0"/>
        <w:keepLines w:val="0"/>
        <w:pageBreakBefore w:val="0"/>
        <w:widowControl w:val="0"/>
        <w:numPr>
          <w:ilvl w:val="1"/>
          <w:numId w:val="30"/>
        </w:numPr>
        <w:tabs>
          <w:tab w:val="left" w:pos="1134"/>
        </w:tabs>
        <w:kinsoku/>
        <w:wordWrap/>
        <w:overflowPunct/>
        <w:topLinePunct w:val="0"/>
        <w:autoSpaceDE/>
        <w:autoSpaceDN/>
        <w:bidi w:val="0"/>
        <w:adjustRightInd/>
        <w:snapToGrid/>
        <w:spacing w:beforeAutospacing="0" w:after="120" w:afterAutospacing="0" w:line="240" w:lineRule="auto"/>
        <w:ind w:left="426" w:firstLine="0"/>
        <w:jc w:val="both"/>
        <w:textAlignment w:val="auto"/>
        <w:rPr>
          <w:rFonts w:ascii="Arial" w:hAnsi="Arial" w:cs="Arial"/>
          <w:sz w:val="22"/>
          <w:szCs w:val="22"/>
        </w:rPr>
      </w:pPr>
      <w:r>
        <w:rPr>
          <w:rFonts w:ascii="Arial" w:hAnsi="Arial" w:cs="Arial"/>
          <w:sz w:val="22"/>
          <w:szCs w:val="22"/>
        </w:rPr>
        <w:t>O termo de rescisão, sempre que possível, deverá indicar:</w:t>
      </w:r>
    </w:p>
    <w:p>
      <w:pPr>
        <w:keepNext w:val="0"/>
        <w:keepLines w:val="0"/>
        <w:pageBreakBefore w:val="0"/>
        <w:widowControl w:val="0"/>
        <w:numPr>
          <w:ilvl w:val="2"/>
          <w:numId w:val="30"/>
        </w:numPr>
        <w:tabs>
          <w:tab w:val="left" w:pos="1985"/>
        </w:tabs>
        <w:kinsoku/>
        <w:wordWrap/>
        <w:overflowPunct/>
        <w:topLinePunct w:val="0"/>
        <w:autoSpaceDE/>
        <w:autoSpaceDN/>
        <w:bidi w:val="0"/>
        <w:adjustRightInd/>
        <w:snapToGrid/>
        <w:spacing w:beforeAutospacing="0" w:after="120" w:afterAutospacing="0" w:line="240" w:lineRule="auto"/>
        <w:ind w:left="1134" w:firstLine="0"/>
        <w:jc w:val="both"/>
        <w:textAlignment w:val="auto"/>
        <w:rPr>
          <w:rFonts w:ascii="Arial" w:hAnsi="Arial" w:cs="Arial"/>
          <w:sz w:val="22"/>
          <w:szCs w:val="22"/>
        </w:rPr>
      </w:pPr>
      <w:r>
        <w:rPr>
          <w:rFonts w:ascii="Arial" w:hAnsi="Arial" w:cs="Arial"/>
          <w:sz w:val="22"/>
          <w:szCs w:val="22"/>
        </w:rPr>
        <w:t>Balanço dos eventos contratuais já cumpridos ou parcialmente cumpridos em relação ao cronograma físico-financeiro, atualizado;</w:t>
      </w:r>
    </w:p>
    <w:p>
      <w:pPr>
        <w:keepNext w:val="0"/>
        <w:keepLines w:val="0"/>
        <w:pageBreakBefore w:val="0"/>
        <w:widowControl w:val="0"/>
        <w:numPr>
          <w:ilvl w:val="2"/>
          <w:numId w:val="30"/>
        </w:numPr>
        <w:tabs>
          <w:tab w:val="left" w:pos="1985"/>
        </w:tabs>
        <w:kinsoku/>
        <w:wordWrap/>
        <w:overflowPunct/>
        <w:topLinePunct w:val="0"/>
        <w:autoSpaceDE/>
        <w:autoSpaceDN/>
        <w:bidi w:val="0"/>
        <w:adjustRightInd/>
        <w:snapToGrid/>
        <w:spacing w:beforeAutospacing="0" w:after="120" w:afterAutospacing="0" w:line="240" w:lineRule="auto"/>
        <w:ind w:left="1134" w:firstLine="0"/>
        <w:jc w:val="both"/>
        <w:textAlignment w:val="auto"/>
        <w:rPr>
          <w:rFonts w:ascii="Arial" w:hAnsi="Arial" w:cs="Arial"/>
          <w:sz w:val="22"/>
          <w:szCs w:val="22"/>
        </w:rPr>
      </w:pPr>
      <w:r>
        <w:rPr>
          <w:rFonts w:ascii="Arial" w:hAnsi="Arial" w:cs="Arial"/>
          <w:sz w:val="22"/>
          <w:szCs w:val="22"/>
        </w:rPr>
        <w:t>Relação dos pagamentos já efetuados e ainda devidos;</w:t>
      </w:r>
    </w:p>
    <w:p>
      <w:pPr>
        <w:keepNext w:val="0"/>
        <w:keepLines w:val="0"/>
        <w:pageBreakBefore w:val="0"/>
        <w:widowControl w:val="0"/>
        <w:numPr>
          <w:ilvl w:val="2"/>
          <w:numId w:val="30"/>
        </w:numPr>
        <w:tabs>
          <w:tab w:val="left" w:pos="1985"/>
        </w:tabs>
        <w:kinsoku/>
        <w:wordWrap/>
        <w:overflowPunct/>
        <w:topLinePunct w:val="0"/>
        <w:autoSpaceDE/>
        <w:autoSpaceDN/>
        <w:bidi w:val="0"/>
        <w:adjustRightInd/>
        <w:snapToGrid/>
        <w:spacing w:beforeAutospacing="0" w:after="120" w:afterAutospacing="0" w:line="240" w:lineRule="auto"/>
        <w:ind w:left="1134" w:firstLine="0"/>
        <w:jc w:val="both"/>
        <w:textAlignment w:val="auto"/>
        <w:rPr>
          <w:rFonts w:ascii="Arial" w:hAnsi="Arial" w:cs="Arial"/>
          <w:sz w:val="22"/>
          <w:szCs w:val="22"/>
        </w:rPr>
      </w:pPr>
      <w:r>
        <w:rPr>
          <w:rFonts w:ascii="Arial" w:hAnsi="Arial" w:cs="Arial"/>
          <w:sz w:val="22"/>
          <w:szCs w:val="22"/>
        </w:rPr>
        <w:t>Indenizações e multas.</w:t>
      </w:r>
    </w:p>
    <w:p>
      <w:pPr>
        <w:keepNext w:val="0"/>
        <w:keepLines w:val="0"/>
        <w:pageBreakBefore w:val="0"/>
        <w:widowControl/>
        <w:tabs>
          <w:tab w:val="left" w:pos="1985"/>
        </w:tabs>
        <w:kinsoku/>
        <w:wordWrap/>
        <w:overflowPunct/>
        <w:topLinePunct w:val="0"/>
        <w:autoSpaceDE/>
        <w:autoSpaceDN/>
        <w:bidi w:val="0"/>
        <w:adjustRightInd/>
        <w:snapToGrid/>
        <w:spacing w:beforeAutospacing="0" w:after="120" w:afterAutospacing="0" w:line="240" w:lineRule="auto"/>
        <w:ind w:left="1134"/>
        <w:jc w:val="both"/>
        <w:textAlignment w:val="auto"/>
        <w:rPr>
          <w:rFonts w:ascii="Arial" w:hAnsi="Arial" w:cs="Arial"/>
          <w:sz w:val="22"/>
          <w:szCs w:val="22"/>
        </w:rPr>
      </w:pPr>
    </w:p>
    <w:p>
      <w:pPr>
        <w:keepNext w:val="0"/>
        <w:keepLines w:val="0"/>
        <w:pageBreakBefore w:val="0"/>
        <w:widowControl w:val="0"/>
        <w:numPr>
          <w:ilvl w:val="0"/>
          <w:numId w:val="30"/>
        </w:numPr>
        <w:tabs>
          <w:tab w:val="left" w:pos="426"/>
          <w:tab w:val="left" w:pos="709"/>
        </w:tabs>
        <w:kinsoku/>
        <w:wordWrap/>
        <w:overflowPunct/>
        <w:topLinePunct w:val="0"/>
        <w:autoSpaceDE/>
        <w:autoSpaceDN/>
        <w:bidi w:val="0"/>
        <w:adjustRightInd/>
        <w:snapToGrid/>
        <w:spacing w:beforeAutospacing="0" w:after="120" w:afterAutospacing="0" w:line="240" w:lineRule="auto"/>
        <w:jc w:val="both"/>
        <w:textAlignment w:val="auto"/>
        <w:rPr>
          <w:rFonts w:ascii="Arial" w:hAnsi="Arial" w:cs="Arial"/>
          <w:b/>
          <w:color w:val="000000"/>
          <w:sz w:val="22"/>
          <w:szCs w:val="22"/>
        </w:rPr>
      </w:pPr>
      <w:r>
        <w:rPr>
          <w:rFonts w:ascii="Arial" w:hAnsi="Arial" w:cs="Arial"/>
          <w:b/>
          <w:color w:val="000000"/>
          <w:sz w:val="22"/>
          <w:szCs w:val="22"/>
        </w:rPr>
        <w:t>CLÁUSULA DÉCIMA SEXTA- DO REAJUSTE</w:t>
      </w:r>
    </w:p>
    <w:p>
      <w:pPr>
        <w:pStyle w:val="21"/>
        <w:keepNext w:val="0"/>
        <w:keepLines w:val="0"/>
        <w:pageBreakBefore w:val="0"/>
        <w:widowControl w:val="0"/>
        <w:numPr>
          <w:ilvl w:val="1"/>
          <w:numId w:val="30"/>
        </w:numPr>
        <w:tabs>
          <w:tab w:val="left" w:pos="567"/>
        </w:tabs>
        <w:kinsoku/>
        <w:wordWrap/>
        <w:overflowPunct/>
        <w:topLinePunct w:val="0"/>
        <w:autoSpaceDE/>
        <w:autoSpaceDN/>
        <w:bidi w:val="0"/>
        <w:adjustRightInd/>
        <w:snapToGrid/>
        <w:spacing w:beforeAutospacing="0" w:after="120" w:afterAutospacing="0" w:line="240" w:lineRule="auto"/>
        <w:ind w:left="0" w:firstLine="0"/>
        <w:jc w:val="both"/>
        <w:textAlignment w:val="auto"/>
        <w:rPr>
          <w:rFonts w:ascii="Arial" w:hAnsi="Arial" w:cs="Arial"/>
          <w:sz w:val="22"/>
          <w:szCs w:val="22"/>
        </w:rPr>
      </w:pPr>
      <w:r>
        <w:rPr>
          <w:rFonts w:ascii="Arial" w:hAnsi="Arial" w:cs="Arial"/>
          <w:sz w:val="22"/>
          <w:szCs w:val="22"/>
        </w:rPr>
        <w:t xml:space="preserve">O valor do contrato será fixo, porém poderá ser corrigido anualmente mediante requerimento da contratada, após o interregno mínimo de um ano, contado a partir da data limite para a apresentação da proposta, pela variação do índice INCC (Índice Nacional de Custos da Construção)- Colina 35 da FGV ( Índice Nacional da Construção Civil- Coluna 35-FGV) ou outro que vier a substituí-lo, e afetará exclusivamente as etapas/parcelas do empreendimento cujo atraso não decorra de culpa da contratada. </w:t>
      </w:r>
    </w:p>
    <w:p>
      <w:pPr>
        <w:pStyle w:val="21"/>
        <w:keepNext w:val="0"/>
        <w:keepLines w:val="0"/>
        <w:pageBreakBefore w:val="0"/>
        <w:widowControl w:val="0"/>
        <w:numPr>
          <w:ilvl w:val="1"/>
          <w:numId w:val="30"/>
        </w:numPr>
        <w:tabs>
          <w:tab w:val="left" w:pos="567"/>
        </w:tabs>
        <w:kinsoku/>
        <w:wordWrap/>
        <w:overflowPunct/>
        <w:topLinePunct w:val="0"/>
        <w:autoSpaceDE/>
        <w:autoSpaceDN/>
        <w:bidi w:val="0"/>
        <w:adjustRightInd/>
        <w:snapToGrid/>
        <w:spacing w:beforeAutospacing="0" w:after="120" w:afterAutospacing="0" w:line="240" w:lineRule="auto"/>
        <w:ind w:left="0" w:firstLine="0"/>
        <w:jc w:val="both"/>
        <w:textAlignment w:val="auto"/>
        <w:rPr>
          <w:rFonts w:ascii="Arial" w:hAnsi="Arial" w:cs="Arial"/>
          <w:sz w:val="22"/>
          <w:szCs w:val="22"/>
        </w:rPr>
      </w:pPr>
      <w:r>
        <w:rPr>
          <w:rFonts w:ascii="Arial" w:hAnsi="Arial" w:cs="Arial"/>
          <w:sz w:val="22"/>
          <w:szCs w:val="22"/>
        </w:rPr>
        <w:t>Para reajustamento das etapas da obra será adotada a seguinte fórmula:</w:t>
      </w:r>
    </w:p>
    <w:p>
      <w:pPr>
        <w:pStyle w:val="84"/>
        <w:keepNext w:val="0"/>
        <w:keepLines w:val="0"/>
        <w:pageBreakBefore w:val="0"/>
        <w:tabs>
          <w:tab w:val="left" w:pos="1418"/>
        </w:tabs>
        <w:kinsoku/>
        <w:wordWrap/>
        <w:overflowPunct/>
        <w:topLinePunct w:val="0"/>
        <w:autoSpaceDE/>
        <w:autoSpaceDN/>
        <w:bidi w:val="0"/>
        <w:adjustRightInd/>
        <w:snapToGrid/>
        <w:spacing w:beforeAutospacing="0" w:after="120" w:afterAutospacing="0" w:line="240" w:lineRule="auto"/>
        <w:ind w:left="516"/>
        <w:jc w:val="both"/>
        <w:textAlignment w:val="auto"/>
        <w:rPr>
          <w:rFonts w:ascii="Arial" w:hAnsi="Arial" w:cs="Arial"/>
          <w:sz w:val="22"/>
          <w:szCs w:val="22"/>
        </w:rPr>
      </w:pPr>
    </w:p>
    <w:tbl>
      <w:tblPr>
        <w:tblStyle w:val="12"/>
        <w:tblpPr w:leftFromText="141" w:rightFromText="141" w:vertAnchor="text" w:tblpXSpec="center" w:tblpY="1"/>
        <w:tblOverlap w:val="never"/>
        <w:tblW w:w="2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70"/>
        <w:gridCol w:w="107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right"/>
              <w:textAlignment w:val="auto"/>
              <w:rPr>
                <w:rFonts w:hint="eastAsia" w:ascii="Arial" w:hAnsi="Arial" w:cs="Arial"/>
                <w:b/>
                <w:bCs/>
                <w:sz w:val="22"/>
                <w:szCs w:val="22"/>
              </w:rPr>
            </w:pPr>
            <w:r>
              <w:rPr>
                <w:rFonts w:hint="eastAsia" w:ascii="Arial" w:hAnsi="Arial" w:cs="Arial"/>
                <w:b/>
                <w:bCs/>
                <w:sz w:val="22"/>
                <w:szCs w:val="22"/>
              </w:rPr>
              <w:t>R =</w:t>
            </w:r>
          </w:p>
        </w:tc>
        <w:tc>
          <w:tcPr>
            <w:tcW w:w="1073"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Arial" w:hAnsi="Arial" w:cs="Arial"/>
                <w:b/>
                <w:bCs/>
                <w:sz w:val="22"/>
                <w:szCs w:val="22"/>
              </w:rPr>
            </w:pPr>
            <w:r>
              <w:rPr>
                <w:rFonts w:hint="eastAsia" w:ascii="Arial" w:hAnsi="Arial" w:cs="Arial"/>
                <w:b/>
                <w:bCs/>
                <w:sz w:val="22"/>
                <w:szCs w:val="22"/>
              </w:rPr>
              <w:t>I - Io</w:t>
            </w:r>
          </w:p>
        </w:tc>
        <w:tc>
          <w:tcPr>
            <w:tcW w:w="85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eastAsia" w:ascii="Arial" w:hAnsi="Arial" w:cs="Arial"/>
                <w:b/>
                <w:sz w:val="22"/>
                <w:szCs w:val="22"/>
              </w:rPr>
            </w:pPr>
            <w:r>
              <w:rPr>
                <w:rFonts w:hint="eastAsia" w:ascii="Arial" w:hAnsi="Arial" w:cs="Arial"/>
                <w:b/>
                <w:sz w:val="22"/>
                <w:szCs w:val="22"/>
              </w:rPr>
              <w:t>x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70" w:type="dxa"/>
            <w:vMerge w:val="continue"/>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both"/>
              <w:textAlignment w:val="auto"/>
              <w:rPr>
                <w:rFonts w:hint="eastAsia" w:ascii="Arial" w:hAnsi="Arial" w:cs="Arial"/>
                <w:sz w:val="22"/>
                <w:szCs w:val="22"/>
              </w:rPr>
            </w:pPr>
          </w:p>
        </w:tc>
        <w:tc>
          <w:tcPr>
            <w:tcW w:w="1073"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Arial" w:hAnsi="Arial" w:cs="Arial"/>
                <w:b/>
                <w:bCs/>
                <w:sz w:val="22"/>
                <w:szCs w:val="22"/>
              </w:rPr>
            </w:pPr>
            <w:r>
              <w:rPr>
                <w:rFonts w:hint="eastAsia" w:ascii="Arial" w:hAnsi="Arial" w:cs="Arial"/>
                <w:b/>
                <w:bCs/>
                <w:sz w:val="22"/>
                <w:szCs w:val="22"/>
              </w:rPr>
              <w:t>Io</w:t>
            </w:r>
          </w:p>
        </w:tc>
        <w:tc>
          <w:tcPr>
            <w:tcW w:w="851" w:type="dxa"/>
            <w:vMerge w:val="continue"/>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both"/>
              <w:textAlignment w:val="auto"/>
              <w:rPr>
                <w:rFonts w:hint="eastAsia" w:ascii="Arial" w:hAnsi="Arial" w:cs="Arial"/>
                <w:sz w:val="22"/>
                <w:szCs w:val="22"/>
              </w:rPr>
            </w:pPr>
          </w:p>
        </w:tc>
      </w:tr>
    </w:tbl>
    <w:p>
      <w:pPr>
        <w:pStyle w:val="84"/>
        <w:keepNext w:val="0"/>
        <w:keepLines w:val="0"/>
        <w:pageBreakBefore w:val="0"/>
        <w:tabs>
          <w:tab w:val="left" w:pos="1418"/>
        </w:tabs>
        <w:kinsoku/>
        <w:wordWrap/>
        <w:overflowPunct/>
        <w:topLinePunct w:val="0"/>
        <w:autoSpaceDE/>
        <w:autoSpaceDN/>
        <w:bidi w:val="0"/>
        <w:adjustRightInd/>
        <w:snapToGrid/>
        <w:spacing w:beforeAutospacing="0" w:after="120" w:afterAutospacing="0" w:line="240" w:lineRule="auto"/>
        <w:ind w:left="516"/>
        <w:jc w:val="both"/>
        <w:textAlignment w:val="auto"/>
        <w:rPr>
          <w:rFonts w:ascii="Arial" w:hAnsi="Arial" w:cs="Arial"/>
          <w:sz w:val="22"/>
          <w:szCs w:val="22"/>
        </w:rPr>
      </w:pPr>
      <w:r>
        <w:rPr>
          <w:rFonts w:ascii="Arial" w:hAnsi="Arial" w:cs="Arial"/>
          <w:sz w:val="22"/>
          <w:szCs w:val="22"/>
        </w:rPr>
        <w:br w:type="textWrapping" w:clear="all"/>
      </w:r>
      <w:r>
        <w:rPr>
          <w:rFonts w:ascii="Arial" w:hAnsi="Arial" w:cs="Arial"/>
          <w:sz w:val="22"/>
          <w:szCs w:val="22"/>
        </w:rPr>
        <w:t>Onde:</w:t>
      </w:r>
    </w:p>
    <w:tbl>
      <w:tblPr>
        <w:tblStyle w:val="12"/>
        <w:tblW w:w="921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9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93"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right"/>
              <w:textAlignment w:val="auto"/>
              <w:rPr>
                <w:rFonts w:hint="eastAsia" w:ascii="Arial" w:hAnsi="Arial" w:cs="Arial"/>
                <w:b/>
                <w:bCs/>
                <w:sz w:val="22"/>
                <w:szCs w:val="22"/>
              </w:rPr>
            </w:pPr>
            <w:r>
              <w:rPr>
                <w:rFonts w:hint="eastAsia" w:ascii="Arial" w:hAnsi="Arial" w:cs="Arial"/>
                <w:b/>
                <w:bCs/>
                <w:sz w:val="22"/>
                <w:szCs w:val="22"/>
              </w:rPr>
              <w:t>R =</w:t>
            </w:r>
          </w:p>
        </w:tc>
        <w:tc>
          <w:tcPr>
            <w:tcW w:w="8221"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both"/>
              <w:textAlignment w:val="auto"/>
              <w:rPr>
                <w:rFonts w:hint="eastAsia" w:ascii="Arial" w:hAnsi="Arial" w:cs="Arial"/>
                <w:sz w:val="22"/>
                <w:szCs w:val="22"/>
              </w:rPr>
            </w:pPr>
            <w:r>
              <w:rPr>
                <w:rFonts w:hint="eastAsia" w:ascii="Arial" w:hAnsi="Arial" w:cs="Arial"/>
                <w:sz w:val="22"/>
                <w:szCs w:val="22"/>
              </w:rPr>
              <w:t>É o valor do reajuste procurado para a respectiva etapa da obra.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93"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right"/>
              <w:textAlignment w:val="auto"/>
              <w:rPr>
                <w:rFonts w:hint="eastAsia" w:ascii="Arial" w:hAnsi="Arial" w:cs="Arial"/>
                <w:b/>
                <w:bCs/>
                <w:sz w:val="22"/>
                <w:szCs w:val="22"/>
              </w:rPr>
            </w:pPr>
            <w:r>
              <w:rPr>
                <w:rFonts w:hint="eastAsia" w:ascii="Arial" w:hAnsi="Arial" w:cs="Arial"/>
                <w:b/>
                <w:bCs/>
                <w:sz w:val="22"/>
                <w:szCs w:val="22"/>
              </w:rPr>
              <w:t>V =</w:t>
            </w:r>
          </w:p>
        </w:tc>
        <w:tc>
          <w:tcPr>
            <w:tcW w:w="8221"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both"/>
              <w:textAlignment w:val="auto"/>
              <w:rPr>
                <w:rFonts w:hint="eastAsia" w:ascii="Arial" w:hAnsi="Arial" w:cs="Arial"/>
                <w:sz w:val="22"/>
                <w:szCs w:val="22"/>
              </w:rPr>
            </w:pPr>
            <w:r>
              <w:rPr>
                <w:rFonts w:hint="eastAsia" w:ascii="Arial" w:hAnsi="Arial" w:cs="Arial"/>
                <w:sz w:val="22"/>
                <w:szCs w:val="22"/>
              </w:rPr>
              <w:t>É o valor da etapa a ser reajustada.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93"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right"/>
              <w:textAlignment w:val="auto"/>
              <w:rPr>
                <w:rFonts w:hint="eastAsia" w:ascii="Arial" w:hAnsi="Arial" w:cs="Arial"/>
                <w:b/>
                <w:bCs/>
                <w:sz w:val="22"/>
                <w:szCs w:val="22"/>
              </w:rPr>
            </w:pPr>
            <w:r>
              <w:rPr>
                <w:rFonts w:hint="eastAsia" w:ascii="Arial" w:hAnsi="Arial" w:cs="Arial"/>
                <w:b/>
                <w:bCs/>
                <w:sz w:val="22"/>
                <w:szCs w:val="22"/>
              </w:rPr>
              <w:t>I =</w:t>
            </w:r>
          </w:p>
        </w:tc>
        <w:tc>
          <w:tcPr>
            <w:tcW w:w="8221"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both"/>
              <w:textAlignment w:val="auto"/>
              <w:rPr>
                <w:rFonts w:hint="eastAsia" w:ascii="Arial" w:hAnsi="Arial" w:cs="Arial"/>
                <w:sz w:val="22"/>
                <w:szCs w:val="22"/>
              </w:rPr>
            </w:pPr>
            <w:r>
              <w:rPr>
                <w:rFonts w:hint="eastAsia" w:ascii="Arial" w:hAnsi="Arial" w:cs="Arial"/>
                <w:sz w:val="22"/>
                <w:szCs w:val="22"/>
              </w:rPr>
              <w:t>é o índice da “Coluna 35 - Custo Nacional da Construção Civil e Obras Públicas - Edificações” da Fundação Getúlio Vargas, referente ao mês em que se completar um ano da data da apresentação da proposta ou do último reajustamento.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93"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right"/>
              <w:textAlignment w:val="auto"/>
              <w:rPr>
                <w:rFonts w:hint="eastAsia" w:ascii="Arial" w:hAnsi="Arial" w:cs="Arial"/>
                <w:b/>
                <w:bCs/>
                <w:sz w:val="22"/>
                <w:szCs w:val="22"/>
              </w:rPr>
            </w:pPr>
            <w:r>
              <w:rPr>
                <w:rFonts w:hint="eastAsia" w:ascii="Arial" w:hAnsi="Arial" w:cs="Arial"/>
                <w:b/>
                <w:bCs/>
                <w:sz w:val="22"/>
                <w:szCs w:val="22"/>
              </w:rPr>
              <w:t>Io =</w:t>
            </w:r>
          </w:p>
        </w:tc>
        <w:tc>
          <w:tcPr>
            <w:tcW w:w="8221" w:type="dxa"/>
          </w:tcPr>
          <w:p>
            <w:pPr>
              <w:keepNext w:val="0"/>
              <w:keepLines w:val="0"/>
              <w:pageBreakBefore w:val="0"/>
              <w:widowControl/>
              <w:suppressLineNumbers w:val="0"/>
              <w:tabs>
                <w:tab w:val="left" w:pos="1418"/>
              </w:tabs>
              <w:kinsoku/>
              <w:wordWrap/>
              <w:overflowPunct/>
              <w:topLinePunct w:val="0"/>
              <w:autoSpaceDE/>
              <w:autoSpaceDN/>
              <w:bidi w:val="0"/>
              <w:adjustRightInd/>
              <w:snapToGrid/>
              <w:spacing w:before="0" w:beforeAutospacing="0" w:after="120" w:afterAutospacing="0" w:line="240" w:lineRule="auto"/>
              <w:ind w:left="0" w:right="0"/>
              <w:jc w:val="both"/>
              <w:textAlignment w:val="auto"/>
              <w:rPr>
                <w:rFonts w:hint="eastAsia" w:ascii="Arial" w:hAnsi="Arial" w:cs="Arial"/>
                <w:sz w:val="22"/>
                <w:szCs w:val="22"/>
              </w:rPr>
            </w:pPr>
            <w:r>
              <w:rPr>
                <w:rFonts w:hint="eastAsia" w:ascii="Arial" w:hAnsi="Arial" w:cs="Arial"/>
                <w:sz w:val="22"/>
                <w:szCs w:val="22"/>
              </w:rPr>
              <w:t>índice da coluna citada, referente ao mês da apresentação da proposta.</w:t>
            </w:r>
          </w:p>
        </w:tc>
      </w:tr>
    </w:tbl>
    <w:p>
      <w:pPr>
        <w:pStyle w:val="84"/>
        <w:keepNext w:val="0"/>
        <w:keepLines w:val="0"/>
        <w:pageBreakBefore w:val="0"/>
        <w:widowControl w:val="0"/>
        <w:numPr>
          <w:ilvl w:val="0"/>
          <w:numId w:val="30"/>
        </w:numPr>
        <w:tabs>
          <w:tab w:val="left" w:pos="426"/>
          <w:tab w:val="left" w:pos="567"/>
        </w:tabs>
        <w:kinsoku/>
        <w:wordWrap/>
        <w:overflowPunct/>
        <w:topLinePunct w:val="0"/>
        <w:autoSpaceDE/>
        <w:autoSpaceDN/>
        <w:bidi w:val="0"/>
        <w:adjustRightInd/>
        <w:snapToGrid/>
        <w:spacing w:beforeAutospacing="0" w:after="120" w:afterAutospacing="0" w:line="240" w:lineRule="auto"/>
        <w:ind w:left="0" w:firstLine="0"/>
        <w:jc w:val="both"/>
        <w:textAlignment w:val="auto"/>
        <w:rPr>
          <w:rFonts w:ascii="Arial" w:hAnsi="Arial" w:cs="Arial"/>
          <w:sz w:val="22"/>
          <w:szCs w:val="22"/>
        </w:rPr>
      </w:pPr>
      <w:r>
        <w:rPr>
          <w:rFonts w:ascii="Arial" w:hAnsi="Arial" w:cs="Arial"/>
          <w:b/>
          <w:sz w:val="22"/>
          <w:szCs w:val="22"/>
        </w:rPr>
        <w:t>CLÁUSULA DÉCIMA SÉTIMA – PUBLICAÇÃO</w:t>
      </w:r>
    </w:p>
    <w:p>
      <w:pPr>
        <w:keepNext w:val="0"/>
        <w:keepLines w:val="0"/>
        <w:pageBreakBefore w:val="0"/>
        <w:widowControl w:val="0"/>
        <w:numPr>
          <w:ilvl w:val="1"/>
          <w:numId w:val="30"/>
        </w:numPr>
        <w:tabs>
          <w:tab w:val="left" w:pos="567"/>
        </w:tabs>
        <w:kinsoku/>
        <w:wordWrap/>
        <w:overflowPunct/>
        <w:topLinePunct w:val="0"/>
        <w:autoSpaceDE/>
        <w:autoSpaceDN/>
        <w:bidi w:val="0"/>
        <w:adjustRightInd/>
        <w:snapToGrid/>
        <w:spacing w:beforeAutospacing="0" w:after="120" w:afterAutospacing="0" w:line="240" w:lineRule="auto"/>
        <w:ind w:left="0" w:firstLine="0"/>
        <w:jc w:val="both"/>
        <w:textAlignment w:val="auto"/>
        <w:rPr>
          <w:rFonts w:ascii="Arial" w:hAnsi="Arial" w:cs="Arial"/>
          <w:sz w:val="22"/>
          <w:szCs w:val="22"/>
        </w:rPr>
      </w:pPr>
      <w:r>
        <w:rPr>
          <w:rFonts w:ascii="Arial" w:hAnsi="Arial" w:cs="Arial"/>
          <w:sz w:val="22"/>
          <w:szCs w:val="22"/>
        </w:rPr>
        <w:t>Incumbirá à Contratante providenciar a publicação deste instrumento, por extrato, no Diário Oficial do Estado e Município, no prazo previsto na Lei nº 8.666, de 1993.</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Autospacing="0" w:afterAutospacing="0" w:line="240" w:lineRule="auto"/>
        <w:ind w:leftChars="0"/>
        <w:jc w:val="both"/>
        <w:textAlignment w:val="auto"/>
        <w:rPr>
          <w:rFonts w:ascii="Arial" w:hAnsi="Arial" w:cs="Arial"/>
          <w:sz w:val="22"/>
          <w:szCs w:val="22"/>
        </w:rPr>
      </w:pPr>
    </w:p>
    <w:p>
      <w:pPr>
        <w:keepNext w:val="0"/>
        <w:keepLines w:val="0"/>
        <w:pageBreakBefore w:val="0"/>
        <w:widowControl w:val="0"/>
        <w:numPr>
          <w:ilvl w:val="0"/>
          <w:numId w:val="30"/>
        </w:numPr>
        <w:tabs>
          <w:tab w:val="left" w:pos="426"/>
          <w:tab w:val="left" w:pos="567"/>
        </w:tabs>
        <w:kinsoku/>
        <w:wordWrap/>
        <w:overflowPunct/>
        <w:topLinePunct w:val="0"/>
        <w:autoSpaceDE/>
        <w:autoSpaceDN/>
        <w:bidi w:val="0"/>
        <w:adjustRightInd/>
        <w:snapToGrid/>
        <w:spacing w:beforeAutospacing="0" w:after="120" w:afterAutospacing="0" w:line="240" w:lineRule="auto"/>
        <w:ind w:left="0" w:firstLine="0"/>
        <w:jc w:val="both"/>
        <w:textAlignment w:val="auto"/>
        <w:rPr>
          <w:rFonts w:ascii="Arial" w:hAnsi="Arial" w:cs="Arial"/>
          <w:sz w:val="22"/>
          <w:szCs w:val="22"/>
        </w:rPr>
      </w:pPr>
      <w:r>
        <w:rPr>
          <w:rFonts w:ascii="Arial" w:hAnsi="Arial" w:cs="Arial"/>
          <w:b/>
          <w:sz w:val="22"/>
          <w:szCs w:val="22"/>
        </w:rPr>
        <w:t>CLÁUSULA DÉCIMA OITAVA - DAS DISPOSIÇÕES FINAIS</w:t>
      </w:r>
    </w:p>
    <w:p>
      <w:pPr>
        <w:keepNext w:val="0"/>
        <w:keepLines w:val="0"/>
        <w:pageBreakBefore w:val="0"/>
        <w:widowControl w:val="0"/>
        <w:numPr>
          <w:ilvl w:val="1"/>
          <w:numId w:val="30"/>
        </w:numPr>
        <w:tabs>
          <w:tab w:val="left" w:pos="426"/>
          <w:tab w:val="left" w:pos="567"/>
        </w:tabs>
        <w:kinsoku/>
        <w:wordWrap/>
        <w:overflowPunct/>
        <w:topLinePunct w:val="0"/>
        <w:autoSpaceDE/>
        <w:autoSpaceDN/>
        <w:bidi w:val="0"/>
        <w:adjustRightInd/>
        <w:snapToGrid/>
        <w:spacing w:beforeAutospacing="0" w:after="120" w:afterAutospacing="0" w:line="240" w:lineRule="auto"/>
        <w:ind w:left="0" w:firstLine="0"/>
        <w:jc w:val="both"/>
        <w:textAlignment w:val="auto"/>
        <w:rPr>
          <w:rFonts w:ascii="Arial" w:hAnsi="Arial" w:cs="Arial"/>
          <w:sz w:val="22"/>
          <w:szCs w:val="22"/>
        </w:rPr>
      </w:pPr>
      <w:r>
        <w:rPr>
          <w:rFonts w:ascii="Arial" w:hAnsi="Arial" w:cs="Arial"/>
          <w:sz w:val="22"/>
          <w:szCs w:val="22"/>
        </w:rPr>
        <w:t>Aplicam-se a este Contrato as disposições da Lei nº 8.666/93, que regulamente as licitações promovidas pela Administração Pública;</w:t>
      </w:r>
    </w:p>
    <w:p>
      <w:pPr>
        <w:keepNext w:val="0"/>
        <w:keepLines w:val="0"/>
        <w:pageBreakBefore w:val="0"/>
        <w:widowControl w:val="0"/>
        <w:numPr>
          <w:ilvl w:val="1"/>
          <w:numId w:val="30"/>
        </w:numPr>
        <w:tabs>
          <w:tab w:val="left" w:pos="567"/>
        </w:tabs>
        <w:kinsoku/>
        <w:wordWrap/>
        <w:overflowPunct/>
        <w:topLinePunct w:val="0"/>
        <w:autoSpaceDE/>
        <w:autoSpaceDN/>
        <w:bidi w:val="0"/>
        <w:adjustRightInd/>
        <w:snapToGrid/>
        <w:spacing w:beforeAutospacing="0" w:after="120" w:afterAutospacing="0" w:line="240" w:lineRule="auto"/>
        <w:ind w:left="0" w:firstLine="0"/>
        <w:jc w:val="both"/>
        <w:textAlignment w:val="auto"/>
        <w:rPr>
          <w:rFonts w:ascii="Arial" w:hAnsi="Arial" w:cs="Arial"/>
          <w:sz w:val="22"/>
          <w:szCs w:val="22"/>
        </w:rPr>
      </w:pPr>
      <w:r>
        <w:rPr>
          <w:rFonts w:ascii="Arial" w:hAnsi="Arial" w:cs="Arial"/>
          <w:sz w:val="22"/>
          <w:szCs w:val="22"/>
        </w:rPr>
        <w:t>Fica Eleito o foro da Comarca de Primavera do Leste – MT, com exclusão de qualquer outro, por mais privilegiado que seja para dirimir as dúvidas oriundas da presente avença.</w:t>
      </w:r>
    </w:p>
    <w:p>
      <w:pPr>
        <w:keepNext w:val="0"/>
        <w:keepLines w:val="0"/>
        <w:pageBreakBefore w:val="0"/>
        <w:tabs>
          <w:tab w:val="left" w:pos="567"/>
        </w:tabs>
        <w:kinsoku/>
        <w:wordWrap/>
        <w:overflowPunct/>
        <w:topLinePunct w:val="0"/>
        <w:autoSpaceDE/>
        <w:autoSpaceDN/>
        <w:bidi w:val="0"/>
        <w:adjustRightInd/>
        <w:snapToGrid/>
        <w:spacing w:beforeAutospacing="0" w:after="120" w:afterAutospacing="0" w:line="240" w:lineRule="auto"/>
        <w:jc w:val="both"/>
        <w:textAlignment w:val="auto"/>
        <w:rPr>
          <w:rFonts w:ascii="Arial" w:hAnsi="Arial" w:cs="Arial"/>
          <w:sz w:val="22"/>
          <w:szCs w:val="22"/>
        </w:rPr>
      </w:pPr>
      <w:r>
        <w:rPr>
          <w:rFonts w:ascii="Arial" w:hAnsi="Arial" w:cs="Arial"/>
          <w:sz w:val="22"/>
          <w:szCs w:val="22"/>
        </w:rPr>
        <w:t xml:space="preserve">Para firmeza e validade do pactuado, o presente Termo de Contrato foi lavrado em 03 (três) vias de igual teor, que, depois de lido e achado em ordem, vai assinado pelos contraentes. </w:t>
      </w:r>
    </w:p>
    <w:p>
      <w:pPr>
        <w:tabs>
          <w:tab w:val="left" w:pos="3240"/>
        </w:tabs>
        <w:spacing w:after="120"/>
        <w:jc w:val="both"/>
        <w:rPr>
          <w:rFonts w:ascii="Arial" w:hAnsi="Arial" w:cs="Arial"/>
          <w:sz w:val="22"/>
          <w:szCs w:val="22"/>
        </w:rPr>
      </w:pPr>
      <w:r>
        <w:rPr>
          <w:rFonts w:ascii="Arial" w:hAnsi="Arial" w:cs="Arial"/>
          <w:sz w:val="22"/>
          <w:szCs w:val="22"/>
        </w:rPr>
        <w:tab/>
      </w:r>
    </w:p>
    <w:p>
      <w:pPr>
        <w:spacing w:before="120" w:after="120" w:line="360" w:lineRule="auto"/>
        <w:ind w:right="-15"/>
        <w:jc w:val="center"/>
        <w:rPr>
          <w:rFonts w:ascii="Arial" w:hAnsi="Arial" w:cs="Arial"/>
          <w:sz w:val="22"/>
          <w:szCs w:val="22"/>
        </w:rPr>
      </w:pPr>
      <w:r>
        <w:rPr>
          <w:rFonts w:ascii="Arial" w:hAnsi="Arial" w:cs="Arial"/>
          <w:sz w:val="22"/>
          <w:szCs w:val="22"/>
        </w:rPr>
        <w:t>...........................................,  .......... de.......................................... de 20.....</w:t>
      </w:r>
    </w:p>
    <w:p>
      <w:pPr>
        <w:rPr>
          <w:rFonts w:ascii="Arial" w:hAnsi="Arial" w:cs="Arial"/>
          <w:bCs/>
          <w:sz w:val="22"/>
          <w:szCs w:val="22"/>
        </w:rPr>
      </w:pPr>
    </w:p>
    <w:p>
      <w:pPr>
        <w:rPr>
          <w:rFonts w:ascii="Arial" w:hAnsi="Arial" w:cs="Arial"/>
          <w:bCs/>
          <w:sz w:val="22"/>
          <w:szCs w:val="22"/>
        </w:rPr>
      </w:pPr>
    </w:p>
    <w:p>
      <w:pPr>
        <w:rPr>
          <w:rFonts w:ascii="Arial" w:hAnsi="Arial" w:cs="Arial"/>
          <w:bCs/>
          <w:sz w:val="22"/>
          <w:szCs w:val="22"/>
        </w:rPr>
      </w:pPr>
    </w:p>
    <w:p>
      <w:pPr>
        <w:jc w:val="center"/>
        <w:rPr>
          <w:rFonts w:ascii="Arial" w:hAnsi="Arial" w:cs="Arial"/>
          <w:bCs/>
          <w:sz w:val="22"/>
          <w:szCs w:val="22"/>
        </w:rPr>
      </w:pPr>
      <w:r>
        <w:rPr>
          <w:rFonts w:ascii="Arial" w:hAnsi="Arial" w:cs="Arial"/>
          <w:bCs/>
          <w:sz w:val="22"/>
          <w:szCs w:val="22"/>
        </w:rPr>
        <w:t>_________________________</w:t>
      </w:r>
    </w:p>
    <w:p>
      <w:pPr>
        <w:jc w:val="center"/>
        <w:rPr>
          <w:rFonts w:ascii="Arial" w:hAnsi="Arial" w:cs="Arial"/>
          <w:bCs/>
          <w:sz w:val="22"/>
          <w:szCs w:val="22"/>
        </w:rPr>
      </w:pPr>
      <w:r>
        <w:rPr>
          <w:rFonts w:ascii="Arial" w:hAnsi="Arial" w:cs="Arial"/>
          <w:bCs/>
          <w:sz w:val="22"/>
          <w:szCs w:val="22"/>
        </w:rPr>
        <w:t>Responsável legal da CONTRATANTE</w:t>
      </w: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_________________________</w:t>
      </w:r>
    </w:p>
    <w:p>
      <w:pPr>
        <w:jc w:val="center"/>
        <w:rPr>
          <w:rFonts w:ascii="Arial" w:hAnsi="Arial" w:cs="Arial"/>
          <w:sz w:val="22"/>
          <w:szCs w:val="22"/>
        </w:rPr>
      </w:pPr>
      <w:r>
        <w:rPr>
          <w:rFonts w:ascii="Arial" w:hAnsi="Arial" w:cs="Arial"/>
          <w:sz w:val="22"/>
          <w:szCs w:val="22"/>
        </w:rPr>
        <w:t>Responsável legal da CONTRATADA</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TESTEMUNHAS:</w:t>
      </w:r>
    </w:p>
    <w:p>
      <w:pPr>
        <w:tabs>
          <w:tab w:val="left" w:pos="567"/>
        </w:tabs>
        <w:spacing w:after="120"/>
        <w:jc w:val="both"/>
        <w:rPr>
          <w:rFonts w:ascii="Arial" w:hAnsi="Arial" w:cs="Arial"/>
          <w:sz w:val="22"/>
          <w:szCs w:val="22"/>
        </w:rPr>
      </w:pPr>
      <w:r>
        <w:rPr>
          <w:rFonts w:ascii="Arial" w:hAnsi="Arial" w:cs="Arial"/>
          <w:sz w:val="22"/>
          <w:szCs w:val="22"/>
        </w:rPr>
        <w:t>,_____________________________                 _________________________</w:t>
      </w:r>
    </w:p>
    <w:p>
      <w:pPr>
        <w:pStyle w:val="196"/>
      </w:pPr>
      <w:bookmarkStart w:id="61" w:name="_Toc514666377"/>
      <w:bookmarkStart w:id="62" w:name="_Toc513732670"/>
      <w:r>
        <w:t xml:space="preserve">  ANEXO XV – TERMO DE GARANTIA</w:t>
      </w:r>
      <w:bookmarkEnd w:id="61"/>
      <w:bookmarkEnd w:id="62"/>
    </w:p>
    <w:p>
      <w:pPr>
        <w:rPr>
          <w:lang w:eastAsia="en-US"/>
        </w:rPr>
      </w:pPr>
    </w:p>
    <w:p>
      <w:pPr>
        <w:tabs>
          <w:tab w:val="left" w:pos="4678"/>
        </w:tabs>
        <w:spacing w:after="100" w:afterAutospacing="1"/>
        <w:jc w:val="both"/>
        <w:rPr>
          <w:rFonts w:ascii="Arial" w:hAnsi="Arial" w:cs="Arial"/>
          <w:bCs/>
          <w:sz w:val="20"/>
          <w:szCs w:val="20"/>
        </w:rPr>
      </w:pPr>
      <w:r>
        <w:rPr>
          <w:rFonts w:ascii="Arial" w:hAnsi="Arial" w:cs="Arial"/>
          <w:sz w:val="20"/>
          <w:szCs w:val="20"/>
        </w:rPr>
        <w:t xml:space="preserve">O Municio de Primavera do Leste, através da </w:t>
      </w:r>
      <w:r>
        <w:rPr>
          <w:rFonts w:ascii="Arial" w:hAnsi="Arial" w:cs="Arial"/>
          <w:bCs/>
          <w:color w:val="000000" w:themeColor="text1"/>
          <w:sz w:val="20"/>
          <w:szCs w:val="20"/>
          <w14:textFill>
            <w14:solidFill>
              <w14:schemeClr w14:val="tx1"/>
            </w14:solidFill>
          </w14:textFill>
        </w:rPr>
        <w:t xml:space="preserve">Secretaria de Municipal de </w:t>
      </w:r>
      <w:r>
        <w:rPr>
          <w:rFonts w:hint="default" w:ascii="Arial" w:hAnsi="Arial" w:cs="Arial"/>
          <w:bCs/>
          <w:color w:val="000000" w:themeColor="text1"/>
          <w:sz w:val="20"/>
          <w:szCs w:val="20"/>
          <w:lang w:val="pt-BR"/>
          <w14:textFill>
            <w14:solidFill>
              <w14:schemeClr w14:val="tx1"/>
            </w14:solidFill>
          </w14:textFill>
        </w:rPr>
        <w:t>Infraestrutura</w:t>
      </w:r>
      <w:r>
        <w:rPr>
          <w:rFonts w:ascii="Arial" w:hAnsi="Arial" w:cs="Arial"/>
          <w:color w:val="000000" w:themeColor="text1"/>
          <w:sz w:val="20"/>
          <w:szCs w:val="20"/>
          <w14:textFill>
            <w14:solidFill>
              <w14:schemeClr w14:val="tx1"/>
            </w14:solidFill>
          </w14:textFill>
        </w:rPr>
        <w:t>,</w:t>
      </w:r>
      <w:r>
        <w:rPr>
          <w:rFonts w:ascii="Arial" w:hAnsi="Arial" w:cs="Arial"/>
          <w:sz w:val="20"/>
          <w:szCs w:val="20"/>
        </w:rPr>
        <w:t xml:space="preserve"> com sede à Rua Maringá, Centro, 444, nesta Cidade, inscrita CNPJ/MF nº 01.974.088/0001-05 representada por sua Secretária Srª. ___________ , e de outro lado a empresa ___________ Ltda, com sede a _________________, nº ___, complemento ____, Bairro ____, Cep. ___________, inscrita no CNPJ/MF sob o nº _______, representada pelo Sr. _________, garante neste Termo o cumprimento do contrato nº______, oriunda da Concorrência nº </w:t>
      </w:r>
      <w:r>
        <w:rPr>
          <w:rFonts w:ascii="Arial" w:hAnsi="Arial" w:cs="Arial"/>
          <w:sz w:val="20"/>
          <w:szCs w:val="20"/>
          <w:lang w:val="pt-BR"/>
        </w:rPr>
        <w:t>004/2022</w:t>
      </w:r>
      <w:r>
        <w:rPr>
          <w:rFonts w:ascii="Arial" w:hAnsi="Arial" w:cs="Arial"/>
          <w:sz w:val="20"/>
          <w:szCs w:val="20"/>
        </w:rPr>
        <w:t xml:space="preserve">, </w:t>
      </w:r>
      <w:r>
        <w:rPr>
          <w:rFonts w:ascii="Arial" w:hAnsi="Arial" w:cs="Arial"/>
          <w:bCs/>
          <w:sz w:val="20"/>
          <w:szCs w:val="20"/>
        </w:rPr>
        <w:t xml:space="preserve">referente a </w:t>
      </w:r>
      <w:r>
        <w:rPr>
          <w:rFonts w:hint="default" w:ascii="Arial" w:hAnsi="Arial" w:cs="Arial"/>
          <w:bCs/>
          <w:sz w:val="20"/>
          <w:szCs w:val="20"/>
          <w:lang w:val="pt-BR"/>
        </w:rPr>
        <w:t>CONTRATAÇÃO DE EMPRESA ESPECIALIZADA PARA EXECUÇÃO OBRA DE SEGURANÇA CONTRA INCÊNDIO E PÂNICO E SISTEMA DE PROTEÇÃO CONTRA DESCARGAS ATMOSFÉRICAS (SPDA) NAS ESCOLAS MUNICIPAIS, FORNECENDO OS MATERIAIS, MÃO DE OBRA, EQUIPAMENTOS, E TUDO QUE SE FIZER NECESSÁRIO PARA A PERFEITA EXECUÇÃO DOS SERVIÇOS, CONFORME PROJETO, MEMORIAL DESCRITIVO, EDITAL E SEUS ANEXOS</w:t>
      </w:r>
      <w:r>
        <w:rPr>
          <w:rFonts w:ascii="Arial" w:hAnsi="Arial" w:cs="Arial"/>
          <w:bCs/>
          <w:sz w:val="20"/>
          <w:szCs w:val="20"/>
        </w:rPr>
        <w:t>.</w:t>
      </w:r>
      <w:r>
        <w:rPr>
          <w:rFonts w:hint="default" w:ascii="Arial" w:hAnsi="Arial" w:cs="Arial"/>
          <w:bCs/>
          <w:sz w:val="20"/>
          <w:szCs w:val="20"/>
          <w:lang w:val="pt-BR"/>
        </w:rPr>
        <w:t xml:space="preserve"> A</w:t>
      </w:r>
      <w:r>
        <w:rPr>
          <w:rFonts w:ascii="Arial" w:hAnsi="Arial" w:cs="Arial"/>
          <w:bCs/>
          <w:sz w:val="20"/>
          <w:szCs w:val="20"/>
        </w:rPr>
        <w:t>cordam celebrar o seguinte termo de garantia:</w:t>
      </w:r>
    </w:p>
    <w:p>
      <w:pPr>
        <w:jc w:val="both"/>
        <w:rPr>
          <w:rFonts w:ascii="Arial" w:hAnsi="Arial" w:cs="Arial"/>
          <w:bCs/>
          <w:sz w:val="20"/>
          <w:szCs w:val="20"/>
        </w:rPr>
      </w:pPr>
      <w:r>
        <w:rPr>
          <w:rFonts w:ascii="Arial" w:hAnsi="Arial" w:cs="Arial"/>
          <w:b/>
          <w:bCs/>
          <w:sz w:val="20"/>
          <w:szCs w:val="20"/>
        </w:rPr>
        <w:t>1.</w:t>
      </w:r>
      <w:r>
        <w:rPr>
          <w:rFonts w:ascii="Arial" w:hAnsi="Arial" w:cs="Arial"/>
          <w:bCs/>
          <w:sz w:val="20"/>
          <w:szCs w:val="20"/>
        </w:rPr>
        <w:t xml:space="preserve"> A empresa ____________ garante estar executando corretamente, de acordo com as boas regras de arte e Engenharia, os trabalhos na obra mencionada, bem como garante a qualidade dos materiais aplicados.</w:t>
      </w:r>
    </w:p>
    <w:p>
      <w:pPr>
        <w:jc w:val="both"/>
        <w:rPr>
          <w:rFonts w:ascii="Arial" w:hAnsi="Arial" w:cs="Arial"/>
          <w:bCs/>
          <w:sz w:val="20"/>
          <w:szCs w:val="20"/>
        </w:rPr>
      </w:pPr>
      <w:r>
        <w:rPr>
          <w:rFonts w:ascii="Arial" w:hAnsi="Arial" w:cs="Arial"/>
          <w:b/>
          <w:bCs/>
          <w:sz w:val="20"/>
          <w:szCs w:val="20"/>
        </w:rPr>
        <w:t>2.</w:t>
      </w:r>
      <w:r>
        <w:rPr>
          <w:rFonts w:ascii="Arial" w:hAnsi="Arial" w:cs="Arial"/>
          <w:bCs/>
          <w:sz w:val="20"/>
          <w:szCs w:val="20"/>
        </w:rPr>
        <w:t xml:space="preserve"> A garantia prestada implica a reparação de todos os defeitos que surjam nos trabalhos executados, desde que esses defeitos resultem de deficiências dos materiais aplicados ou da técnica de aplicação empregue.</w:t>
      </w:r>
    </w:p>
    <w:p>
      <w:pPr>
        <w:jc w:val="both"/>
        <w:rPr>
          <w:rFonts w:ascii="Arial" w:hAnsi="Arial" w:cs="Arial"/>
          <w:bCs/>
          <w:sz w:val="20"/>
          <w:szCs w:val="20"/>
        </w:rPr>
      </w:pPr>
      <w:r>
        <w:rPr>
          <w:rFonts w:ascii="Arial" w:hAnsi="Arial" w:cs="Arial"/>
          <w:b/>
          <w:bCs/>
          <w:sz w:val="20"/>
          <w:szCs w:val="20"/>
        </w:rPr>
        <w:t>3.</w:t>
      </w:r>
      <w:r>
        <w:rPr>
          <w:rFonts w:ascii="Arial" w:hAnsi="Arial" w:cs="Arial"/>
          <w:bCs/>
          <w:sz w:val="20"/>
          <w:szCs w:val="20"/>
        </w:rPr>
        <w:t xml:space="preserve"> A garantia é válida pelo período máximo e improrrogável de </w:t>
      </w:r>
      <w:r>
        <w:rPr>
          <w:rFonts w:ascii="Arial" w:hAnsi="Arial" w:cs="Arial"/>
          <w:b/>
          <w:bCs/>
          <w:sz w:val="20"/>
          <w:szCs w:val="20"/>
        </w:rPr>
        <w:t>05 (cinco) anos</w:t>
      </w:r>
      <w:r>
        <w:rPr>
          <w:rFonts w:ascii="Arial" w:hAnsi="Arial" w:cs="Arial"/>
          <w:bCs/>
          <w:sz w:val="20"/>
          <w:szCs w:val="20"/>
        </w:rPr>
        <w:t xml:space="preserve"> contados a partir da data de conclusão da obra.</w:t>
      </w:r>
    </w:p>
    <w:p>
      <w:pPr>
        <w:rPr>
          <w:rFonts w:ascii="Arial" w:hAnsi="Arial" w:cs="Arial"/>
          <w:bCs/>
          <w:sz w:val="20"/>
          <w:szCs w:val="20"/>
        </w:rPr>
      </w:pPr>
      <w:r>
        <w:rPr>
          <w:rFonts w:ascii="Arial" w:hAnsi="Arial" w:cs="Arial"/>
          <w:b/>
          <w:bCs/>
          <w:sz w:val="20"/>
          <w:szCs w:val="20"/>
        </w:rPr>
        <w:t>4.</w:t>
      </w:r>
      <w:r>
        <w:rPr>
          <w:rFonts w:ascii="Arial" w:hAnsi="Arial" w:cs="Arial"/>
          <w:bCs/>
          <w:sz w:val="20"/>
          <w:szCs w:val="20"/>
        </w:rPr>
        <w:t xml:space="preserve"> A presente garantia compreende unicamente o compromisso de reparar, sem qualquer outro encargo, o local onde se verifique a não adoção de técnicas e materiais qualificados para os serviços.</w:t>
      </w:r>
    </w:p>
    <w:p>
      <w:pPr>
        <w:jc w:val="both"/>
        <w:rPr>
          <w:rFonts w:ascii="Arial" w:hAnsi="Arial" w:cs="Arial"/>
          <w:bCs/>
          <w:sz w:val="20"/>
          <w:szCs w:val="20"/>
        </w:rPr>
      </w:pPr>
      <w:r>
        <w:rPr>
          <w:rFonts w:ascii="Arial" w:hAnsi="Arial" w:cs="Arial"/>
          <w:b/>
          <w:bCs/>
          <w:sz w:val="20"/>
          <w:szCs w:val="20"/>
        </w:rPr>
        <w:t>5.</w:t>
      </w:r>
      <w:r>
        <w:rPr>
          <w:rFonts w:ascii="Arial" w:hAnsi="Arial" w:cs="Arial"/>
          <w:bCs/>
          <w:sz w:val="20"/>
          <w:szCs w:val="20"/>
        </w:rPr>
        <w:t xml:space="preserve"> Pelo presente, a Contratada garante que os serviços executados sempre serão segundo as boas regras de arte e engenharia.</w:t>
      </w:r>
    </w:p>
    <w:p>
      <w:pPr>
        <w:jc w:val="both"/>
        <w:rPr>
          <w:rFonts w:ascii="Arial" w:hAnsi="Arial" w:cs="Arial"/>
          <w:bCs/>
          <w:sz w:val="20"/>
          <w:szCs w:val="20"/>
        </w:rPr>
      </w:pPr>
      <w:r>
        <w:rPr>
          <w:rFonts w:ascii="Arial" w:hAnsi="Arial" w:cs="Arial"/>
          <w:b/>
          <w:bCs/>
          <w:sz w:val="20"/>
          <w:szCs w:val="20"/>
        </w:rPr>
        <w:t>6.</w:t>
      </w:r>
      <w:r>
        <w:rPr>
          <w:rFonts w:ascii="Arial" w:hAnsi="Arial" w:cs="Arial"/>
          <w:bCs/>
          <w:sz w:val="20"/>
          <w:szCs w:val="20"/>
        </w:rPr>
        <w:t xml:space="preserve"> Temos ciência das normas legais estabelecidas nas Leis de Licitações, nº 8.666/1993 e alterações, e no Código Civil Brasileiro, em seu Art. 618 “período de garantia de 5 (cinco) anos”.</w:t>
      </w:r>
    </w:p>
    <w:p>
      <w:pPr>
        <w:jc w:val="both"/>
        <w:rPr>
          <w:rFonts w:ascii="Arial" w:hAnsi="Arial" w:cs="Arial"/>
          <w:bCs/>
          <w:sz w:val="20"/>
          <w:szCs w:val="20"/>
        </w:rPr>
      </w:pPr>
      <w:r>
        <w:rPr>
          <w:rFonts w:ascii="Arial" w:hAnsi="Arial" w:cs="Arial"/>
          <w:b/>
          <w:bCs/>
          <w:sz w:val="20"/>
          <w:szCs w:val="20"/>
        </w:rPr>
        <w:t>7.</w:t>
      </w:r>
      <w:r>
        <w:rPr>
          <w:rFonts w:ascii="Arial" w:hAnsi="Arial" w:cs="Arial"/>
          <w:bCs/>
          <w:sz w:val="20"/>
          <w:szCs w:val="20"/>
        </w:rPr>
        <w:t xml:space="preserve"> Em caso de divergência sobre os motivos que originem os problemas de não atendimento aos conceitos de engenharia e materiais de baixa qualidade, detectados posteriormente a conclusão e entrega dos serviços, e em consequência, no que se refere à forma de proceder à respectiva reparação, as partes aceitam, pelo presente, submeter à resolução do litígio a Comarca de Primavera do Leste/MT.</w:t>
      </w:r>
    </w:p>
    <w:p>
      <w:pPr>
        <w:jc w:val="right"/>
        <w:rPr>
          <w:rFonts w:ascii="Arial" w:hAnsi="Arial" w:cs="Arial"/>
          <w:bCs/>
          <w:sz w:val="22"/>
          <w:szCs w:val="22"/>
        </w:rPr>
      </w:pPr>
    </w:p>
    <w:p>
      <w:pPr>
        <w:jc w:val="right"/>
        <w:rPr>
          <w:rFonts w:ascii="Arial" w:hAnsi="Arial" w:cs="Arial"/>
          <w:bCs/>
          <w:sz w:val="22"/>
          <w:szCs w:val="22"/>
        </w:rPr>
      </w:pPr>
    </w:p>
    <w:p>
      <w:pPr>
        <w:jc w:val="right"/>
        <w:rPr>
          <w:rFonts w:ascii="Arial" w:hAnsi="Arial" w:cs="Arial"/>
          <w:bCs/>
          <w:sz w:val="22"/>
          <w:szCs w:val="22"/>
        </w:rPr>
      </w:pPr>
      <w:r>
        <w:rPr>
          <w:rFonts w:ascii="Arial" w:hAnsi="Arial" w:cs="Arial"/>
          <w:bCs/>
          <w:sz w:val="22"/>
          <w:szCs w:val="22"/>
        </w:rPr>
        <w:t xml:space="preserve">Primavera do Leste/MT, ___ de ___________ de </w:t>
      </w:r>
      <w:r>
        <w:rPr>
          <w:rFonts w:ascii="Arial" w:hAnsi="Arial" w:cs="Arial"/>
          <w:bCs/>
          <w:sz w:val="22"/>
          <w:szCs w:val="22"/>
          <w:lang w:val="pt-BR"/>
        </w:rPr>
        <w:t>202</w:t>
      </w:r>
      <w:r>
        <w:rPr>
          <w:rFonts w:hint="default" w:ascii="Arial" w:hAnsi="Arial" w:cs="Arial"/>
          <w:bCs/>
          <w:sz w:val="22"/>
          <w:szCs w:val="22"/>
          <w:lang w:val="pt-BR"/>
        </w:rPr>
        <w:t>2</w:t>
      </w:r>
      <w:r>
        <w:rPr>
          <w:rFonts w:ascii="Arial" w:hAnsi="Arial" w:cs="Arial"/>
          <w:bCs/>
          <w:sz w:val="22"/>
          <w:szCs w:val="22"/>
        </w:rPr>
        <w:t>.</w:t>
      </w:r>
    </w:p>
    <w:p>
      <w:pPr>
        <w:jc w:val="right"/>
        <w:rPr>
          <w:rFonts w:ascii="Arial" w:hAnsi="Arial" w:cs="Arial"/>
          <w:bCs/>
          <w:sz w:val="20"/>
          <w:szCs w:val="20"/>
        </w:rPr>
      </w:pPr>
    </w:p>
    <w:p>
      <w:pPr>
        <w:jc w:val="right"/>
        <w:rPr>
          <w:rFonts w:ascii="Arial" w:hAnsi="Arial" w:cs="Arial"/>
          <w:bCs/>
          <w:sz w:val="20"/>
          <w:szCs w:val="20"/>
        </w:rPr>
      </w:pPr>
    </w:p>
    <w:p>
      <w:pPr>
        <w:tabs>
          <w:tab w:val="left" w:pos="1983"/>
          <w:tab w:val="left" w:pos="2551"/>
          <w:tab w:val="right" w:pos="8838"/>
        </w:tabs>
        <w:ind w:right="8"/>
        <w:jc w:val="center"/>
        <w:rPr>
          <w:rFonts w:ascii="Arial" w:hAnsi="Arial" w:cs="Arial"/>
          <w:sz w:val="20"/>
          <w:szCs w:val="20"/>
        </w:rPr>
      </w:pPr>
      <w:r>
        <w:rPr>
          <w:rFonts w:ascii="Arial" w:hAnsi="Arial" w:cs="Arial"/>
          <w:sz w:val="20"/>
          <w:szCs w:val="20"/>
        </w:rPr>
        <w:t>__________________</w:t>
      </w:r>
    </w:p>
    <w:p>
      <w:pPr>
        <w:tabs>
          <w:tab w:val="left" w:pos="1983"/>
          <w:tab w:val="left" w:pos="2551"/>
          <w:tab w:val="right" w:pos="8838"/>
        </w:tabs>
        <w:ind w:right="8"/>
        <w:jc w:val="center"/>
        <w:rPr>
          <w:rFonts w:ascii="Arial" w:hAnsi="Arial" w:cs="Arial"/>
          <w:sz w:val="20"/>
          <w:szCs w:val="20"/>
        </w:rPr>
      </w:pPr>
      <w:r>
        <w:rPr>
          <w:rFonts w:ascii="Arial" w:hAnsi="Arial" w:cs="Arial"/>
          <w:sz w:val="20"/>
          <w:szCs w:val="20"/>
        </w:rPr>
        <w:t>________</w:t>
      </w:r>
    </w:p>
    <w:p>
      <w:pPr>
        <w:pStyle w:val="31"/>
        <w:spacing w:before="0" w:beforeAutospacing="0" w:after="0" w:afterAutospacing="0"/>
        <w:ind w:right="8"/>
        <w:jc w:val="center"/>
        <w:rPr>
          <w:rFonts w:ascii="Arial" w:hAnsi="Arial" w:cs="Arial"/>
          <w:i/>
          <w:sz w:val="20"/>
          <w:szCs w:val="20"/>
          <w:lang w:val="pt-BR"/>
        </w:rPr>
      </w:pPr>
      <w:r>
        <w:rPr>
          <w:rFonts w:ascii="Arial" w:hAnsi="Arial" w:cs="Arial"/>
          <w:b/>
          <w:i/>
          <w:sz w:val="20"/>
          <w:szCs w:val="20"/>
          <w:lang w:val="pt-PT"/>
        </w:rPr>
        <w:t>xxxxxxx</w:t>
      </w:r>
    </w:p>
    <w:p>
      <w:pPr>
        <w:pStyle w:val="31"/>
        <w:spacing w:before="0" w:beforeAutospacing="0" w:after="0" w:afterAutospacing="0"/>
        <w:ind w:right="8"/>
        <w:jc w:val="center"/>
        <w:rPr>
          <w:rFonts w:ascii="Arial" w:hAnsi="Arial" w:cs="Arial"/>
          <w:sz w:val="20"/>
          <w:szCs w:val="20"/>
          <w:lang w:val="pt-BR"/>
        </w:rPr>
      </w:pPr>
    </w:p>
    <w:p>
      <w:pPr>
        <w:tabs>
          <w:tab w:val="right" w:pos="8838"/>
        </w:tabs>
        <w:ind w:right="8"/>
        <w:jc w:val="center"/>
        <w:rPr>
          <w:rFonts w:ascii="Arial" w:hAnsi="Arial" w:cs="Arial"/>
          <w:sz w:val="20"/>
          <w:szCs w:val="20"/>
        </w:rPr>
      </w:pPr>
      <w:r>
        <w:rPr>
          <w:rFonts w:ascii="Arial" w:hAnsi="Arial" w:cs="Arial"/>
          <w:sz w:val="20"/>
          <w:szCs w:val="20"/>
        </w:rPr>
        <w:t>_________________________</w:t>
      </w:r>
    </w:p>
    <w:p>
      <w:pPr>
        <w:tabs>
          <w:tab w:val="right" w:pos="8838"/>
        </w:tabs>
        <w:ind w:right="8"/>
        <w:jc w:val="center"/>
        <w:rPr>
          <w:rFonts w:ascii="Arial" w:hAnsi="Arial" w:cs="Arial"/>
          <w:b/>
          <w:i/>
          <w:sz w:val="20"/>
          <w:szCs w:val="20"/>
        </w:rPr>
      </w:pPr>
      <w:r>
        <w:rPr>
          <w:rFonts w:ascii="Arial" w:hAnsi="Arial" w:cs="Arial"/>
          <w:b/>
          <w:i/>
          <w:sz w:val="20"/>
          <w:szCs w:val="20"/>
        </w:rPr>
        <w:t>NOME DA LICITANTE</w:t>
      </w:r>
    </w:p>
    <w:p>
      <w:pPr>
        <w:pStyle w:val="31"/>
        <w:spacing w:before="0" w:beforeAutospacing="0" w:after="0" w:afterAutospacing="0"/>
        <w:ind w:right="27"/>
        <w:jc w:val="center"/>
        <w:rPr>
          <w:rFonts w:ascii="Arial" w:hAnsi="Arial" w:cs="Arial"/>
          <w:i/>
          <w:sz w:val="20"/>
          <w:szCs w:val="20"/>
          <w:lang w:val="pt-BR"/>
        </w:rPr>
      </w:pPr>
      <w:r>
        <w:rPr>
          <w:rFonts w:ascii="Arial" w:hAnsi="Arial" w:cs="Arial"/>
          <w:i/>
          <w:sz w:val="20"/>
          <w:szCs w:val="20"/>
          <w:lang w:val="pt-BR"/>
        </w:rPr>
        <w:t>CNPJ (MF) Nº.</w:t>
      </w:r>
    </w:p>
    <w:p>
      <w:pPr>
        <w:pStyle w:val="31"/>
        <w:spacing w:before="0" w:beforeAutospacing="0" w:after="0" w:afterAutospacing="0"/>
        <w:ind w:right="27"/>
        <w:jc w:val="center"/>
        <w:rPr>
          <w:rFonts w:ascii="Arial" w:hAnsi="Arial" w:cs="Arial"/>
          <w:i/>
          <w:sz w:val="20"/>
          <w:szCs w:val="20"/>
          <w:lang w:val="pt-BR"/>
        </w:rPr>
      </w:pPr>
    </w:p>
    <w:p>
      <w:pPr>
        <w:jc w:val="center"/>
        <w:rPr>
          <w:rFonts w:hint="default" w:ascii="Arial" w:hAnsi="Arial" w:cs="Arial"/>
          <w:sz w:val="22"/>
          <w:szCs w:val="22"/>
          <w:lang w:val="pt-BR"/>
        </w:rPr>
      </w:pPr>
      <w:r>
        <w:rPr>
          <w:rFonts w:hint="default" w:ascii="Arial" w:hAnsi="Arial" w:cs="Arial"/>
          <w:sz w:val="22"/>
          <w:szCs w:val="22"/>
          <w:lang w:val="pt-BR"/>
        </w:rPr>
        <w:t>Adriano Conceição de Paula</w:t>
      </w:r>
    </w:p>
    <w:p>
      <w:pPr>
        <w:jc w:val="center"/>
        <w:rPr>
          <w:rFonts w:ascii="Arial" w:hAnsi="Arial" w:cs="Arial"/>
          <w:sz w:val="22"/>
          <w:szCs w:val="22"/>
          <w:lang w:val="pt-BR"/>
        </w:rPr>
      </w:pPr>
      <w:r>
        <w:rPr>
          <w:rFonts w:ascii="Arial" w:hAnsi="Arial" w:cs="Arial"/>
          <w:b/>
          <w:sz w:val="22"/>
          <w:szCs w:val="22"/>
        </w:rPr>
        <w:t>Presidente da Comissão de Licitação</w:t>
      </w:r>
    </w:p>
    <w:sectPr>
      <w:headerReference r:id="rId3" w:type="default"/>
      <w:footerReference r:id="rId4" w:type="default"/>
      <w:footerReference r:id="rId5" w:type="even"/>
      <w:pgSz w:w="12240" w:h="15840"/>
      <w:pgMar w:top="284" w:right="1134" w:bottom="1134" w:left="1701" w:header="567" w:footer="357"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 w:name="Thorndale">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HG Mincho Light J">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LMPJP+TimesNewRoman,Bold">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CG Times">
    <w:altName w:val="Times New Roman"/>
    <w:panose1 w:val="02020603050405020304"/>
    <w:charset w:val="00"/>
    <w:family w:val="roman"/>
    <w:pitch w:val="default"/>
    <w:sig w:usb0="00000000" w:usb1="00000000" w:usb2="00000000" w:usb3="00000000" w:csb0="00000000" w:csb1="00000000"/>
  </w:font>
  <w:font w:name="StarSymbol">
    <w:altName w:val="Segoe Print"/>
    <w:panose1 w:val="00000000000000000000"/>
    <w:charset w:val="02"/>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Lucida Grande">
    <w:altName w:val="Arial"/>
    <w:panose1 w:val="00000000000000000000"/>
    <w:charset w:val="00"/>
    <w:family w:val="roman"/>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top w:val="thinThickSmallGap" w:color="622423" w:themeColor="accent2" w:themeShade="7F" w:sz="24" w:space="1"/>
      </w:pBdr>
      <w:rPr>
        <w:rFonts w:asciiTheme="majorHAnsi" w:hAnsiTheme="majorHAnsi"/>
      </w:rPr>
    </w:pPr>
    <w:r>
      <w:rPr>
        <w:rFonts w:ascii="Arial" w:hAnsi="Arial" w:cs="Arial"/>
        <w:sz w:val="16"/>
        <w:szCs w:val="16"/>
      </w:rPr>
      <w:t>Concorrência nº</w:t>
    </w:r>
    <w:r>
      <w:rPr>
        <w:rFonts w:ascii="Arial" w:hAnsi="Arial" w:cs="Arial"/>
        <w:sz w:val="16"/>
        <w:szCs w:val="16"/>
        <w:lang w:val="pt-BR"/>
      </w:rPr>
      <w:t>004/2022</w:t>
    </w:r>
    <w:r>
      <w:rPr>
        <w:rFonts w:ascii="Arial" w:hAnsi="Arial" w:cs="Arial"/>
        <w:sz w:val="16"/>
        <w:szCs w:val="16"/>
      </w:rPr>
      <w:t xml:space="preserve"> – Processo nº </w:t>
    </w:r>
    <w:r>
      <w:rPr>
        <w:rFonts w:ascii="Arial" w:hAnsi="Arial" w:cs="Arial"/>
        <w:sz w:val="16"/>
        <w:szCs w:val="16"/>
        <w:lang w:val="pt-BR"/>
      </w:rPr>
      <w:t>730/2022</w:t>
    </w:r>
    <w:r>
      <w:rPr>
        <w:rFonts w:ascii="Arial" w:hAnsi="Arial" w:cs="Arial"/>
        <w:sz w:val="16"/>
        <w:szCs w:val="16"/>
      </w:rPr>
      <w:t xml:space="preserve"> </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Pr>
        <w:rFonts w:asciiTheme="majorHAnsi" w:hAnsiTheme="majorHAnsi"/>
      </w:rPr>
      <w:t>67</w:t>
    </w:r>
    <w:r>
      <w:rPr>
        <w:rFonts w:asciiTheme="majorHAnsi" w:hAnsiTheme="majorHAnsi"/>
      </w:rPr>
      <w:fldChar w:fldCharType="end"/>
    </w: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43"/>
      <w:ind w:right="360"/>
    </w:pP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207" w:type="dxa"/>
      <w:tblInd w:w="-318" w:type="dxa"/>
      <w:tblLayout w:type="fixed"/>
      <w:tblCellMar>
        <w:top w:w="0" w:type="dxa"/>
        <w:left w:w="108" w:type="dxa"/>
        <w:bottom w:w="0" w:type="dxa"/>
        <w:right w:w="108" w:type="dxa"/>
      </w:tblCellMar>
    </w:tblPr>
    <w:tblGrid>
      <w:gridCol w:w="2911"/>
      <w:gridCol w:w="4790"/>
      <w:gridCol w:w="2506"/>
    </w:tblGrid>
    <w:tr>
      <w:tblPrEx>
        <w:tblCellMar>
          <w:top w:w="0" w:type="dxa"/>
          <w:left w:w="108" w:type="dxa"/>
          <w:bottom w:w="0" w:type="dxa"/>
          <w:right w:w="108" w:type="dxa"/>
        </w:tblCellMar>
      </w:tblPrEx>
      <w:trPr>
        <w:trHeight w:val="1550" w:hRule="atLeast"/>
      </w:trPr>
      <w:tc>
        <w:tcPr>
          <w:tcW w:w="2911" w:type="dxa"/>
          <w:tcBorders>
            <w:top w:val="single" w:color="auto" w:sz="4" w:space="0"/>
            <w:left w:val="single" w:color="auto" w:sz="4" w:space="0"/>
            <w:bottom w:val="single" w:color="auto" w:sz="4" w:space="0"/>
            <w:right w:val="single" w:color="auto" w:sz="4" w:space="0"/>
          </w:tcBorders>
        </w:tcPr>
        <w:p>
          <w:pPr>
            <w:pStyle w:val="41"/>
            <w:keepNext w:val="0"/>
            <w:keepLines w:val="0"/>
            <w:widowControl/>
            <w:suppressLineNumbers w:val="0"/>
            <w:tabs>
              <w:tab w:val="center" w:pos="4607"/>
              <w:tab w:val="right" w:pos="9214"/>
            </w:tabs>
            <w:spacing w:before="0" w:beforeAutospacing="0" w:after="0" w:afterAutospacing="0"/>
            <w:ind w:left="0" w:right="0"/>
            <w:jc w:val="center"/>
            <w:rPr>
              <w:rFonts w:hint="eastAsia"/>
              <w:sz w:val="16"/>
            </w:rPr>
          </w:pPr>
          <w:r>
            <w:rPr>
              <w:rFonts w:hint="eastAsia"/>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508750" cy="8435975"/>
                <wp:effectExtent l="19050" t="0" r="6350" b="0"/>
                <wp:wrapNone/>
                <wp:docPr id="3" name="Imagem 1" descr="brasao Primavera do 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brasao Primavera do Leste"/>
                        <pic:cNvPicPr>
                          <a:picLocks noChangeAspect="1" noChangeArrowheads="1"/>
                        </pic:cNvPicPr>
                      </pic:nvPicPr>
                      <pic:blipFill>
                        <a:blip r:embed="rId1">
                          <a:lum bright="70000" contrast="-70000"/>
                        </a:blip>
                        <a:srcRect/>
                        <a:stretch>
                          <a:fillRect/>
                        </a:stretch>
                      </pic:blipFill>
                      <pic:spPr>
                        <a:xfrm>
                          <a:off x="0" y="0"/>
                          <a:ext cx="6508750" cy="8435975"/>
                        </a:xfrm>
                        <a:prstGeom prst="rect">
                          <a:avLst/>
                        </a:prstGeom>
                        <a:noFill/>
                        <a:ln w="9525">
                          <a:noFill/>
                          <a:miter lim="800000"/>
                          <a:headEnd/>
                          <a:tailEnd/>
                        </a:ln>
                      </pic:spPr>
                    </pic:pic>
                  </a:graphicData>
                </a:graphic>
              </wp:anchor>
            </w:drawing>
          </w:r>
          <w:r>
            <w:rPr>
              <w:rFonts w:hint="eastAsia"/>
              <w:sz w:val="16"/>
            </w:rPr>
            <w:drawing>
              <wp:inline distT="0" distB="0" distL="0" distR="0">
                <wp:extent cx="790575" cy="1016000"/>
                <wp:effectExtent l="19050" t="0" r="9525"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Sem título"/>
                        <pic:cNvPicPr>
                          <a:picLocks noChangeAspect="1" noChangeArrowheads="1"/>
                        </pic:cNvPicPr>
                      </pic:nvPicPr>
                      <pic:blipFill>
                        <a:blip r:embed="rId2"/>
                        <a:srcRect/>
                        <a:stretch>
                          <a:fillRect/>
                        </a:stretch>
                      </pic:blipFill>
                      <pic:spPr>
                        <a:xfrm>
                          <a:off x="0" y="0"/>
                          <a:ext cx="791501" cy="1017644"/>
                        </a:xfrm>
                        <a:prstGeom prst="rect">
                          <a:avLst/>
                        </a:prstGeom>
                        <a:noFill/>
                        <a:ln w="9525">
                          <a:noFill/>
                          <a:miter lim="800000"/>
                          <a:headEnd/>
                          <a:tailEnd/>
                        </a:ln>
                      </pic:spPr>
                    </pic:pic>
                  </a:graphicData>
                </a:graphic>
              </wp:inline>
            </w:drawing>
          </w:r>
        </w:p>
      </w:tc>
      <w:tc>
        <w:tcPr>
          <w:tcW w:w="47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val="0"/>
            <w:suppressLineNumbers w:val="0"/>
            <w:spacing w:before="120" w:beforeAutospacing="0" w:after="0" w:afterAutospacing="0"/>
            <w:ind w:left="0" w:right="0"/>
            <w:rPr>
              <w:rFonts w:hint="eastAsia" w:cs="Arial"/>
              <w:sz w:val="30"/>
              <w:szCs w:val="30"/>
            </w:rPr>
          </w:pPr>
          <w:r>
            <w:rPr>
              <w:rFonts w:hint="eastAsia"/>
              <w:sz w:val="30"/>
              <w:szCs w:val="30"/>
            </w:rPr>
            <w:t xml:space="preserve">PREFEITURA </w:t>
          </w:r>
          <w:r>
            <w:rPr>
              <w:rFonts w:hint="eastAsia" w:cs="Arial"/>
              <w:sz w:val="30"/>
              <w:szCs w:val="30"/>
            </w:rPr>
            <w:t>MUNICIPAL DE</w:t>
          </w:r>
        </w:p>
        <w:p>
          <w:pPr>
            <w:pStyle w:val="2"/>
            <w:keepNext w:val="0"/>
            <w:keepLines w:val="0"/>
            <w:widowControl w:val="0"/>
            <w:suppressLineNumbers w:val="0"/>
            <w:spacing w:before="0" w:beforeAutospacing="0" w:after="0" w:afterAutospacing="0"/>
            <w:ind w:left="0" w:right="0"/>
            <w:rPr>
              <w:rFonts w:hint="eastAsia" w:cs="Arial"/>
              <w:sz w:val="30"/>
              <w:szCs w:val="30"/>
            </w:rPr>
          </w:pPr>
          <w:r>
            <w:rPr>
              <w:rFonts w:hint="eastAsia" w:cs="Arial"/>
              <w:sz w:val="30"/>
              <w:szCs w:val="30"/>
            </w:rPr>
            <w:t>PRIMAVERA DO LESTE</w:t>
          </w:r>
        </w:p>
        <w:p>
          <w:pPr>
            <w:pStyle w:val="41"/>
            <w:keepNext w:val="0"/>
            <w:keepLines w:val="0"/>
            <w:widowControl/>
            <w:suppressLineNumbers w:val="0"/>
            <w:tabs>
              <w:tab w:val="center" w:pos="4607"/>
              <w:tab w:val="right" w:pos="9214"/>
            </w:tabs>
            <w:spacing w:before="0" w:beforeAutospacing="0" w:after="0" w:afterAutospacing="0"/>
            <w:ind w:left="0" w:right="0"/>
            <w:jc w:val="center"/>
            <w:rPr>
              <w:rFonts w:hint="eastAsia"/>
              <w:szCs w:val="24"/>
            </w:rPr>
          </w:pPr>
        </w:p>
      </w:tc>
      <w:tc>
        <w:tcPr>
          <w:tcW w:w="2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74"/>
            <w:jc w:val="center"/>
            <w:rPr>
              <w:rFonts w:hint="eastAsia" w:ascii="Verdana" w:hAnsi="Verdana"/>
              <w:b/>
              <w:sz w:val="16"/>
              <w:szCs w:val="16"/>
            </w:rPr>
          </w:pPr>
          <w:r>
            <w:rPr>
              <w:rFonts w:hint="eastAsia" w:ascii="Verdana" w:hAnsi="Verdana"/>
              <w:b/>
              <w:sz w:val="16"/>
              <w:szCs w:val="16"/>
            </w:rPr>
            <w:t>P.M. PVA DO LESTE</w:t>
          </w:r>
        </w:p>
        <w:p>
          <w:pPr>
            <w:keepNext w:val="0"/>
            <w:keepLines w:val="0"/>
            <w:widowControl/>
            <w:suppressLineNumbers w:val="0"/>
            <w:spacing w:before="0" w:beforeAutospacing="0" w:after="0" w:afterAutospacing="0"/>
            <w:ind w:left="0" w:right="-74"/>
            <w:jc w:val="center"/>
            <w:rPr>
              <w:rFonts w:hint="eastAsia" w:ascii="Verdana" w:hAnsi="Verdana"/>
              <w:b/>
              <w:sz w:val="16"/>
              <w:szCs w:val="16"/>
            </w:rPr>
          </w:pPr>
          <w:r>
            <w:rPr>
              <w:rFonts w:hint="eastAsia" w:ascii="Verdana" w:hAnsi="Verdana"/>
              <w:b/>
              <w:sz w:val="16"/>
              <w:szCs w:val="16"/>
            </w:rPr>
            <w:t>C.P.L.</w:t>
          </w:r>
        </w:p>
        <w:p>
          <w:pPr>
            <w:keepNext w:val="0"/>
            <w:keepLines w:val="0"/>
            <w:widowControl/>
            <w:suppressLineNumbers w:val="0"/>
            <w:spacing w:before="0" w:beforeAutospacing="0" w:after="0" w:afterAutospacing="0"/>
            <w:ind w:left="-180" w:right="-74"/>
            <w:jc w:val="center"/>
            <w:rPr>
              <w:rFonts w:hint="eastAsia" w:ascii="Verdana" w:hAnsi="Verdana"/>
              <w:b/>
              <w:sz w:val="16"/>
              <w:szCs w:val="16"/>
            </w:rPr>
          </w:pPr>
        </w:p>
        <w:p>
          <w:pPr>
            <w:keepNext w:val="0"/>
            <w:keepLines w:val="0"/>
            <w:widowControl/>
            <w:suppressLineNumbers w:val="0"/>
            <w:spacing w:before="0" w:beforeAutospacing="0" w:after="0" w:afterAutospacing="0"/>
            <w:ind w:left="-180" w:right="-74"/>
            <w:jc w:val="center"/>
            <w:rPr>
              <w:rFonts w:hint="eastAsia" w:ascii="Verdana" w:hAnsi="Verdana"/>
              <w:b/>
              <w:sz w:val="16"/>
              <w:szCs w:val="16"/>
            </w:rPr>
          </w:pPr>
        </w:p>
        <w:p>
          <w:pPr>
            <w:keepNext w:val="0"/>
            <w:keepLines w:val="0"/>
            <w:widowControl/>
            <w:suppressLineNumbers w:val="0"/>
            <w:spacing w:before="0" w:beforeAutospacing="0" w:after="0" w:afterAutospacing="0"/>
            <w:ind w:left="0" w:right="-74"/>
            <w:rPr>
              <w:rFonts w:hint="eastAsia" w:ascii="Verdana" w:hAnsi="Verdana"/>
              <w:b/>
              <w:sz w:val="16"/>
              <w:szCs w:val="16"/>
            </w:rPr>
          </w:pPr>
          <w:r>
            <w:rPr>
              <w:rFonts w:hint="eastAsia" w:ascii="Verdana" w:hAnsi="Verdana"/>
              <w:b/>
              <w:sz w:val="16"/>
              <w:szCs w:val="16"/>
            </w:rPr>
            <w:t>Fls.nº ___________</w:t>
          </w:r>
        </w:p>
        <w:p>
          <w:pPr>
            <w:keepNext w:val="0"/>
            <w:keepLines w:val="0"/>
            <w:widowControl/>
            <w:suppressLineNumbers w:val="0"/>
            <w:spacing w:before="0" w:beforeAutospacing="0" w:after="0" w:afterAutospacing="0"/>
            <w:ind w:left="0" w:right="-74"/>
            <w:rPr>
              <w:rFonts w:hint="eastAsia" w:ascii="Verdana" w:hAnsi="Verdana"/>
              <w:b/>
              <w:sz w:val="16"/>
              <w:szCs w:val="16"/>
            </w:rPr>
          </w:pPr>
        </w:p>
        <w:p>
          <w:pPr>
            <w:keepNext w:val="0"/>
            <w:keepLines w:val="0"/>
            <w:widowControl/>
            <w:suppressLineNumbers w:val="0"/>
            <w:spacing w:before="0" w:beforeAutospacing="0" w:after="0" w:afterAutospacing="0"/>
            <w:ind w:left="0" w:right="-74"/>
            <w:rPr>
              <w:rFonts w:hint="eastAsia" w:ascii="Verdana" w:hAnsi="Verdana"/>
              <w:b/>
              <w:sz w:val="16"/>
              <w:szCs w:val="16"/>
            </w:rPr>
          </w:pPr>
          <w:r>
            <w:rPr>
              <w:rFonts w:hint="eastAsia" w:ascii="Verdana" w:hAnsi="Verdana"/>
              <w:b/>
              <w:sz w:val="16"/>
              <w:szCs w:val="16"/>
            </w:rPr>
            <w:t>Rub.____________</w:t>
          </w:r>
        </w:p>
        <w:p>
          <w:pPr>
            <w:keepNext w:val="0"/>
            <w:keepLines w:val="0"/>
            <w:widowControl/>
            <w:suppressLineNumbers w:val="0"/>
            <w:spacing w:before="0" w:beforeAutospacing="0" w:after="0" w:afterAutospacing="0"/>
            <w:ind w:left="0" w:right="-9"/>
            <w:jc w:val="center"/>
            <w:rPr>
              <w:rFonts w:hint="eastAsia" w:ascii="Arial" w:hAnsi="Arial" w:cs="Arial"/>
              <w:sz w:val="20"/>
            </w:rPr>
          </w:pPr>
        </w:p>
        <w:p>
          <w:pPr>
            <w:keepNext w:val="0"/>
            <w:keepLines w:val="0"/>
            <w:widowControl/>
            <w:suppressLineNumbers w:val="0"/>
            <w:spacing w:before="0" w:beforeAutospacing="0" w:after="0" w:afterAutospacing="0"/>
            <w:ind w:left="0" w:right="-9"/>
            <w:jc w:val="center"/>
            <w:rPr>
              <w:rFonts w:hint="eastAsia" w:ascii="Arial" w:hAnsi="Arial" w:cs="Arial"/>
              <w:sz w:val="18"/>
              <w:szCs w:val="18"/>
              <w:lang w:val="en-US"/>
            </w:rPr>
          </w:pPr>
        </w:p>
      </w:tc>
    </w:tr>
  </w:tbl>
  <w:p>
    <w:pPr>
      <w:pStyle w:val="41"/>
      <w:ind w:right="360" w:firstLine="360"/>
      <w:rPr>
        <w:rFonts w:ascii="Arial" w:hAnsi="Arial" w:cs="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49"/>
      <w:lvlText w:val="%1."/>
      <w:lvlJc w:val="left"/>
      <w:pPr>
        <w:tabs>
          <w:tab w:val="left" w:pos="926"/>
        </w:tabs>
        <w:ind w:left="926" w:hanging="360"/>
      </w:pPr>
    </w:lvl>
  </w:abstractNum>
  <w:abstractNum w:abstractNumId="1">
    <w:nsid w:val="FFFFFF7F"/>
    <w:multiLevelType w:val="singleLevel"/>
    <w:tmpl w:val="FFFFFF7F"/>
    <w:lvl w:ilvl="0" w:tentative="0">
      <w:start w:val="1"/>
      <w:numFmt w:val="decimal"/>
      <w:pStyle w:val="37"/>
      <w:lvlText w:val="%1."/>
      <w:lvlJc w:val="left"/>
      <w:pPr>
        <w:tabs>
          <w:tab w:val="left" w:pos="643"/>
        </w:tabs>
        <w:ind w:left="643" w:hanging="360"/>
      </w:pPr>
    </w:lvl>
  </w:abstractNum>
  <w:abstractNum w:abstractNumId="2">
    <w:nsid w:val="05AB2BCB"/>
    <w:multiLevelType w:val="singleLevel"/>
    <w:tmpl w:val="05AB2BCB"/>
    <w:lvl w:ilvl="0" w:tentative="0">
      <w:start w:val="1"/>
      <w:numFmt w:val="bullet"/>
      <w:pStyle w:val="318"/>
      <w:lvlText w:val=""/>
      <w:lvlJc w:val="left"/>
      <w:pPr>
        <w:tabs>
          <w:tab w:val="left" w:pos="502"/>
        </w:tabs>
        <w:ind w:left="502" w:hanging="360"/>
      </w:pPr>
      <w:rPr>
        <w:rFonts w:hint="default" w:ascii="Symbol" w:hAnsi="Symbol"/>
      </w:rPr>
    </w:lvl>
  </w:abstractNum>
  <w:abstractNum w:abstractNumId="3">
    <w:nsid w:val="06C305E5"/>
    <w:multiLevelType w:val="multilevel"/>
    <w:tmpl w:val="06C305E5"/>
    <w:lvl w:ilvl="0" w:tentative="0">
      <w:start w:val="1"/>
      <w:numFmt w:val="decimal"/>
      <w:pStyle w:val="55"/>
      <w:lvlText w:val="5.%1."/>
      <w:lvlJc w:val="left"/>
      <w:pPr>
        <w:tabs>
          <w:tab w:val="left" w:pos="360"/>
        </w:tabs>
        <w:ind w:left="360" w:hanging="360"/>
      </w:pPr>
      <w:rPr>
        <w:rFonts w:hint="default"/>
        <w:color w:val="auto"/>
      </w:rPr>
    </w:lvl>
    <w:lvl w:ilvl="1" w:tentative="0">
      <w:start w:val="1"/>
      <w:numFmt w:val="decimal"/>
      <w:lvlText w:val="5.7.%2."/>
      <w:lvlJc w:val="left"/>
      <w:pPr>
        <w:tabs>
          <w:tab w:val="left" w:pos="1800"/>
        </w:tabs>
        <w:ind w:left="1440" w:hanging="360"/>
      </w:pPr>
      <w:rPr>
        <w:rFonts w:hint="default"/>
      </w:rPr>
    </w:lvl>
    <w:lvl w:ilvl="2" w:tentative="0">
      <w:start w:val="10"/>
      <w:numFmt w:val="decimal"/>
      <w:lvlText w:val="%31"/>
      <w:lvlJc w:val="left"/>
      <w:pPr>
        <w:tabs>
          <w:tab w:val="left" w:pos="2340"/>
        </w:tabs>
        <w:ind w:left="234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4">
    <w:nsid w:val="078D5B22"/>
    <w:multiLevelType w:val="multilevel"/>
    <w:tmpl w:val="078D5B22"/>
    <w:lvl w:ilvl="0" w:tentative="0">
      <w:start w:val="11"/>
      <w:numFmt w:val="decimal"/>
      <w:suff w:val="space"/>
      <w:lvlText w:val="%1."/>
      <w:lvlJc w:val="left"/>
      <w:rPr>
        <w:rFonts w:hint="default" w:cs="Times New Roman"/>
        <w:b/>
        <w:i w:val="0"/>
      </w:rPr>
    </w:lvl>
    <w:lvl w:ilvl="1" w:tentative="0">
      <w:start w:val="1"/>
      <w:numFmt w:val="decimal"/>
      <w:suff w:val="space"/>
      <w:lvlText w:val="%1.%2."/>
      <w:lvlJc w:val="left"/>
      <w:pPr>
        <w:ind w:left="993"/>
      </w:pPr>
      <w:rPr>
        <w:rFonts w:hint="default" w:cs="Times New Roman"/>
        <w:b/>
        <w:i w:val="0"/>
        <w:color w:val="auto"/>
      </w:rPr>
    </w:lvl>
    <w:lvl w:ilvl="2" w:tentative="0">
      <w:start w:val="1"/>
      <w:numFmt w:val="decimal"/>
      <w:suff w:val="space"/>
      <w:lvlText w:val="%1.%2.%3."/>
      <w:lvlJc w:val="left"/>
      <w:pPr>
        <w:ind w:left="851"/>
      </w:pPr>
      <w:rPr>
        <w:rFonts w:hint="default" w:cs="Times New Roman"/>
        <w:b/>
        <w:i w:val="0"/>
      </w:rPr>
    </w:lvl>
    <w:lvl w:ilvl="3" w:tentative="0">
      <w:start w:val="1"/>
      <w:numFmt w:val="decimal"/>
      <w:suff w:val="space"/>
      <w:lvlText w:val="%1.%2.%3.%4."/>
      <w:lvlJc w:val="left"/>
      <w:pPr>
        <w:ind w:left="851"/>
      </w:pPr>
      <w:rPr>
        <w:rFonts w:hint="default" w:cs="Times New Roman"/>
        <w:b/>
        <w:i w:val="0"/>
      </w:rPr>
    </w:lvl>
    <w:lvl w:ilvl="4" w:tentative="0">
      <w:start w:val="1"/>
      <w:numFmt w:val="decimal"/>
      <w:suff w:val="space"/>
      <w:lvlText w:val="%1.%2.%3.%4.%5."/>
      <w:lvlJc w:val="left"/>
      <w:pPr>
        <w:ind w:left="1134"/>
      </w:pPr>
      <w:rPr>
        <w:rFonts w:hint="default" w:cs="Times New Roman"/>
        <w:b/>
        <w:i w:val="0"/>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5">
    <w:nsid w:val="07E2085D"/>
    <w:multiLevelType w:val="multilevel"/>
    <w:tmpl w:val="07E2085D"/>
    <w:lvl w:ilvl="0" w:tentative="0">
      <w:start w:val="1"/>
      <w:numFmt w:val="decimal"/>
      <w:lvlText w:val="%1"/>
      <w:lvlJc w:val="left"/>
      <w:pPr>
        <w:tabs>
          <w:tab w:val="left" w:pos="284"/>
        </w:tabs>
        <w:ind w:left="0" w:firstLine="0"/>
      </w:pPr>
      <w:rPr>
        <w:rFonts w:hint="default" w:ascii="Times New Roman" w:hAnsi="Times New Roman"/>
        <w:b/>
        <w:i w:val="0"/>
        <w:caps w:val="0"/>
        <w:strike w:val="0"/>
        <w:dstrike w:val="0"/>
        <w:vanish w:val="0"/>
        <w:color w:val="000000"/>
        <w:sz w:val="24"/>
        <w:vertAlign w:val="baseline"/>
      </w:rPr>
    </w:lvl>
    <w:lvl w:ilvl="1" w:tentative="0">
      <w:start w:val="1"/>
      <w:numFmt w:val="decimal"/>
      <w:suff w:val="space"/>
      <w:lvlText w:val="%1.%2"/>
      <w:lvlJc w:val="left"/>
      <w:pPr>
        <w:ind w:left="0" w:firstLine="0"/>
      </w:pPr>
      <w:rPr>
        <w:rFonts w:hint="default" w:ascii="Times New Roman" w:hAnsi="Times New Roman"/>
        <w:b/>
        <w:i w:val="0"/>
        <w:caps w:val="0"/>
        <w:strike w:val="0"/>
        <w:dstrike w:val="0"/>
        <w:vanish w:val="0"/>
        <w:color w:val="auto"/>
        <w:sz w:val="24"/>
        <w:vertAlign w:val="baseline"/>
      </w:rPr>
    </w:lvl>
    <w:lvl w:ilvl="2" w:tentative="0">
      <w:start w:val="1"/>
      <w:numFmt w:val="decimal"/>
      <w:suff w:val="space"/>
      <w:lvlText w:val="%1.%2.%3"/>
      <w:lvlJc w:val="left"/>
      <w:pPr>
        <w:ind w:left="284" w:firstLine="0"/>
      </w:pPr>
      <w:rPr>
        <w:rFonts w:hint="default"/>
        <w:b/>
        <w:bCs/>
        <w:i w:val="0"/>
        <w:iCs w:val="0"/>
        <w:caps w:val="0"/>
        <w:smallCaps w:val="0"/>
        <w:strike w:val="0"/>
        <w:dstrike w:val="0"/>
        <w:vanish w:val="0"/>
        <w:spacing w:val="0"/>
        <w:w w:val="100"/>
        <w:kern w:val="0"/>
        <w:position w:val="0"/>
        <w:sz w:val="24"/>
        <w:u w:val="none"/>
        <w:vertAlign w:val="baseline"/>
      </w:rPr>
    </w:lvl>
    <w:lvl w:ilvl="3" w:tentative="0">
      <w:start w:val="1"/>
      <w:numFmt w:val="decimal"/>
      <w:suff w:val="space"/>
      <w:lvlText w:val="%1.%2.%3.%4"/>
      <w:lvlJc w:val="left"/>
      <w:pPr>
        <w:ind w:left="567" w:firstLine="0"/>
      </w:pPr>
      <w:rPr>
        <w:rFonts w:hint="default" w:ascii="Times New Roman" w:hAnsi="Times New Roman" w:cs="Times New Roman"/>
        <w:b/>
        <w:bCs w:val="0"/>
        <w:i w:val="0"/>
        <w:iCs w:val="0"/>
        <w:caps w:val="0"/>
        <w:smallCaps w:val="0"/>
        <w:strike w:val="0"/>
        <w:dstrike w:val="0"/>
        <w:vanish w:val="0"/>
        <w:color w:val="000000"/>
        <w:spacing w:val="0"/>
        <w:kern w:val="0"/>
        <w:position w:val="0"/>
        <w:sz w:val="24"/>
        <w:u w:val="none"/>
        <w:vertAlign w:val="baseline"/>
      </w:rPr>
    </w:lvl>
    <w:lvl w:ilvl="4" w:tentative="0">
      <w:start w:val="1"/>
      <w:numFmt w:val="decimal"/>
      <w:suff w:val="space"/>
      <w:lvlText w:val="%1.%2.%3.%4.%5"/>
      <w:lvlJc w:val="left"/>
      <w:pPr>
        <w:ind w:left="851" w:firstLine="0"/>
      </w:pPr>
      <w:rPr>
        <w:rFonts w:hint="default" w:ascii="Times New Roman" w:hAnsi="Times New Roman"/>
        <w:b/>
        <w:i w:val="0"/>
        <w:caps w:val="0"/>
        <w:strike w:val="0"/>
        <w:dstrike w:val="0"/>
        <w:vanish w:val="0"/>
        <w:color w:val="000000"/>
        <w:sz w:val="24"/>
        <w:vertAlign w:val="baseline"/>
      </w:rPr>
    </w:lvl>
    <w:lvl w:ilvl="5" w:tentative="0">
      <w:start w:val="1"/>
      <w:numFmt w:val="lowerLetter"/>
      <w:pStyle w:val="199"/>
      <w:lvlText w:val="%6)"/>
      <w:lvlJc w:val="left"/>
      <w:pPr>
        <w:ind w:left="1134" w:firstLine="0"/>
      </w:pPr>
      <w:rPr>
        <w:rFonts w:hint="default"/>
        <w:b/>
        <w:i w:val="0"/>
        <w:caps w:val="0"/>
        <w:strike w:val="0"/>
        <w:dstrike w:val="0"/>
        <w:vanish w:val="0"/>
        <w:color w:val="000000"/>
        <w:sz w:val="24"/>
        <w:szCs w:val="24"/>
        <w:vertAlign w:val="baseline"/>
      </w:rPr>
    </w:lvl>
    <w:lvl w:ilvl="6" w:tentative="0">
      <w:start w:val="1"/>
      <w:numFmt w:val="decimal"/>
      <w:lvlText w:val="%1.%2.%3.%4.%5.%6.%7"/>
      <w:lvlJc w:val="left"/>
      <w:pPr>
        <w:ind w:left="431" w:hanging="431"/>
      </w:pPr>
      <w:rPr>
        <w:rFonts w:hint="default"/>
      </w:rPr>
    </w:lvl>
    <w:lvl w:ilvl="7" w:tentative="0">
      <w:start w:val="1"/>
      <w:numFmt w:val="decimal"/>
      <w:lvlText w:val="%1.%2.%3.%4.%5.%6.%7.%8"/>
      <w:lvlJc w:val="left"/>
      <w:pPr>
        <w:ind w:left="431" w:hanging="431"/>
      </w:pPr>
      <w:rPr>
        <w:rFonts w:hint="default"/>
      </w:rPr>
    </w:lvl>
    <w:lvl w:ilvl="8" w:tentative="0">
      <w:start w:val="1"/>
      <w:numFmt w:val="decimal"/>
      <w:lvlText w:val="%1.%2.%3.%4.%5.%6.%7.%8.%9"/>
      <w:lvlJc w:val="left"/>
      <w:pPr>
        <w:ind w:left="431" w:hanging="431"/>
      </w:pPr>
      <w:rPr>
        <w:rFonts w:hint="default"/>
      </w:rPr>
    </w:lvl>
  </w:abstractNum>
  <w:abstractNum w:abstractNumId="6">
    <w:nsid w:val="0BEA4F78"/>
    <w:multiLevelType w:val="multilevel"/>
    <w:tmpl w:val="0BEA4F78"/>
    <w:lvl w:ilvl="0" w:tentative="0">
      <w:start w:val="1"/>
      <w:numFmt w:val="decimal"/>
      <w:lvlText w:val="%1"/>
      <w:lvlJc w:val="left"/>
      <w:pPr>
        <w:tabs>
          <w:tab w:val="left" w:pos="284"/>
        </w:tabs>
        <w:ind w:left="0" w:firstLine="0"/>
      </w:pPr>
      <w:rPr>
        <w:rFonts w:hint="default" w:ascii="Arial" w:hAnsi="Arial" w:cs="Arial"/>
        <w:b/>
        <w:i w:val="0"/>
        <w:caps w:val="0"/>
        <w:strike w:val="0"/>
        <w:dstrike w:val="0"/>
        <w:vanish w:val="0"/>
        <w:color w:val="000000"/>
        <w:sz w:val="24"/>
        <w:vertAlign w:val="baseline"/>
      </w:rPr>
    </w:lvl>
    <w:lvl w:ilvl="1" w:tentative="0">
      <w:start w:val="1"/>
      <w:numFmt w:val="decimal"/>
      <w:suff w:val="space"/>
      <w:lvlText w:val="%1.%2"/>
      <w:lvlJc w:val="left"/>
      <w:pPr>
        <w:ind w:left="142" w:firstLine="0"/>
      </w:pPr>
      <w:rPr>
        <w:rFonts w:hint="default" w:ascii="Times New Roman" w:hAnsi="Times New Roman"/>
        <w:b/>
        <w:i w:val="0"/>
        <w:caps w:val="0"/>
        <w:strike w:val="0"/>
        <w:dstrike w:val="0"/>
        <w:vanish w:val="0"/>
        <w:color w:val="auto"/>
        <w:sz w:val="24"/>
        <w:vertAlign w:val="baseline"/>
      </w:rPr>
    </w:lvl>
    <w:lvl w:ilvl="2" w:tentative="0">
      <w:start w:val="1"/>
      <w:numFmt w:val="decimal"/>
      <w:suff w:val="space"/>
      <w:lvlText w:val="%1.%2.%3"/>
      <w:lvlJc w:val="left"/>
      <w:pPr>
        <w:ind w:left="1135" w:firstLine="0"/>
      </w:pPr>
      <w:rPr>
        <w:rFonts w:hint="default" w:ascii="Times New Roman" w:hAnsi="Times New Roman"/>
        <w:b/>
        <w:bCs/>
        <w:i w:val="0"/>
        <w:iCs w:val="0"/>
        <w:caps w:val="0"/>
        <w:smallCaps w:val="0"/>
        <w:strike w:val="0"/>
        <w:dstrike w:val="0"/>
        <w:vanish w:val="0"/>
        <w:color w:val="auto"/>
        <w:spacing w:val="0"/>
        <w:w w:val="100"/>
        <w:kern w:val="0"/>
        <w:position w:val="0"/>
        <w:sz w:val="24"/>
        <w:u w:val="none"/>
        <w:vertAlign w:val="baseline"/>
      </w:rPr>
    </w:lvl>
    <w:lvl w:ilvl="3" w:tentative="0">
      <w:start w:val="1"/>
      <w:numFmt w:val="decimal"/>
      <w:suff w:val="space"/>
      <w:lvlText w:val="%1.%2.%3.%4"/>
      <w:lvlJc w:val="left"/>
      <w:pPr>
        <w:ind w:left="567" w:firstLine="0"/>
      </w:pPr>
      <w:rPr>
        <w:rFonts w:hint="default" w:ascii="Times New Roman" w:hAnsi="Times New Roman" w:cs="Times New Roman"/>
        <w:b/>
        <w:bCs w:val="0"/>
        <w:i w:val="0"/>
        <w:iCs w:val="0"/>
        <w:caps w:val="0"/>
        <w:smallCaps w:val="0"/>
        <w:strike w:val="0"/>
        <w:dstrike w:val="0"/>
        <w:vanish w:val="0"/>
        <w:color w:val="000000"/>
        <w:spacing w:val="0"/>
        <w:kern w:val="0"/>
        <w:position w:val="0"/>
        <w:sz w:val="24"/>
        <w:u w:val="none"/>
        <w:vertAlign w:val="baseline"/>
      </w:rPr>
    </w:lvl>
    <w:lvl w:ilvl="4" w:tentative="0">
      <w:start w:val="1"/>
      <w:numFmt w:val="decimal"/>
      <w:pStyle w:val="134"/>
      <w:suff w:val="space"/>
      <w:lvlText w:val="%1.%2.%3.%4.%5"/>
      <w:lvlJc w:val="left"/>
      <w:pPr>
        <w:ind w:left="851" w:firstLine="0"/>
      </w:pPr>
      <w:rPr>
        <w:rFonts w:hint="default" w:ascii="Times New Roman" w:hAnsi="Times New Roman"/>
        <w:b/>
        <w:i w:val="0"/>
        <w:caps w:val="0"/>
        <w:strike w:val="0"/>
        <w:dstrike w:val="0"/>
        <w:vanish w:val="0"/>
        <w:color w:val="000000"/>
        <w:sz w:val="24"/>
        <w:vertAlign w:val="baseline"/>
      </w:rPr>
    </w:lvl>
    <w:lvl w:ilvl="5" w:tentative="0">
      <w:start w:val="1"/>
      <w:numFmt w:val="decimal"/>
      <w:suff w:val="space"/>
      <w:lvlText w:val="%1.%2.%3.%4.%5.%6"/>
      <w:lvlJc w:val="left"/>
      <w:pPr>
        <w:ind w:left="1134" w:firstLine="0"/>
      </w:pPr>
      <w:rPr>
        <w:rFonts w:hint="default" w:ascii="Times New Roman" w:hAnsi="Times New Roman"/>
        <w:b/>
        <w:i w:val="0"/>
        <w:caps w:val="0"/>
        <w:strike w:val="0"/>
        <w:dstrike w:val="0"/>
        <w:vanish w:val="0"/>
        <w:color w:val="000000"/>
        <w:sz w:val="24"/>
        <w:vertAlign w:val="baseline"/>
      </w:rPr>
    </w:lvl>
    <w:lvl w:ilvl="6" w:tentative="0">
      <w:start w:val="1"/>
      <w:numFmt w:val="decimal"/>
      <w:lvlText w:val="%1.%2.%3.%4.%5.%6.%7"/>
      <w:lvlJc w:val="left"/>
      <w:pPr>
        <w:ind w:left="431" w:hanging="431"/>
      </w:pPr>
      <w:rPr>
        <w:rFonts w:hint="default"/>
      </w:rPr>
    </w:lvl>
    <w:lvl w:ilvl="7" w:tentative="0">
      <w:start w:val="1"/>
      <w:numFmt w:val="decimal"/>
      <w:lvlText w:val="%1.%2.%3.%4.%5.%6.%7.%8"/>
      <w:lvlJc w:val="left"/>
      <w:pPr>
        <w:ind w:left="431" w:hanging="431"/>
      </w:pPr>
      <w:rPr>
        <w:rFonts w:hint="default"/>
      </w:rPr>
    </w:lvl>
    <w:lvl w:ilvl="8" w:tentative="0">
      <w:start w:val="1"/>
      <w:numFmt w:val="decimal"/>
      <w:lvlText w:val="%1.%2.%3.%4.%5.%6.%7.%8.%9"/>
      <w:lvlJc w:val="left"/>
      <w:pPr>
        <w:ind w:left="431" w:hanging="431"/>
      </w:pPr>
      <w:rPr>
        <w:rFonts w:hint="default"/>
      </w:rPr>
    </w:lvl>
  </w:abstractNum>
  <w:abstractNum w:abstractNumId="7">
    <w:nsid w:val="12242A76"/>
    <w:multiLevelType w:val="multilevel"/>
    <w:tmpl w:val="12242A76"/>
    <w:lvl w:ilvl="0" w:tentative="0">
      <w:start w:val="13"/>
      <w:numFmt w:val="decimal"/>
      <w:lvlText w:val="%1."/>
      <w:lvlJc w:val="left"/>
      <w:pPr>
        <w:ind w:left="480" w:hanging="480"/>
      </w:pPr>
      <w:rPr>
        <w:rFonts w:hint="default"/>
      </w:rPr>
    </w:lvl>
    <w:lvl w:ilvl="1" w:tentative="0">
      <w:start w:val="7"/>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164C1CAB"/>
    <w:multiLevelType w:val="multilevel"/>
    <w:tmpl w:val="164C1CAB"/>
    <w:lvl w:ilvl="0" w:tentative="0">
      <w:start w:val="1"/>
      <w:numFmt w:val="decimal"/>
      <w:pStyle w:val="311"/>
      <w:lvlText w:val="%1."/>
      <w:lvlJc w:val="left"/>
      <w:pPr>
        <w:tabs>
          <w:tab w:val="left" w:pos="2204"/>
        </w:tabs>
        <w:ind w:left="2128" w:hanging="284"/>
      </w:pPr>
      <w:rPr>
        <w:rFonts w:hint="default"/>
      </w:rPr>
    </w:lvl>
    <w:lvl w:ilvl="1" w:tentative="0">
      <w:start w:val="1"/>
      <w:numFmt w:val="decimal"/>
      <w:pStyle w:val="312"/>
      <w:lvlText w:val="%1.%2."/>
      <w:lvlJc w:val="left"/>
      <w:pPr>
        <w:tabs>
          <w:tab w:val="left" w:pos="709"/>
        </w:tabs>
        <w:ind w:left="709" w:hanging="4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17C52263"/>
    <w:multiLevelType w:val="multilevel"/>
    <w:tmpl w:val="17C52263"/>
    <w:lvl w:ilvl="0" w:tentative="0">
      <w:start w:val="1"/>
      <w:numFmt w:val="decimal"/>
      <w:pStyle w:val="125"/>
      <w:lvlText w:val="%1"/>
      <w:lvlJc w:val="left"/>
      <w:pPr>
        <w:tabs>
          <w:tab w:val="left" w:pos="1134"/>
        </w:tabs>
        <w:ind w:left="1134" w:hanging="1134"/>
      </w:pPr>
      <w:rPr>
        <w:rFonts w:hint="default"/>
      </w:rPr>
    </w:lvl>
    <w:lvl w:ilvl="1" w:tentative="0">
      <w:start w:val="1"/>
      <w:numFmt w:val="decimal"/>
      <w:pStyle w:val="126"/>
      <w:lvlText w:val="%1.%2"/>
      <w:lvlJc w:val="left"/>
      <w:pPr>
        <w:tabs>
          <w:tab w:val="left" w:pos="1134"/>
        </w:tabs>
        <w:ind w:left="1134" w:hanging="1134"/>
      </w:pPr>
      <w:rPr>
        <w:rFonts w:hint="default"/>
      </w:rPr>
    </w:lvl>
    <w:lvl w:ilvl="2" w:tentative="0">
      <w:start w:val="1"/>
      <w:numFmt w:val="decimal"/>
      <w:pStyle w:val="127"/>
      <w:lvlText w:val="%1.%2.%3"/>
      <w:lvlJc w:val="left"/>
      <w:pPr>
        <w:tabs>
          <w:tab w:val="left" w:pos="1134"/>
        </w:tabs>
        <w:ind w:left="1134" w:hanging="1134"/>
      </w:pPr>
      <w:rPr>
        <w:rFonts w:hint="default"/>
      </w:rPr>
    </w:lvl>
    <w:lvl w:ilvl="3" w:tentative="0">
      <w:start w:val="1"/>
      <w:numFmt w:val="decimal"/>
      <w:pStyle w:val="128"/>
      <w:lvlText w:val="%1.%2.%3.%4"/>
      <w:lvlJc w:val="left"/>
      <w:pPr>
        <w:tabs>
          <w:tab w:val="left" w:pos="1247"/>
        </w:tabs>
        <w:ind w:left="1247" w:hanging="1247"/>
      </w:pPr>
      <w:rPr>
        <w:rFonts w:hint="default"/>
      </w:rPr>
    </w:lvl>
    <w:lvl w:ilvl="4" w:tentative="0">
      <w:start w:val="1"/>
      <w:numFmt w:val="decimal"/>
      <w:lvlText w:val="%1.%2.%3.%4.%5"/>
      <w:lvlJc w:val="left"/>
      <w:pPr>
        <w:tabs>
          <w:tab w:val="left" w:pos="1531"/>
        </w:tabs>
        <w:ind w:left="1531" w:hanging="1531"/>
      </w:pPr>
      <w:rPr>
        <w:rFonts w:hint="default"/>
      </w:rPr>
    </w:lvl>
    <w:lvl w:ilvl="5" w:tentative="0">
      <w:start w:val="1"/>
      <w:numFmt w:val="decimal"/>
      <w:lvlText w:val="%1.%2.%3.%4.%5.%6"/>
      <w:lvlJc w:val="left"/>
      <w:pPr>
        <w:tabs>
          <w:tab w:val="left" w:pos="1304"/>
        </w:tabs>
        <w:ind w:left="1304" w:hanging="1304"/>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1A526C3E"/>
    <w:multiLevelType w:val="multilevel"/>
    <w:tmpl w:val="1A526C3E"/>
    <w:lvl w:ilvl="0" w:tentative="0">
      <w:start w:val="1"/>
      <w:numFmt w:val="bullet"/>
      <w:lvlText w:val=""/>
      <w:lvlJc w:val="left"/>
      <w:pPr>
        <w:tabs>
          <w:tab w:val="left" w:pos="510"/>
        </w:tabs>
        <w:ind w:left="397" w:hanging="227"/>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pStyle w:val="4"/>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26E0320"/>
    <w:multiLevelType w:val="multilevel"/>
    <w:tmpl w:val="226E0320"/>
    <w:lvl w:ilvl="0" w:tentative="0">
      <w:start w:val="1"/>
      <w:numFmt w:val="bullet"/>
      <w:lvlText w:val=""/>
      <w:lvlJc w:val="left"/>
      <w:pPr>
        <w:ind w:left="1080" w:hanging="360"/>
      </w:pPr>
      <w:rPr>
        <w:rFonts w:hint="default" w:ascii="Symbol" w:hAnsi="Symbol"/>
        <w:sz w:val="28"/>
        <w:szCs w:val="28"/>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227E7668"/>
    <w:multiLevelType w:val="multilevel"/>
    <w:tmpl w:val="227E7668"/>
    <w:lvl w:ilvl="0" w:tentative="0">
      <w:start w:val="1"/>
      <w:numFmt w:val="lowerLetter"/>
      <w:lvlText w:val="%1)"/>
      <w:lvlJc w:val="left"/>
      <w:pPr>
        <w:ind w:left="1647" w:hanging="360"/>
      </w:pPr>
      <w:rPr>
        <w:rFonts w:hint="default"/>
        <w:b/>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13">
    <w:nsid w:val="4B055354"/>
    <w:multiLevelType w:val="multilevel"/>
    <w:tmpl w:val="4B055354"/>
    <w:lvl w:ilvl="0" w:tentative="0">
      <w:start w:val="1"/>
      <w:numFmt w:val="bullet"/>
      <w:lvlText w:val=""/>
      <w:lvlJc w:val="left"/>
      <w:pPr>
        <w:ind w:left="1222" w:hanging="360"/>
      </w:pPr>
      <w:rPr>
        <w:rFonts w:hint="default" w:ascii="Symbol" w:hAnsi="Symbol"/>
      </w:rPr>
    </w:lvl>
    <w:lvl w:ilvl="1" w:tentative="0">
      <w:start w:val="1"/>
      <w:numFmt w:val="bullet"/>
      <w:lvlText w:val="o"/>
      <w:lvlJc w:val="left"/>
      <w:pPr>
        <w:ind w:left="1942" w:hanging="360"/>
      </w:pPr>
      <w:rPr>
        <w:rFonts w:hint="default" w:ascii="Courier New" w:hAnsi="Courier New" w:cs="Courier New"/>
      </w:rPr>
    </w:lvl>
    <w:lvl w:ilvl="2" w:tentative="0">
      <w:start w:val="1"/>
      <w:numFmt w:val="bullet"/>
      <w:lvlText w:val=""/>
      <w:lvlJc w:val="left"/>
      <w:pPr>
        <w:ind w:left="2662" w:hanging="360"/>
      </w:pPr>
      <w:rPr>
        <w:rFonts w:hint="default" w:ascii="Wingdings" w:hAnsi="Wingdings"/>
      </w:rPr>
    </w:lvl>
    <w:lvl w:ilvl="3" w:tentative="0">
      <w:start w:val="1"/>
      <w:numFmt w:val="bullet"/>
      <w:lvlText w:val=""/>
      <w:lvlJc w:val="left"/>
      <w:pPr>
        <w:ind w:left="3382" w:hanging="360"/>
      </w:pPr>
      <w:rPr>
        <w:rFonts w:hint="default" w:ascii="Symbol" w:hAnsi="Symbol"/>
      </w:rPr>
    </w:lvl>
    <w:lvl w:ilvl="4" w:tentative="0">
      <w:start w:val="1"/>
      <w:numFmt w:val="bullet"/>
      <w:lvlText w:val="o"/>
      <w:lvlJc w:val="left"/>
      <w:pPr>
        <w:ind w:left="4102" w:hanging="360"/>
      </w:pPr>
      <w:rPr>
        <w:rFonts w:hint="default" w:ascii="Courier New" w:hAnsi="Courier New" w:cs="Courier New"/>
      </w:rPr>
    </w:lvl>
    <w:lvl w:ilvl="5" w:tentative="0">
      <w:start w:val="1"/>
      <w:numFmt w:val="bullet"/>
      <w:lvlText w:val=""/>
      <w:lvlJc w:val="left"/>
      <w:pPr>
        <w:ind w:left="4822" w:hanging="360"/>
      </w:pPr>
      <w:rPr>
        <w:rFonts w:hint="default" w:ascii="Wingdings" w:hAnsi="Wingdings"/>
      </w:rPr>
    </w:lvl>
    <w:lvl w:ilvl="6" w:tentative="0">
      <w:start w:val="1"/>
      <w:numFmt w:val="bullet"/>
      <w:lvlText w:val=""/>
      <w:lvlJc w:val="left"/>
      <w:pPr>
        <w:ind w:left="5542" w:hanging="360"/>
      </w:pPr>
      <w:rPr>
        <w:rFonts w:hint="default" w:ascii="Symbol" w:hAnsi="Symbol"/>
      </w:rPr>
    </w:lvl>
    <w:lvl w:ilvl="7" w:tentative="0">
      <w:start w:val="1"/>
      <w:numFmt w:val="bullet"/>
      <w:lvlText w:val="o"/>
      <w:lvlJc w:val="left"/>
      <w:pPr>
        <w:ind w:left="6262" w:hanging="360"/>
      </w:pPr>
      <w:rPr>
        <w:rFonts w:hint="default" w:ascii="Courier New" w:hAnsi="Courier New" w:cs="Courier New"/>
      </w:rPr>
    </w:lvl>
    <w:lvl w:ilvl="8" w:tentative="0">
      <w:start w:val="1"/>
      <w:numFmt w:val="bullet"/>
      <w:lvlText w:val=""/>
      <w:lvlJc w:val="left"/>
      <w:pPr>
        <w:ind w:left="6982" w:hanging="360"/>
      </w:pPr>
      <w:rPr>
        <w:rFonts w:hint="default" w:ascii="Wingdings" w:hAnsi="Wingdings"/>
      </w:rPr>
    </w:lvl>
  </w:abstractNum>
  <w:abstractNum w:abstractNumId="14">
    <w:nsid w:val="4BA13471"/>
    <w:multiLevelType w:val="multilevel"/>
    <w:tmpl w:val="4BA13471"/>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4B310FE"/>
    <w:multiLevelType w:val="multilevel"/>
    <w:tmpl w:val="54B310FE"/>
    <w:lvl w:ilvl="0" w:tentative="0">
      <w:start w:val="1"/>
      <w:numFmt w:val="decimal"/>
      <w:pStyle w:val="143"/>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rPr>
        <w:b/>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8C70088"/>
    <w:multiLevelType w:val="multilevel"/>
    <w:tmpl w:val="58C70088"/>
    <w:lvl w:ilvl="0" w:tentative="0">
      <w:start w:val="1"/>
      <w:numFmt w:val="decimal"/>
      <w:pStyle w:val="372"/>
      <w:lvlText w:val="%1."/>
      <w:lvlJc w:val="left"/>
      <w:pPr>
        <w:ind w:left="502" w:hanging="360"/>
      </w:pPr>
      <w:rPr>
        <w:rFonts w:cs="Times New Roman"/>
        <w:b/>
        <w:i w:val="0"/>
        <w:strike w:val="0"/>
        <w:dstrike w:val="0"/>
      </w:rPr>
    </w:lvl>
    <w:lvl w:ilvl="1" w:tentative="0">
      <w:start w:val="1"/>
      <w:numFmt w:val="decimal"/>
      <w:pStyle w:val="371"/>
      <w:lvlText w:val="%1.%2."/>
      <w:lvlJc w:val="left"/>
      <w:pPr>
        <w:ind w:left="858" w:hanging="432"/>
      </w:pPr>
      <w:rPr>
        <w:rFonts w:cs="Times New Roman"/>
        <w:b/>
        <w:strike w:val="0"/>
      </w:rPr>
    </w:lvl>
    <w:lvl w:ilvl="2" w:tentative="0">
      <w:start w:val="1"/>
      <w:numFmt w:val="decimal"/>
      <w:pStyle w:val="373"/>
      <w:lvlText w:val="%1.%2.%3."/>
      <w:lvlJc w:val="left"/>
      <w:pPr>
        <w:ind w:left="1224" w:hanging="504"/>
      </w:pPr>
      <w:rPr>
        <w:rFonts w:cs="Times New Roman"/>
        <w:i w:val="0"/>
        <w:strike w:val="0"/>
      </w:rPr>
    </w:lvl>
    <w:lvl w:ilvl="3" w:tentative="0">
      <w:start w:val="1"/>
      <w:numFmt w:val="decimal"/>
      <w:pStyle w:val="374"/>
      <w:lvlText w:val="%1.%2.%3.%4."/>
      <w:lvlJc w:val="left"/>
      <w:pPr>
        <w:ind w:left="1499" w:hanging="648"/>
      </w:pPr>
      <w:rPr>
        <w:rFonts w:cs="Times New Roman"/>
      </w:rPr>
    </w:lvl>
    <w:lvl w:ilvl="4" w:tentative="0">
      <w:start w:val="1"/>
      <w:numFmt w:val="decimal"/>
      <w:pStyle w:val="375"/>
      <w:lvlText w:val="%1.%2.%3.%4.%5."/>
      <w:lvlJc w:val="left"/>
      <w:pPr>
        <w:ind w:left="4053" w:hanging="792"/>
      </w:pPr>
      <w:rPr>
        <w:rFonts w:cs="Times New Roman"/>
      </w:rPr>
    </w:lvl>
    <w:lvl w:ilvl="5" w:tentative="0">
      <w:start w:val="1"/>
      <w:numFmt w:val="decimal"/>
      <w:lvlText w:val="%1.%2.%3.%4.%5.%6."/>
      <w:lvlJc w:val="left"/>
      <w:pPr>
        <w:ind w:left="2736" w:hanging="936"/>
      </w:pPr>
      <w:rPr>
        <w:rFonts w:cs="Times New Roman"/>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abstractNum w:abstractNumId="17">
    <w:nsid w:val="5CF56AFA"/>
    <w:multiLevelType w:val="multilevel"/>
    <w:tmpl w:val="5CF56AFA"/>
    <w:lvl w:ilvl="0" w:tentative="0">
      <w:start w:val="9"/>
      <w:numFmt w:val="decimal"/>
      <w:lvlText w:val="%1."/>
      <w:lvlJc w:val="left"/>
      <w:pPr>
        <w:ind w:left="576" w:hanging="576"/>
      </w:pPr>
      <w:rPr>
        <w:rFonts w:hint="default" w:cs="Times New Roman"/>
      </w:rPr>
    </w:lvl>
    <w:lvl w:ilvl="1" w:tentative="0">
      <w:start w:val="1"/>
      <w:numFmt w:val="decimal"/>
      <w:lvlText w:val="%1.%2."/>
      <w:lvlJc w:val="left"/>
      <w:pPr>
        <w:ind w:left="1288" w:hanging="720"/>
      </w:pPr>
      <w:rPr>
        <w:rFonts w:hint="default" w:cs="Times New Roman"/>
        <w:b/>
      </w:rPr>
    </w:lvl>
    <w:lvl w:ilvl="2" w:tentative="0">
      <w:start w:val="1"/>
      <w:numFmt w:val="decimal"/>
      <w:lvlText w:val="%1.%2.%3."/>
      <w:lvlJc w:val="left"/>
      <w:pPr>
        <w:ind w:left="1440" w:hanging="720"/>
      </w:pPr>
      <w:rPr>
        <w:rFonts w:hint="default" w:cs="Times New Roman"/>
        <w:b/>
      </w:rPr>
    </w:lvl>
    <w:lvl w:ilvl="3" w:tentative="0">
      <w:start w:val="1"/>
      <w:numFmt w:val="decimal"/>
      <w:lvlText w:val="%1.%2.%3.%4."/>
      <w:lvlJc w:val="left"/>
      <w:pPr>
        <w:ind w:left="1648" w:hanging="1080"/>
      </w:pPr>
      <w:rPr>
        <w:rFonts w:hint="default" w:cs="Times New Roman"/>
        <w:b/>
      </w:rPr>
    </w:lvl>
    <w:lvl w:ilvl="4" w:tentative="0">
      <w:start w:val="1"/>
      <w:numFmt w:val="decimal"/>
      <w:lvlText w:val="%1.%2.%3.%4.%5."/>
      <w:lvlJc w:val="left"/>
      <w:pPr>
        <w:ind w:left="2150" w:hanging="1440"/>
      </w:pPr>
      <w:rPr>
        <w:rFonts w:hint="default" w:cs="Times New Roman"/>
        <w:b/>
      </w:rPr>
    </w:lvl>
    <w:lvl w:ilvl="5" w:tentative="0">
      <w:start w:val="1"/>
      <w:numFmt w:val="decimal"/>
      <w:lvlText w:val="%1.%2.%3.%4.%5.%6."/>
      <w:lvlJc w:val="left"/>
      <w:pPr>
        <w:ind w:left="3240" w:hanging="1440"/>
      </w:pPr>
      <w:rPr>
        <w:rFonts w:hint="default" w:cs="Times New Roman"/>
      </w:rPr>
    </w:lvl>
    <w:lvl w:ilvl="6" w:tentative="0">
      <w:start w:val="1"/>
      <w:numFmt w:val="decimal"/>
      <w:lvlText w:val="%1.%2.%3.%4.%5.%6.%7."/>
      <w:lvlJc w:val="left"/>
      <w:pPr>
        <w:ind w:left="3960" w:hanging="1800"/>
      </w:pPr>
      <w:rPr>
        <w:rFonts w:hint="default" w:cs="Times New Roman"/>
      </w:rPr>
    </w:lvl>
    <w:lvl w:ilvl="7" w:tentative="0">
      <w:start w:val="1"/>
      <w:numFmt w:val="decimal"/>
      <w:lvlText w:val="%1.%2.%3.%4.%5.%6.%7.%8."/>
      <w:lvlJc w:val="left"/>
      <w:pPr>
        <w:ind w:left="4680" w:hanging="2160"/>
      </w:pPr>
      <w:rPr>
        <w:rFonts w:hint="default" w:cs="Times New Roman"/>
      </w:rPr>
    </w:lvl>
    <w:lvl w:ilvl="8" w:tentative="0">
      <w:start w:val="1"/>
      <w:numFmt w:val="decimal"/>
      <w:lvlText w:val="%1.%2.%3.%4.%5.%6.%7.%8.%9."/>
      <w:lvlJc w:val="left"/>
      <w:pPr>
        <w:ind w:left="5040" w:hanging="2160"/>
      </w:pPr>
      <w:rPr>
        <w:rFonts w:hint="default" w:cs="Times New Roman"/>
      </w:rPr>
    </w:lvl>
  </w:abstractNum>
  <w:abstractNum w:abstractNumId="18">
    <w:nsid w:val="5E203973"/>
    <w:multiLevelType w:val="multilevel"/>
    <w:tmpl w:val="5E203973"/>
    <w:lvl w:ilvl="0" w:tentative="0">
      <w:start w:val="1"/>
      <w:numFmt w:val="upperRoman"/>
      <w:pStyle w:val="364"/>
      <w:lvlText w:val="%1."/>
      <w:lvlJc w:val="left"/>
      <w:pPr>
        <w:ind w:left="720" w:hanging="360"/>
      </w:pPr>
      <w:rPr>
        <w:rFonts w:hint="default" w:ascii="Arial" w:hAnsi="Arial" w:cs="Arial"/>
      </w:r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08D3FA5"/>
    <w:multiLevelType w:val="multilevel"/>
    <w:tmpl w:val="608D3FA5"/>
    <w:lvl w:ilvl="0" w:tentative="0">
      <w:start w:val="1"/>
      <w:numFmt w:val="lowerLetter"/>
      <w:lvlText w:val="%1)"/>
      <w:lvlJc w:val="left"/>
      <w:pPr>
        <w:ind w:left="1647" w:hanging="360"/>
      </w:pPr>
      <w:rPr>
        <w:rFonts w:hint="default"/>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20">
    <w:nsid w:val="61DD361E"/>
    <w:multiLevelType w:val="multilevel"/>
    <w:tmpl w:val="61DD361E"/>
    <w:lvl w:ilvl="0" w:tentative="0">
      <w:start w:val="1"/>
      <w:numFmt w:val="decimal"/>
      <w:suff w:val="space"/>
      <w:lvlText w:val="%1."/>
      <w:lvlJc w:val="left"/>
      <w:rPr>
        <w:rFonts w:hint="default" w:cs="Times New Roman"/>
        <w:b/>
        <w:i w:val="0"/>
        <w:sz w:val="24"/>
        <w:szCs w:val="24"/>
      </w:rPr>
    </w:lvl>
    <w:lvl w:ilvl="1" w:tentative="0">
      <w:start w:val="1"/>
      <w:numFmt w:val="decimal"/>
      <w:suff w:val="space"/>
      <w:lvlText w:val="%1.%2."/>
      <w:lvlJc w:val="left"/>
      <w:pPr>
        <w:ind w:left="0"/>
      </w:pPr>
      <w:rPr>
        <w:rFonts w:hint="default" w:ascii="Arial" w:hAnsi="Arial" w:cs="Arial"/>
        <w:b/>
        <w:i w:val="0"/>
        <w:color w:val="auto"/>
        <w:sz w:val="24"/>
        <w:szCs w:val="24"/>
      </w:rPr>
    </w:lvl>
    <w:lvl w:ilvl="2" w:tentative="0">
      <w:start w:val="1"/>
      <w:numFmt w:val="decimal"/>
      <w:suff w:val="space"/>
      <w:lvlText w:val="%1.%2.%3."/>
      <w:lvlJc w:val="left"/>
      <w:pPr>
        <w:ind w:left="710"/>
      </w:pPr>
      <w:rPr>
        <w:rFonts w:hint="default" w:cs="Times New Roman"/>
        <w:b/>
        <w:i w:val="0"/>
        <w:sz w:val="24"/>
        <w:szCs w:val="24"/>
      </w:rPr>
    </w:lvl>
    <w:lvl w:ilvl="3" w:tentative="0">
      <w:start w:val="1"/>
      <w:numFmt w:val="decimal"/>
      <w:suff w:val="space"/>
      <w:lvlText w:val="%1.%2.%3.%4."/>
      <w:lvlJc w:val="left"/>
      <w:pPr>
        <w:ind w:left="851"/>
      </w:pPr>
      <w:rPr>
        <w:rFonts w:hint="default" w:cs="Times New Roman"/>
        <w:b/>
        <w:i w:val="0"/>
      </w:rPr>
    </w:lvl>
    <w:lvl w:ilvl="4" w:tentative="0">
      <w:start w:val="1"/>
      <w:numFmt w:val="decimal"/>
      <w:suff w:val="space"/>
      <w:lvlText w:val="%1.%2.%3.%4.%5."/>
      <w:lvlJc w:val="left"/>
      <w:pPr>
        <w:ind w:left="1134"/>
      </w:pPr>
      <w:rPr>
        <w:rFonts w:hint="default" w:cs="Times New Roman"/>
        <w:b/>
        <w:i w:val="0"/>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21">
    <w:nsid w:val="653910D5"/>
    <w:multiLevelType w:val="singleLevel"/>
    <w:tmpl w:val="653910D5"/>
    <w:lvl w:ilvl="0" w:tentative="0">
      <w:start w:val="1"/>
      <w:numFmt w:val="bullet"/>
      <w:pStyle w:val="320"/>
      <w:lvlText w:val="-"/>
      <w:lvlJc w:val="left"/>
      <w:pPr>
        <w:tabs>
          <w:tab w:val="left" w:pos="360"/>
        </w:tabs>
        <w:ind w:left="360" w:hanging="360"/>
      </w:pPr>
      <w:rPr>
        <w:rFonts w:hint="default" w:ascii="Tahoma" w:hAnsi="Tahoma"/>
      </w:rPr>
    </w:lvl>
  </w:abstractNum>
  <w:abstractNum w:abstractNumId="22">
    <w:nsid w:val="654E1F3C"/>
    <w:multiLevelType w:val="multilevel"/>
    <w:tmpl w:val="654E1F3C"/>
    <w:lvl w:ilvl="0" w:tentative="0">
      <w:start w:val="1"/>
      <w:numFmt w:val="lowerLetter"/>
      <w:lvlText w:val="%1)"/>
      <w:lvlJc w:val="left"/>
      <w:pPr>
        <w:ind w:left="1212" w:hanging="360"/>
      </w:pPr>
      <w:rPr>
        <w:b/>
      </w:rPr>
    </w:lvl>
    <w:lvl w:ilvl="1" w:tentative="0">
      <w:start w:val="1"/>
      <w:numFmt w:val="lowerLetter"/>
      <w:lvlText w:val="%2."/>
      <w:lvlJc w:val="left"/>
      <w:pPr>
        <w:ind w:left="1932" w:hanging="360"/>
      </w:pPr>
    </w:lvl>
    <w:lvl w:ilvl="2" w:tentative="0">
      <w:start w:val="1"/>
      <w:numFmt w:val="lowerRoman"/>
      <w:lvlText w:val="%3."/>
      <w:lvlJc w:val="right"/>
      <w:pPr>
        <w:ind w:left="2652" w:hanging="180"/>
      </w:pPr>
    </w:lvl>
    <w:lvl w:ilvl="3" w:tentative="0">
      <w:start w:val="1"/>
      <w:numFmt w:val="decimal"/>
      <w:lvlText w:val="%4."/>
      <w:lvlJc w:val="left"/>
      <w:pPr>
        <w:ind w:left="3372" w:hanging="360"/>
      </w:pPr>
    </w:lvl>
    <w:lvl w:ilvl="4" w:tentative="0">
      <w:start w:val="1"/>
      <w:numFmt w:val="lowerLetter"/>
      <w:lvlText w:val="%5."/>
      <w:lvlJc w:val="left"/>
      <w:pPr>
        <w:ind w:left="4092" w:hanging="360"/>
      </w:pPr>
    </w:lvl>
    <w:lvl w:ilvl="5" w:tentative="0">
      <w:start w:val="1"/>
      <w:numFmt w:val="lowerRoman"/>
      <w:lvlText w:val="%6."/>
      <w:lvlJc w:val="right"/>
      <w:pPr>
        <w:ind w:left="4812" w:hanging="180"/>
      </w:pPr>
    </w:lvl>
    <w:lvl w:ilvl="6" w:tentative="0">
      <w:start w:val="1"/>
      <w:numFmt w:val="decimal"/>
      <w:lvlText w:val="%7."/>
      <w:lvlJc w:val="left"/>
      <w:pPr>
        <w:ind w:left="5532" w:hanging="360"/>
      </w:pPr>
    </w:lvl>
    <w:lvl w:ilvl="7" w:tentative="0">
      <w:start w:val="1"/>
      <w:numFmt w:val="lowerLetter"/>
      <w:lvlText w:val="%8."/>
      <w:lvlJc w:val="left"/>
      <w:pPr>
        <w:ind w:left="6252" w:hanging="360"/>
      </w:pPr>
    </w:lvl>
    <w:lvl w:ilvl="8" w:tentative="0">
      <w:start w:val="1"/>
      <w:numFmt w:val="lowerRoman"/>
      <w:lvlText w:val="%9."/>
      <w:lvlJc w:val="right"/>
      <w:pPr>
        <w:ind w:left="6972" w:hanging="180"/>
      </w:pPr>
    </w:lvl>
  </w:abstractNum>
  <w:abstractNum w:abstractNumId="23">
    <w:nsid w:val="66576D87"/>
    <w:multiLevelType w:val="multilevel"/>
    <w:tmpl w:val="66576D87"/>
    <w:lvl w:ilvl="0" w:tentative="0">
      <w:start w:val="11"/>
      <w:numFmt w:val="decimal"/>
      <w:lvlText w:val="%1."/>
      <w:lvlJc w:val="left"/>
      <w:pPr>
        <w:ind w:left="1110" w:hanging="1110"/>
      </w:pPr>
      <w:rPr>
        <w:rFonts w:hint="default" w:cs="Times New Roman"/>
        <w:b/>
      </w:rPr>
    </w:lvl>
    <w:lvl w:ilvl="1" w:tentative="0">
      <w:start w:val="3"/>
      <w:numFmt w:val="decimal"/>
      <w:lvlText w:val="%1.%2."/>
      <w:lvlJc w:val="left"/>
      <w:pPr>
        <w:ind w:left="1110" w:hanging="1110"/>
      </w:pPr>
      <w:rPr>
        <w:rFonts w:hint="default" w:cs="Times New Roman"/>
        <w:b/>
      </w:rPr>
    </w:lvl>
    <w:lvl w:ilvl="2" w:tentative="0">
      <w:start w:val="1"/>
      <w:numFmt w:val="decimal"/>
      <w:lvlText w:val="%1.%2.%3."/>
      <w:lvlJc w:val="left"/>
      <w:pPr>
        <w:ind w:left="2670" w:hanging="1110"/>
      </w:pPr>
      <w:rPr>
        <w:rFonts w:hint="default" w:cs="Times New Roman"/>
        <w:b/>
      </w:rPr>
    </w:lvl>
    <w:lvl w:ilvl="3" w:tentative="0">
      <w:start w:val="1"/>
      <w:numFmt w:val="decimal"/>
      <w:lvlText w:val="%1.%2.%3.%4."/>
      <w:lvlJc w:val="left"/>
      <w:pPr>
        <w:ind w:left="1110" w:hanging="1110"/>
      </w:pPr>
      <w:rPr>
        <w:rFonts w:hint="default" w:cs="Times New Roman"/>
        <w:b/>
      </w:rPr>
    </w:lvl>
    <w:lvl w:ilvl="4" w:tentative="0">
      <w:start w:val="2"/>
      <w:numFmt w:val="decimal"/>
      <w:lvlText w:val="%1.%2.%3.%4.%5."/>
      <w:lvlJc w:val="left"/>
      <w:pPr>
        <w:ind w:left="1110" w:hanging="1110"/>
      </w:pPr>
      <w:rPr>
        <w:rFonts w:hint="default" w:cs="Times New Roman"/>
        <w:b/>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24">
    <w:nsid w:val="71AD55A6"/>
    <w:multiLevelType w:val="multilevel"/>
    <w:tmpl w:val="71AD55A6"/>
    <w:lvl w:ilvl="0" w:tentative="0">
      <w:start w:val="15"/>
      <w:numFmt w:val="decimal"/>
      <w:lvlText w:val="%1."/>
      <w:lvlJc w:val="left"/>
      <w:pPr>
        <w:ind w:left="516" w:hanging="516"/>
      </w:pPr>
      <w:rPr>
        <w:rFonts w:hint="default" w:cs="Times New Roman"/>
        <w:b/>
      </w:rPr>
    </w:lvl>
    <w:lvl w:ilvl="1" w:tentative="0">
      <w:start w:val="1"/>
      <w:numFmt w:val="decimal"/>
      <w:lvlText w:val="%1.%2."/>
      <w:lvlJc w:val="left"/>
      <w:pPr>
        <w:ind w:left="6249" w:hanging="720"/>
      </w:pPr>
      <w:rPr>
        <w:rFonts w:hint="default" w:cs="Times New Roman"/>
        <w:b/>
      </w:rPr>
    </w:lvl>
    <w:lvl w:ilvl="2" w:tentative="0">
      <w:start w:val="1"/>
      <w:numFmt w:val="decimal"/>
      <w:lvlText w:val="%1.%2.%3."/>
      <w:lvlJc w:val="left"/>
      <w:pPr>
        <w:ind w:left="2706" w:hanging="720"/>
      </w:pPr>
      <w:rPr>
        <w:rFonts w:hint="default" w:cs="Times New Roman"/>
        <w:b/>
      </w:rPr>
    </w:lvl>
    <w:lvl w:ilvl="3" w:tentative="0">
      <w:start w:val="1"/>
      <w:numFmt w:val="decimal"/>
      <w:lvlText w:val="%1.%2.%3.%4."/>
      <w:lvlJc w:val="left"/>
      <w:pPr>
        <w:ind w:left="4059" w:hanging="1080"/>
      </w:pPr>
      <w:rPr>
        <w:rFonts w:hint="default" w:cs="Times New Roman"/>
      </w:rPr>
    </w:lvl>
    <w:lvl w:ilvl="4" w:tentative="0">
      <w:start w:val="1"/>
      <w:numFmt w:val="decimal"/>
      <w:lvlText w:val="%1.%2.%3.%4.%5."/>
      <w:lvlJc w:val="left"/>
      <w:pPr>
        <w:ind w:left="5412" w:hanging="1440"/>
      </w:pPr>
      <w:rPr>
        <w:rFonts w:hint="default" w:cs="Times New Roman"/>
      </w:rPr>
    </w:lvl>
    <w:lvl w:ilvl="5" w:tentative="0">
      <w:start w:val="1"/>
      <w:numFmt w:val="decimal"/>
      <w:lvlText w:val="%1.%2.%3.%4.%5.%6."/>
      <w:lvlJc w:val="left"/>
      <w:pPr>
        <w:ind w:left="6405" w:hanging="1440"/>
      </w:pPr>
      <w:rPr>
        <w:rFonts w:hint="default" w:cs="Times New Roman"/>
      </w:rPr>
    </w:lvl>
    <w:lvl w:ilvl="6" w:tentative="0">
      <w:start w:val="1"/>
      <w:numFmt w:val="decimal"/>
      <w:lvlText w:val="%1.%2.%3.%4.%5.%6.%7."/>
      <w:lvlJc w:val="left"/>
      <w:pPr>
        <w:ind w:left="7758" w:hanging="1800"/>
      </w:pPr>
      <w:rPr>
        <w:rFonts w:hint="default" w:cs="Times New Roman"/>
      </w:rPr>
    </w:lvl>
    <w:lvl w:ilvl="7" w:tentative="0">
      <w:start w:val="1"/>
      <w:numFmt w:val="decimal"/>
      <w:lvlText w:val="%1.%2.%3.%4.%5.%6.%7.%8."/>
      <w:lvlJc w:val="left"/>
      <w:pPr>
        <w:ind w:left="9111" w:hanging="2160"/>
      </w:pPr>
      <w:rPr>
        <w:rFonts w:hint="default" w:cs="Times New Roman"/>
      </w:rPr>
    </w:lvl>
    <w:lvl w:ilvl="8" w:tentative="0">
      <w:start w:val="1"/>
      <w:numFmt w:val="decimal"/>
      <w:lvlText w:val="%1.%2.%3.%4.%5.%6.%7.%8.%9."/>
      <w:lvlJc w:val="left"/>
      <w:pPr>
        <w:ind w:left="10104" w:hanging="2160"/>
      </w:pPr>
      <w:rPr>
        <w:rFonts w:hint="default" w:cs="Times New Roman"/>
      </w:rPr>
    </w:lvl>
  </w:abstractNum>
  <w:abstractNum w:abstractNumId="25">
    <w:nsid w:val="73957309"/>
    <w:multiLevelType w:val="multilevel"/>
    <w:tmpl w:val="73957309"/>
    <w:lvl w:ilvl="0" w:tentative="0">
      <w:start w:val="1"/>
      <w:numFmt w:val="decimal"/>
      <w:lvlText w:val="%1."/>
      <w:lvlJc w:val="left"/>
      <w:pPr>
        <w:tabs>
          <w:tab w:val="left" w:pos="720"/>
        </w:tabs>
        <w:ind w:left="720" w:hanging="360"/>
      </w:pPr>
      <w:rPr>
        <w:rFonts w:hint="default" w:cs="Times New Roman"/>
        <w:b/>
      </w:rPr>
    </w:lvl>
    <w:lvl w:ilvl="1" w:tentative="0">
      <w:start w:val="1"/>
      <w:numFmt w:val="decimal"/>
      <w:pStyle w:val="366"/>
      <w:isLgl/>
      <w:lvlText w:val="%1.%2."/>
      <w:lvlJc w:val="left"/>
      <w:pPr>
        <w:ind w:left="1004" w:hanging="720"/>
      </w:pPr>
      <w:rPr>
        <w:rFonts w:hint="default" w:ascii="Calibri" w:hAnsi="Calibri"/>
        <w:b/>
        <w:sz w:val="22"/>
        <w:szCs w:val="22"/>
      </w:rPr>
    </w:lvl>
    <w:lvl w:ilvl="2" w:tentative="0">
      <w:start w:val="1"/>
      <w:numFmt w:val="decimal"/>
      <w:pStyle w:val="367"/>
      <w:isLgl/>
      <w:lvlText w:val="%1.%2.%3."/>
      <w:lvlJc w:val="left"/>
      <w:pPr>
        <w:ind w:left="1440" w:hanging="1080"/>
      </w:pPr>
      <w:rPr>
        <w:rFonts w:hint="default" w:ascii="Calibri" w:hAnsi="Calibri"/>
        <w:b/>
        <w:color w:val="auto"/>
        <w:sz w:val="22"/>
      </w:rPr>
    </w:lvl>
    <w:lvl w:ilvl="3" w:tentative="0">
      <w:start w:val="1"/>
      <w:numFmt w:val="decimal"/>
      <w:isLgl/>
      <w:lvlText w:val="%1.%2.%3.%4."/>
      <w:lvlJc w:val="left"/>
      <w:pPr>
        <w:ind w:left="1800" w:hanging="1440"/>
      </w:pPr>
      <w:rPr>
        <w:rFonts w:hint="default"/>
        <w:b/>
      </w:rPr>
    </w:lvl>
    <w:lvl w:ilvl="4" w:tentative="0">
      <w:start w:val="1"/>
      <w:numFmt w:val="decimal"/>
      <w:isLgl/>
      <w:lvlText w:val="%1.%2.%3.%4.%5."/>
      <w:lvlJc w:val="left"/>
      <w:pPr>
        <w:ind w:left="1800" w:hanging="1440"/>
      </w:pPr>
      <w:rPr>
        <w:rFonts w:hint="default"/>
        <w:b/>
      </w:rPr>
    </w:lvl>
    <w:lvl w:ilvl="5" w:tentative="0">
      <w:start w:val="1"/>
      <w:numFmt w:val="decimal"/>
      <w:isLgl/>
      <w:lvlText w:val="%1.%2.%3.%4.%5.%6."/>
      <w:lvlJc w:val="left"/>
      <w:pPr>
        <w:ind w:left="2160" w:hanging="1800"/>
      </w:pPr>
      <w:rPr>
        <w:rFonts w:hint="default"/>
      </w:rPr>
    </w:lvl>
    <w:lvl w:ilvl="6" w:tentative="0">
      <w:start w:val="1"/>
      <w:numFmt w:val="decimal"/>
      <w:isLgl/>
      <w:lvlText w:val="%1.%2.%3.%4.%5.%6.%7."/>
      <w:lvlJc w:val="left"/>
      <w:pPr>
        <w:ind w:left="2520" w:hanging="2160"/>
      </w:pPr>
      <w:rPr>
        <w:rFonts w:hint="default"/>
      </w:rPr>
    </w:lvl>
    <w:lvl w:ilvl="7" w:tentative="0">
      <w:start w:val="1"/>
      <w:numFmt w:val="decimal"/>
      <w:isLgl/>
      <w:lvlText w:val="%1.%2.%3.%4.%5.%6.%7.%8."/>
      <w:lvlJc w:val="left"/>
      <w:pPr>
        <w:ind w:left="2880" w:hanging="2520"/>
      </w:pPr>
      <w:rPr>
        <w:rFonts w:hint="default"/>
      </w:rPr>
    </w:lvl>
    <w:lvl w:ilvl="8" w:tentative="0">
      <w:start w:val="1"/>
      <w:numFmt w:val="decimal"/>
      <w:isLgl/>
      <w:lvlText w:val="%1.%2.%3.%4.%5.%6.%7.%8.%9."/>
      <w:lvlJc w:val="left"/>
      <w:pPr>
        <w:ind w:left="2880" w:hanging="2520"/>
      </w:pPr>
      <w:rPr>
        <w:rFonts w:hint="default"/>
      </w:rPr>
    </w:lvl>
  </w:abstractNum>
  <w:abstractNum w:abstractNumId="26">
    <w:nsid w:val="746B78BA"/>
    <w:multiLevelType w:val="multilevel"/>
    <w:tmpl w:val="746B78BA"/>
    <w:lvl w:ilvl="0" w:tentative="0">
      <w:start w:val="1"/>
      <w:numFmt w:val="lowerLetter"/>
      <w:lvlText w:val="%1)"/>
      <w:lvlJc w:val="left"/>
      <w:pPr>
        <w:ind w:left="1004" w:hanging="360"/>
      </w:pPr>
      <w:rPr>
        <w:rFonts w:hint="default"/>
        <w:b/>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7">
    <w:nsid w:val="74B7700F"/>
    <w:multiLevelType w:val="multilevel"/>
    <w:tmpl w:val="74B7700F"/>
    <w:lvl w:ilvl="0" w:tentative="0">
      <w:start w:val="1"/>
      <w:numFmt w:val="bullet"/>
      <w:lvlText w:val="•"/>
      <w:lvlJc w:val="left"/>
      <w:pPr>
        <w:ind w:left="720" w:hanging="36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9B67B79"/>
    <w:multiLevelType w:val="multilevel"/>
    <w:tmpl w:val="79B67B79"/>
    <w:lvl w:ilvl="0" w:tentative="0">
      <w:start w:val="1"/>
      <w:numFmt w:val="decimalZero"/>
      <w:lvlText w:val="%1."/>
      <w:lvlJc w:val="left"/>
      <w:pPr>
        <w:ind w:left="-180" w:hanging="360"/>
      </w:pPr>
      <w:rPr>
        <w:rFonts w:hint="default"/>
      </w:rPr>
    </w:lvl>
    <w:lvl w:ilvl="1" w:tentative="0">
      <w:start w:val="1"/>
      <w:numFmt w:val="lowerLetter"/>
      <w:lvlText w:val="%2."/>
      <w:lvlJc w:val="left"/>
      <w:pPr>
        <w:ind w:left="540" w:hanging="360"/>
      </w:pPr>
    </w:lvl>
    <w:lvl w:ilvl="2" w:tentative="0">
      <w:start w:val="1"/>
      <w:numFmt w:val="lowerRoman"/>
      <w:lvlText w:val="%3."/>
      <w:lvlJc w:val="right"/>
      <w:pPr>
        <w:ind w:left="1260" w:hanging="180"/>
      </w:pPr>
    </w:lvl>
    <w:lvl w:ilvl="3" w:tentative="0">
      <w:start w:val="1"/>
      <w:numFmt w:val="decimal"/>
      <w:lvlText w:val="%4."/>
      <w:lvlJc w:val="left"/>
      <w:pPr>
        <w:ind w:left="1980" w:hanging="360"/>
      </w:pPr>
    </w:lvl>
    <w:lvl w:ilvl="4" w:tentative="0">
      <w:start w:val="1"/>
      <w:numFmt w:val="lowerLetter"/>
      <w:lvlText w:val="%5."/>
      <w:lvlJc w:val="left"/>
      <w:pPr>
        <w:ind w:left="2700" w:hanging="360"/>
      </w:pPr>
    </w:lvl>
    <w:lvl w:ilvl="5" w:tentative="0">
      <w:start w:val="1"/>
      <w:numFmt w:val="lowerRoman"/>
      <w:lvlText w:val="%6."/>
      <w:lvlJc w:val="right"/>
      <w:pPr>
        <w:ind w:left="3420" w:hanging="180"/>
      </w:pPr>
    </w:lvl>
    <w:lvl w:ilvl="6" w:tentative="0">
      <w:start w:val="1"/>
      <w:numFmt w:val="decimal"/>
      <w:lvlText w:val="%7."/>
      <w:lvlJc w:val="left"/>
      <w:pPr>
        <w:ind w:left="4140" w:hanging="360"/>
      </w:pPr>
    </w:lvl>
    <w:lvl w:ilvl="7" w:tentative="0">
      <w:start w:val="1"/>
      <w:numFmt w:val="lowerLetter"/>
      <w:lvlText w:val="%8."/>
      <w:lvlJc w:val="left"/>
      <w:pPr>
        <w:ind w:left="4860" w:hanging="360"/>
      </w:pPr>
    </w:lvl>
    <w:lvl w:ilvl="8" w:tentative="0">
      <w:start w:val="1"/>
      <w:numFmt w:val="lowerRoman"/>
      <w:lvlText w:val="%9."/>
      <w:lvlJc w:val="right"/>
      <w:pPr>
        <w:ind w:left="5580" w:hanging="180"/>
      </w:pPr>
    </w:lvl>
  </w:abstractNum>
  <w:abstractNum w:abstractNumId="29">
    <w:nsid w:val="7B9A1764"/>
    <w:multiLevelType w:val="multilevel"/>
    <w:tmpl w:val="7B9A1764"/>
    <w:lvl w:ilvl="0" w:tentative="0">
      <w:start w:val="1"/>
      <w:numFmt w:val="lowerLetter"/>
      <w:pStyle w:val="361"/>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9"/>
  </w:num>
  <w:num w:numId="6">
    <w:abstractNumId w:val="6"/>
  </w:num>
  <w:num w:numId="7">
    <w:abstractNumId w:val="15"/>
  </w:num>
  <w:num w:numId="8">
    <w:abstractNumId w:val="5"/>
  </w:num>
  <w:num w:numId="9">
    <w:abstractNumId w:val="8"/>
  </w:num>
  <w:num w:numId="10">
    <w:abstractNumId w:val="2"/>
  </w:num>
  <w:num w:numId="11">
    <w:abstractNumId w:val="21"/>
  </w:num>
  <w:num w:numId="12">
    <w:abstractNumId w:val="29"/>
  </w:num>
  <w:num w:numId="13">
    <w:abstractNumId w:val="18"/>
  </w:num>
  <w:num w:numId="14">
    <w:abstractNumId w:val="25"/>
  </w:num>
  <w:num w:numId="15">
    <w:abstractNumId w:val="16"/>
  </w:num>
  <w:num w:numId="16">
    <w:abstractNumId w:val="11"/>
  </w:num>
  <w:num w:numId="17">
    <w:abstractNumId w:val="22"/>
  </w:num>
  <w:num w:numId="18">
    <w:abstractNumId w:val="17"/>
  </w:num>
  <w:num w:numId="19">
    <w:abstractNumId w:val="12"/>
  </w:num>
  <w:num w:numId="20">
    <w:abstractNumId w:val="27"/>
  </w:num>
  <w:num w:numId="21">
    <w:abstractNumId w:val="26"/>
  </w:num>
  <w:num w:numId="22">
    <w:abstractNumId w:val="7"/>
  </w:num>
  <w:num w:numId="23">
    <w:abstractNumId w:val="14"/>
  </w:num>
  <w:num w:numId="24">
    <w:abstractNumId w:val="13"/>
  </w:num>
  <w:num w:numId="25">
    <w:abstractNumId w:val="28"/>
  </w:num>
  <w:num w:numId="26">
    <w:abstractNumId w:val="19"/>
  </w:num>
  <w:num w:numId="27">
    <w:abstractNumId w:val="20"/>
  </w:num>
  <w:num w:numId="28">
    <w:abstractNumId w:val="4"/>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hideSpellingErrors/>
  <w:documentProtection w:enforcement="0"/>
  <w:defaultTabStop w:val="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99"/>
    <w:rsid w:val="00000B95"/>
    <w:rsid w:val="0000185E"/>
    <w:rsid w:val="0000210B"/>
    <w:rsid w:val="00002377"/>
    <w:rsid w:val="0000302D"/>
    <w:rsid w:val="00003BC8"/>
    <w:rsid w:val="000044B8"/>
    <w:rsid w:val="00004832"/>
    <w:rsid w:val="00004899"/>
    <w:rsid w:val="00004A67"/>
    <w:rsid w:val="00004E6E"/>
    <w:rsid w:val="00004F10"/>
    <w:rsid w:val="0000544D"/>
    <w:rsid w:val="000056FB"/>
    <w:rsid w:val="00005897"/>
    <w:rsid w:val="00005CA4"/>
    <w:rsid w:val="00005F11"/>
    <w:rsid w:val="00006414"/>
    <w:rsid w:val="000068B9"/>
    <w:rsid w:val="00007179"/>
    <w:rsid w:val="000079F4"/>
    <w:rsid w:val="00007FF9"/>
    <w:rsid w:val="000108F0"/>
    <w:rsid w:val="000111CA"/>
    <w:rsid w:val="00011460"/>
    <w:rsid w:val="00011675"/>
    <w:rsid w:val="00011A09"/>
    <w:rsid w:val="00011A56"/>
    <w:rsid w:val="00011CB8"/>
    <w:rsid w:val="00012234"/>
    <w:rsid w:val="00012EA4"/>
    <w:rsid w:val="00013027"/>
    <w:rsid w:val="00013104"/>
    <w:rsid w:val="000136CC"/>
    <w:rsid w:val="00013E89"/>
    <w:rsid w:val="00014745"/>
    <w:rsid w:val="00014782"/>
    <w:rsid w:val="00014D18"/>
    <w:rsid w:val="000153DA"/>
    <w:rsid w:val="000156A2"/>
    <w:rsid w:val="00015E66"/>
    <w:rsid w:val="000163B5"/>
    <w:rsid w:val="00016AE6"/>
    <w:rsid w:val="0001724C"/>
    <w:rsid w:val="000174A8"/>
    <w:rsid w:val="00017807"/>
    <w:rsid w:val="000179B0"/>
    <w:rsid w:val="00020283"/>
    <w:rsid w:val="00020A2B"/>
    <w:rsid w:val="00020B4E"/>
    <w:rsid w:val="00020BF0"/>
    <w:rsid w:val="0002146C"/>
    <w:rsid w:val="0002183D"/>
    <w:rsid w:val="00021E65"/>
    <w:rsid w:val="0002221E"/>
    <w:rsid w:val="000233DD"/>
    <w:rsid w:val="000236BD"/>
    <w:rsid w:val="00023E8F"/>
    <w:rsid w:val="00024137"/>
    <w:rsid w:val="00024AC5"/>
    <w:rsid w:val="0002529B"/>
    <w:rsid w:val="000252A0"/>
    <w:rsid w:val="000259B2"/>
    <w:rsid w:val="00025B0A"/>
    <w:rsid w:val="00025B49"/>
    <w:rsid w:val="00026EE8"/>
    <w:rsid w:val="00027067"/>
    <w:rsid w:val="000270E8"/>
    <w:rsid w:val="0002715A"/>
    <w:rsid w:val="0002718A"/>
    <w:rsid w:val="00027200"/>
    <w:rsid w:val="00027816"/>
    <w:rsid w:val="00027F9D"/>
    <w:rsid w:val="000306C2"/>
    <w:rsid w:val="000318C2"/>
    <w:rsid w:val="00031A88"/>
    <w:rsid w:val="00031D31"/>
    <w:rsid w:val="000327A3"/>
    <w:rsid w:val="00032828"/>
    <w:rsid w:val="00032A2E"/>
    <w:rsid w:val="00032E0D"/>
    <w:rsid w:val="00032E91"/>
    <w:rsid w:val="00033510"/>
    <w:rsid w:val="00033574"/>
    <w:rsid w:val="00033787"/>
    <w:rsid w:val="000339BF"/>
    <w:rsid w:val="0003417B"/>
    <w:rsid w:val="00034671"/>
    <w:rsid w:val="00034EA2"/>
    <w:rsid w:val="00034F54"/>
    <w:rsid w:val="000351A2"/>
    <w:rsid w:val="000356CA"/>
    <w:rsid w:val="00035EC4"/>
    <w:rsid w:val="00035F2B"/>
    <w:rsid w:val="00036011"/>
    <w:rsid w:val="00036206"/>
    <w:rsid w:val="00036747"/>
    <w:rsid w:val="00036B8E"/>
    <w:rsid w:val="00036DFA"/>
    <w:rsid w:val="00040861"/>
    <w:rsid w:val="00041054"/>
    <w:rsid w:val="00041405"/>
    <w:rsid w:val="00041AF9"/>
    <w:rsid w:val="00041B46"/>
    <w:rsid w:val="00042FC8"/>
    <w:rsid w:val="00043072"/>
    <w:rsid w:val="0004318A"/>
    <w:rsid w:val="000454F2"/>
    <w:rsid w:val="0004562A"/>
    <w:rsid w:val="00045A3E"/>
    <w:rsid w:val="00045AE8"/>
    <w:rsid w:val="00045F6F"/>
    <w:rsid w:val="00046175"/>
    <w:rsid w:val="00046298"/>
    <w:rsid w:val="00046C15"/>
    <w:rsid w:val="00046F1F"/>
    <w:rsid w:val="00046F9C"/>
    <w:rsid w:val="0004710E"/>
    <w:rsid w:val="000473D7"/>
    <w:rsid w:val="0004743F"/>
    <w:rsid w:val="0004779E"/>
    <w:rsid w:val="00047E8D"/>
    <w:rsid w:val="00050577"/>
    <w:rsid w:val="000507DE"/>
    <w:rsid w:val="00051180"/>
    <w:rsid w:val="0005145E"/>
    <w:rsid w:val="0005183D"/>
    <w:rsid w:val="00051F73"/>
    <w:rsid w:val="000520A4"/>
    <w:rsid w:val="00052146"/>
    <w:rsid w:val="00052BCB"/>
    <w:rsid w:val="0005310C"/>
    <w:rsid w:val="00053791"/>
    <w:rsid w:val="00053B43"/>
    <w:rsid w:val="00054316"/>
    <w:rsid w:val="00054339"/>
    <w:rsid w:val="000549C6"/>
    <w:rsid w:val="00054E01"/>
    <w:rsid w:val="00055AC5"/>
    <w:rsid w:val="00056775"/>
    <w:rsid w:val="00056A55"/>
    <w:rsid w:val="00056D26"/>
    <w:rsid w:val="00056DFD"/>
    <w:rsid w:val="000573FB"/>
    <w:rsid w:val="00057826"/>
    <w:rsid w:val="00057BBA"/>
    <w:rsid w:val="000604AE"/>
    <w:rsid w:val="000605B5"/>
    <w:rsid w:val="00061685"/>
    <w:rsid w:val="00061C97"/>
    <w:rsid w:val="00061CB7"/>
    <w:rsid w:val="000621C1"/>
    <w:rsid w:val="00062728"/>
    <w:rsid w:val="00062882"/>
    <w:rsid w:val="00063282"/>
    <w:rsid w:val="000632C4"/>
    <w:rsid w:val="000641EA"/>
    <w:rsid w:val="000643F2"/>
    <w:rsid w:val="000644F7"/>
    <w:rsid w:val="000645EC"/>
    <w:rsid w:val="00064619"/>
    <w:rsid w:val="000646C9"/>
    <w:rsid w:val="00064CE2"/>
    <w:rsid w:val="00064E56"/>
    <w:rsid w:val="00064EA7"/>
    <w:rsid w:val="00065468"/>
    <w:rsid w:val="000654B8"/>
    <w:rsid w:val="000656B5"/>
    <w:rsid w:val="00065831"/>
    <w:rsid w:val="00065C12"/>
    <w:rsid w:val="00065CF0"/>
    <w:rsid w:val="000667F1"/>
    <w:rsid w:val="00066DD2"/>
    <w:rsid w:val="0006743C"/>
    <w:rsid w:val="0006750A"/>
    <w:rsid w:val="00067784"/>
    <w:rsid w:val="000700F0"/>
    <w:rsid w:val="0007014A"/>
    <w:rsid w:val="00070B9F"/>
    <w:rsid w:val="00070E82"/>
    <w:rsid w:val="00070EAB"/>
    <w:rsid w:val="00071829"/>
    <w:rsid w:val="00071B13"/>
    <w:rsid w:val="00072B7B"/>
    <w:rsid w:val="00072BE4"/>
    <w:rsid w:val="00072FAE"/>
    <w:rsid w:val="00073140"/>
    <w:rsid w:val="00073233"/>
    <w:rsid w:val="000733E5"/>
    <w:rsid w:val="000734E5"/>
    <w:rsid w:val="00073614"/>
    <w:rsid w:val="00073732"/>
    <w:rsid w:val="000744A4"/>
    <w:rsid w:val="000744F6"/>
    <w:rsid w:val="000745C1"/>
    <w:rsid w:val="00074FF4"/>
    <w:rsid w:val="0007596D"/>
    <w:rsid w:val="00075AB8"/>
    <w:rsid w:val="00075B3A"/>
    <w:rsid w:val="00075D44"/>
    <w:rsid w:val="0007622E"/>
    <w:rsid w:val="0007678C"/>
    <w:rsid w:val="00076F30"/>
    <w:rsid w:val="00076FF2"/>
    <w:rsid w:val="00077544"/>
    <w:rsid w:val="000807AB"/>
    <w:rsid w:val="000808E9"/>
    <w:rsid w:val="00080B70"/>
    <w:rsid w:val="00080F49"/>
    <w:rsid w:val="00082983"/>
    <w:rsid w:val="00082B56"/>
    <w:rsid w:val="00082BE2"/>
    <w:rsid w:val="00083343"/>
    <w:rsid w:val="000833C6"/>
    <w:rsid w:val="00083516"/>
    <w:rsid w:val="000838D2"/>
    <w:rsid w:val="0008395D"/>
    <w:rsid w:val="00085164"/>
    <w:rsid w:val="000853D3"/>
    <w:rsid w:val="00085A24"/>
    <w:rsid w:val="0008604B"/>
    <w:rsid w:val="00086110"/>
    <w:rsid w:val="000865DA"/>
    <w:rsid w:val="0008681F"/>
    <w:rsid w:val="000868B5"/>
    <w:rsid w:val="00086CE4"/>
    <w:rsid w:val="00086D47"/>
    <w:rsid w:val="00086DD5"/>
    <w:rsid w:val="00087203"/>
    <w:rsid w:val="00087AB9"/>
    <w:rsid w:val="00087F5D"/>
    <w:rsid w:val="00090918"/>
    <w:rsid w:val="00090A6D"/>
    <w:rsid w:val="00090AC8"/>
    <w:rsid w:val="00090EA0"/>
    <w:rsid w:val="00092E3D"/>
    <w:rsid w:val="00092F40"/>
    <w:rsid w:val="00093147"/>
    <w:rsid w:val="00093646"/>
    <w:rsid w:val="00093AC0"/>
    <w:rsid w:val="0009419A"/>
    <w:rsid w:val="000949B2"/>
    <w:rsid w:val="00094A56"/>
    <w:rsid w:val="00096E5A"/>
    <w:rsid w:val="00097CD6"/>
    <w:rsid w:val="00097DEE"/>
    <w:rsid w:val="000A03C2"/>
    <w:rsid w:val="000A03DE"/>
    <w:rsid w:val="000A05CF"/>
    <w:rsid w:val="000A1394"/>
    <w:rsid w:val="000A1498"/>
    <w:rsid w:val="000A2223"/>
    <w:rsid w:val="000A27A6"/>
    <w:rsid w:val="000A27FC"/>
    <w:rsid w:val="000A2C71"/>
    <w:rsid w:val="000A310E"/>
    <w:rsid w:val="000A32CB"/>
    <w:rsid w:val="000A330E"/>
    <w:rsid w:val="000A36D2"/>
    <w:rsid w:val="000A38EE"/>
    <w:rsid w:val="000A434C"/>
    <w:rsid w:val="000A4580"/>
    <w:rsid w:val="000A4958"/>
    <w:rsid w:val="000A50AE"/>
    <w:rsid w:val="000A61E0"/>
    <w:rsid w:val="000A643A"/>
    <w:rsid w:val="000A7AB7"/>
    <w:rsid w:val="000A7B7B"/>
    <w:rsid w:val="000B03A7"/>
    <w:rsid w:val="000B0423"/>
    <w:rsid w:val="000B05C1"/>
    <w:rsid w:val="000B090D"/>
    <w:rsid w:val="000B1513"/>
    <w:rsid w:val="000B1C5E"/>
    <w:rsid w:val="000B24D4"/>
    <w:rsid w:val="000B2563"/>
    <w:rsid w:val="000B2A68"/>
    <w:rsid w:val="000B2EC8"/>
    <w:rsid w:val="000B3076"/>
    <w:rsid w:val="000B337C"/>
    <w:rsid w:val="000B3B80"/>
    <w:rsid w:val="000B3E71"/>
    <w:rsid w:val="000B486D"/>
    <w:rsid w:val="000B4B31"/>
    <w:rsid w:val="000B4FC2"/>
    <w:rsid w:val="000B5117"/>
    <w:rsid w:val="000B528D"/>
    <w:rsid w:val="000B5324"/>
    <w:rsid w:val="000B58BA"/>
    <w:rsid w:val="000B5ED8"/>
    <w:rsid w:val="000B5FAB"/>
    <w:rsid w:val="000B64F5"/>
    <w:rsid w:val="000B7370"/>
    <w:rsid w:val="000B79BC"/>
    <w:rsid w:val="000C00C0"/>
    <w:rsid w:val="000C0110"/>
    <w:rsid w:val="000C0259"/>
    <w:rsid w:val="000C0318"/>
    <w:rsid w:val="000C060E"/>
    <w:rsid w:val="000C0C1B"/>
    <w:rsid w:val="000C155A"/>
    <w:rsid w:val="000C17CC"/>
    <w:rsid w:val="000C1868"/>
    <w:rsid w:val="000C1A2F"/>
    <w:rsid w:val="000C1BA7"/>
    <w:rsid w:val="000C1D4D"/>
    <w:rsid w:val="000C1E38"/>
    <w:rsid w:val="000C23D7"/>
    <w:rsid w:val="000C3743"/>
    <w:rsid w:val="000C39AF"/>
    <w:rsid w:val="000C3C11"/>
    <w:rsid w:val="000C3D34"/>
    <w:rsid w:val="000C4810"/>
    <w:rsid w:val="000C4914"/>
    <w:rsid w:val="000C545B"/>
    <w:rsid w:val="000C5484"/>
    <w:rsid w:val="000C54EA"/>
    <w:rsid w:val="000C59C3"/>
    <w:rsid w:val="000C5D97"/>
    <w:rsid w:val="000C5F2C"/>
    <w:rsid w:val="000C6132"/>
    <w:rsid w:val="000C621A"/>
    <w:rsid w:val="000C66F0"/>
    <w:rsid w:val="000C70D4"/>
    <w:rsid w:val="000C777D"/>
    <w:rsid w:val="000C77FF"/>
    <w:rsid w:val="000C7A88"/>
    <w:rsid w:val="000C7B2B"/>
    <w:rsid w:val="000C7BDA"/>
    <w:rsid w:val="000C7D6D"/>
    <w:rsid w:val="000D05FB"/>
    <w:rsid w:val="000D0CA4"/>
    <w:rsid w:val="000D16FC"/>
    <w:rsid w:val="000D198A"/>
    <w:rsid w:val="000D1C61"/>
    <w:rsid w:val="000D1F83"/>
    <w:rsid w:val="000D247E"/>
    <w:rsid w:val="000D2EFE"/>
    <w:rsid w:val="000D3115"/>
    <w:rsid w:val="000D3D82"/>
    <w:rsid w:val="000D40B0"/>
    <w:rsid w:val="000D5DA4"/>
    <w:rsid w:val="000D629E"/>
    <w:rsid w:val="000D63BB"/>
    <w:rsid w:val="000D70C3"/>
    <w:rsid w:val="000D7163"/>
    <w:rsid w:val="000D7250"/>
    <w:rsid w:val="000D765A"/>
    <w:rsid w:val="000D7B10"/>
    <w:rsid w:val="000E07D5"/>
    <w:rsid w:val="000E16A7"/>
    <w:rsid w:val="000E192E"/>
    <w:rsid w:val="000E197C"/>
    <w:rsid w:val="000E2558"/>
    <w:rsid w:val="000E2B08"/>
    <w:rsid w:val="000E2BA9"/>
    <w:rsid w:val="000E365F"/>
    <w:rsid w:val="000E3660"/>
    <w:rsid w:val="000E3AE3"/>
    <w:rsid w:val="000E3CFF"/>
    <w:rsid w:val="000E4590"/>
    <w:rsid w:val="000E474F"/>
    <w:rsid w:val="000E4A1E"/>
    <w:rsid w:val="000E4B0E"/>
    <w:rsid w:val="000E5468"/>
    <w:rsid w:val="000E555A"/>
    <w:rsid w:val="000E64E9"/>
    <w:rsid w:val="000E6F7E"/>
    <w:rsid w:val="000E73B6"/>
    <w:rsid w:val="000E7443"/>
    <w:rsid w:val="000F00BF"/>
    <w:rsid w:val="000F0262"/>
    <w:rsid w:val="000F030B"/>
    <w:rsid w:val="000F0735"/>
    <w:rsid w:val="000F0960"/>
    <w:rsid w:val="000F0A83"/>
    <w:rsid w:val="000F127D"/>
    <w:rsid w:val="000F12A3"/>
    <w:rsid w:val="000F12E0"/>
    <w:rsid w:val="000F15FB"/>
    <w:rsid w:val="000F16F8"/>
    <w:rsid w:val="000F1C50"/>
    <w:rsid w:val="000F1C6A"/>
    <w:rsid w:val="000F1DD9"/>
    <w:rsid w:val="000F1F68"/>
    <w:rsid w:val="000F2617"/>
    <w:rsid w:val="000F2983"/>
    <w:rsid w:val="000F35B4"/>
    <w:rsid w:val="000F397A"/>
    <w:rsid w:val="000F3B73"/>
    <w:rsid w:val="000F3D5C"/>
    <w:rsid w:val="000F3EF3"/>
    <w:rsid w:val="000F3FDA"/>
    <w:rsid w:val="000F4619"/>
    <w:rsid w:val="000F4688"/>
    <w:rsid w:val="000F48BD"/>
    <w:rsid w:val="000F4993"/>
    <w:rsid w:val="000F4BC2"/>
    <w:rsid w:val="000F508B"/>
    <w:rsid w:val="000F50D0"/>
    <w:rsid w:val="000F5427"/>
    <w:rsid w:val="000F61B1"/>
    <w:rsid w:val="000F6B33"/>
    <w:rsid w:val="000F70C2"/>
    <w:rsid w:val="000F7820"/>
    <w:rsid w:val="000F7B39"/>
    <w:rsid w:val="000F7F23"/>
    <w:rsid w:val="001011B2"/>
    <w:rsid w:val="001013DD"/>
    <w:rsid w:val="001019BF"/>
    <w:rsid w:val="00101BBB"/>
    <w:rsid w:val="00102313"/>
    <w:rsid w:val="00102371"/>
    <w:rsid w:val="00102566"/>
    <w:rsid w:val="0010283B"/>
    <w:rsid w:val="001031E2"/>
    <w:rsid w:val="001034AA"/>
    <w:rsid w:val="00103CB4"/>
    <w:rsid w:val="00103EEE"/>
    <w:rsid w:val="00104024"/>
    <w:rsid w:val="00104102"/>
    <w:rsid w:val="0010429F"/>
    <w:rsid w:val="001049D3"/>
    <w:rsid w:val="00104D72"/>
    <w:rsid w:val="001051A3"/>
    <w:rsid w:val="001053F7"/>
    <w:rsid w:val="00105682"/>
    <w:rsid w:val="00105755"/>
    <w:rsid w:val="0010610E"/>
    <w:rsid w:val="00106956"/>
    <w:rsid w:val="00106A8C"/>
    <w:rsid w:val="00106E59"/>
    <w:rsid w:val="00107553"/>
    <w:rsid w:val="00107658"/>
    <w:rsid w:val="001076E2"/>
    <w:rsid w:val="00107E9F"/>
    <w:rsid w:val="00110B39"/>
    <w:rsid w:val="001112B8"/>
    <w:rsid w:val="0011191E"/>
    <w:rsid w:val="00111C85"/>
    <w:rsid w:val="00111E9F"/>
    <w:rsid w:val="001128A5"/>
    <w:rsid w:val="00112E85"/>
    <w:rsid w:val="001130A1"/>
    <w:rsid w:val="00113A7C"/>
    <w:rsid w:val="0011418D"/>
    <w:rsid w:val="001142FF"/>
    <w:rsid w:val="00114413"/>
    <w:rsid w:val="0011470F"/>
    <w:rsid w:val="001156EF"/>
    <w:rsid w:val="00115AF6"/>
    <w:rsid w:val="00115B54"/>
    <w:rsid w:val="00115E3C"/>
    <w:rsid w:val="00116260"/>
    <w:rsid w:val="00116847"/>
    <w:rsid w:val="00116F3E"/>
    <w:rsid w:val="00117ED5"/>
    <w:rsid w:val="00117ED7"/>
    <w:rsid w:val="00120980"/>
    <w:rsid w:val="00120D94"/>
    <w:rsid w:val="00121344"/>
    <w:rsid w:val="0012184B"/>
    <w:rsid w:val="001219C1"/>
    <w:rsid w:val="00121D10"/>
    <w:rsid w:val="00122253"/>
    <w:rsid w:val="001233B1"/>
    <w:rsid w:val="00123B34"/>
    <w:rsid w:val="00123EBC"/>
    <w:rsid w:val="00123EC4"/>
    <w:rsid w:val="00124077"/>
    <w:rsid w:val="00124602"/>
    <w:rsid w:val="0012489B"/>
    <w:rsid w:val="001251A3"/>
    <w:rsid w:val="0012529C"/>
    <w:rsid w:val="0012542F"/>
    <w:rsid w:val="00125447"/>
    <w:rsid w:val="00125478"/>
    <w:rsid w:val="00125685"/>
    <w:rsid w:val="0012587A"/>
    <w:rsid w:val="00125999"/>
    <w:rsid w:val="00125D9A"/>
    <w:rsid w:val="00126A3F"/>
    <w:rsid w:val="0012749F"/>
    <w:rsid w:val="001302D7"/>
    <w:rsid w:val="00130B2C"/>
    <w:rsid w:val="00130DC9"/>
    <w:rsid w:val="00130E19"/>
    <w:rsid w:val="0013176D"/>
    <w:rsid w:val="001317C2"/>
    <w:rsid w:val="00131B06"/>
    <w:rsid w:val="001325FA"/>
    <w:rsid w:val="00132925"/>
    <w:rsid w:val="0013297B"/>
    <w:rsid w:val="00133123"/>
    <w:rsid w:val="00133408"/>
    <w:rsid w:val="00133CB5"/>
    <w:rsid w:val="00134249"/>
    <w:rsid w:val="0013451A"/>
    <w:rsid w:val="00134698"/>
    <w:rsid w:val="00134BE2"/>
    <w:rsid w:val="00134E48"/>
    <w:rsid w:val="00135DD5"/>
    <w:rsid w:val="00137456"/>
    <w:rsid w:val="00137558"/>
    <w:rsid w:val="00137A44"/>
    <w:rsid w:val="00137F43"/>
    <w:rsid w:val="00137F79"/>
    <w:rsid w:val="00140027"/>
    <w:rsid w:val="00140581"/>
    <w:rsid w:val="001406A7"/>
    <w:rsid w:val="0014109C"/>
    <w:rsid w:val="0014121D"/>
    <w:rsid w:val="0014207A"/>
    <w:rsid w:val="00142968"/>
    <w:rsid w:val="001435E3"/>
    <w:rsid w:val="0014370F"/>
    <w:rsid w:val="00143717"/>
    <w:rsid w:val="00143B38"/>
    <w:rsid w:val="00143BDC"/>
    <w:rsid w:val="00143DD3"/>
    <w:rsid w:val="0014403C"/>
    <w:rsid w:val="0014431D"/>
    <w:rsid w:val="0014457A"/>
    <w:rsid w:val="001449B9"/>
    <w:rsid w:val="00145DC2"/>
    <w:rsid w:val="00145E63"/>
    <w:rsid w:val="0014675A"/>
    <w:rsid w:val="00146920"/>
    <w:rsid w:val="00146C71"/>
    <w:rsid w:val="00146EE0"/>
    <w:rsid w:val="00147079"/>
    <w:rsid w:val="001500FC"/>
    <w:rsid w:val="001501F1"/>
    <w:rsid w:val="0015199A"/>
    <w:rsid w:val="00151AD6"/>
    <w:rsid w:val="00151DA5"/>
    <w:rsid w:val="0015212C"/>
    <w:rsid w:val="001524DC"/>
    <w:rsid w:val="00152CCC"/>
    <w:rsid w:val="00153397"/>
    <w:rsid w:val="00153BA2"/>
    <w:rsid w:val="00153E82"/>
    <w:rsid w:val="00154100"/>
    <w:rsid w:val="00154179"/>
    <w:rsid w:val="001549CA"/>
    <w:rsid w:val="00154F02"/>
    <w:rsid w:val="00154F52"/>
    <w:rsid w:val="0015595F"/>
    <w:rsid w:val="00155D4D"/>
    <w:rsid w:val="0015613C"/>
    <w:rsid w:val="0015642E"/>
    <w:rsid w:val="001564A6"/>
    <w:rsid w:val="0015666D"/>
    <w:rsid w:val="00156BEC"/>
    <w:rsid w:val="001576BE"/>
    <w:rsid w:val="00157B78"/>
    <w:rsid w:val="00160036"/>
    <w:rsid w:val="0016093C"/>
    <w:rsid w:val="00160B88"/>
    <w:rsid w:val="00160CF9"/>
    <w:rsid w:val="00160E17"/>
    <w:rsid w:val="00160FE3"/>
    <w:rsid w:val="00161893"/>
    <w:rsid w:val="00161A11"/>
    <w:rsid w:val="00161B0B"/>
    <w:rsid w:val="00161C0B"/>
    <w:rsid w:val="00161C79"/>
    <w:rsid w:val="00161E4A"/>
    <w:rsid w:val="00162629"/>
    <w:rsid w:val="001632D4"/>
    <w:rsid w:val="001636C9"/>
    <w:rsid w:val="00163944"/>
    <w:rsid w:val="00163EFA"/>
    <w:rsid w:val="001645C1"/>
    <w:rsid w:val="00164C54"/>
    <w:rsid w:val="00164C60"/>
    <w:rsid w:val="001651B9"/>
    <w:rsid w:val="00165224"/>
    <w:rsid w:val="001652C7"/>
    <w:rsid w:val="00166AF2"/>
    <w:rsid w:val="00167042"/>
    <w:rsid w:val="00167208"/>
    <w:rsid w:val="001679D3"/>
    <w:rsid w:val="00170491"/>
    <w:rsid w:val="0017051F"/>
    <w:rsid w:val="0017075B"/>
    <w:rsid w:val="001717AF"/>
    <w:rsid w:val="001719A8"/>
    <w:rsid w:val="00172525"/>
    <w:rsid w:val="001726B3"/>
    <w:rsid w:val="00172F23"/>
    <w:rsid w:val="00173296"/>
    <w:rsid w:val="0017365B"/>
    <w:rsid w:val="0017368F"/>
    <w:rsid w:val="001736FF"/>
    <w:rsid w:val="00173FC4"/>
    <w:rsid w:val="0017425C"/>
    <w:rsid w:val="00174290"/>
    <w:rsid w:val="00174E02"/>
    <w:rsid w:val="0017569F"/>
    <w:rsid w:val="00175763"/>
    <w:rsid w:val="00176014"/>
    <w:rsid w:val="00176B9F"/>
    <w:rsid w:val="001774BC"/>
    <w:rsid w:val="001800E6"/>
    <w:rsid w:val="001802C0"/>
    <w:rsid w:val="00180AB8"/>
    <w:rsid w:val="00180BCF"/>
    <w:rsid w:val="00181906"/>
    <w:rsid w:val="00181B37"/>
    <w:rsid w:val="00182470"/>
    <w:rsid w:val="00182C8C"/>
    <w:rsid w:val="00182CBB"/>
    <w:rsid w:val="00183532"/>
    <w:rsid w:val="00183C0D"/>
    <w:rsid w:val="00183EDE"/>
    <w:rsid w:val="001840C6"/>
    <w:rsid w:val="00185053"/>
    <w:rsid w:val="001851F2"/>
    <w:rsid w:val="0018646D"/>
    <w:rsid w:val="00186CF7"/>
    <w:rsid w:val="00186FB7"/>
    <w:rsid w:val="00187568"/>
    <w:rsid w:val="00187BF9"/>
    <w:rsid w:val="00187E05"/>
    <w:rsid w:val="00190C34"/>
    <w:rsid w:val="00190D44"/>
    <w:rsid w:val="00191812"/>
    <w:rsid w:val="00191BFB"/>
    <w:rsid w:val="00191C30"/>
    <w:rsid w:val="00192338"/>
    <w:rsid w:val="00192493"/>
    <w:rsid w:val="0019268C"/>
    <w:rsid w:val="0019281C"/>
    <w:rsid w:val="001929B3"/>
    <w:rsid w:val="00192D8C"/>
    <w:rsid w:val="00192F8C"/>
    <w:rsid w:val="001934A8"/>
    <w:rsid w:val="00193B2B"/>
    <w:rsid w:val="00194AD4"/>
    <w:rsid w:val="00195705"/>
    <w:rsid w:val="00195EFF"/>
    <w:rsid w:val="001962F7"/>
    <w:rsid w:val="00196870"/>
    <w:rsid w:val="00196871"/>
    <w:rsid w:val="001971BB"/>
    <w:rsid w:val="001974A3"/>
    <w:rsid w:val="00197D30"/>
    <w:rsid w:val="001A0842"/>
    <w:rsid w:val="001A0E0A"/>
    <w:rsid w:val="001A1450"/>
    <w:rsid w:val="001A1A23"/>
    <w:rsid w:val="001A1A67"/>
    <w:rsid w:val="001A23A7"/>
    <w:rsid w:val="001A4563"/>
    <w:rsid w:val="001A48CB"/>
    <w:rsid w:val="001A49AF"/>
    <w:rsid w:val="001A4CDA"/>
    <w:rsid w:val="001A4FC6"/>
    <w:rsid w:val="001A52D4"/>
    <w:rsid w:val="001A5812"/>
    <w:rsid w:val="001A6B94"/>
    <w:rsid w:val="001A6DCD"/>
    <w:rsid w:val="001A70FF"/>
    <w:rsid w:val="001A71BA"/>
    <w:rsid w:val="001A74CC"/>
    <w:rsid w:val="001B064C"/>
    <w:rsid w:val="001B0BCC"/>
    <w:rsid w:val="001B0D97"/>
    <w:rsid w:val="001B14B6"/>
    <w:rsid w:val="001B1D77"/>
    <w:rsid w:val="001B27DF"/>
    <w:rsid w:val="001B2FB9"/>
    <w:rsid w:val="001B3111"/>
    <w:rsid w:val="001B3525"/>
    <w:rsid w:val="001B382A"/>
    <w:rsid w:val="001B3E05"/>
    <w:rsid w:val="001B41DB"/>
    <w:rsid w:val="001B4368"/>
    <w:rsid w:val="001B456B"/>
    <w:rsid w:val="001B486C"/>
    <w:rsid w:val="001B490C"/>
    <w:rsid w:val="001B49C1"/>
    <w:rsid w:val="001B543A"/>
    <w:rsid w:val="001B54F6"/>
    <w:rsid w:val="001B648C"/>
    <w:rsid w:val="001B65E4"/>
    <w:rsid w:val="001B71D3"/>
    <w:rsid w:val="001B79BF"/>
    <w:rsid w:val="001C009C"/>
    <w:rsid w:val="001C01B4"/>
    <w:rsid w:val="001C0607"/>
    <w:rsid w:val="001C0ACB"/>
    <w:rsid w:val="001C0BA3"/>
    <w:rsid w:val="001C0F03"/>
    <w:rsid w:val="001C10BB"/>
    <w:rsid w:val="001C10E0"/>
    <w:rsid w:val="001C145C"/>
    <w:rsid w:val="001C197A"/>
    <w:rsid w:val="001C1A0B"/>
    <w:rsid w:val="001C1AE1"/>
    <w:rsid w:val="001C285E"/>
    <w:rsid w:val="001C333E"/>
    <w:rsid w:val="001C353B"/>
    <w:rsid w:val="001C4294"/>
    <w:rsid w:val="001C4343"/>
    <w:rsid w:val="001C4AB3"/>
    <w:rsid w:val="001C508C"/>
    <w:rsid w:val="001C5538"/>
    <w:rsid w:val="001C597A"/>
    <w:rsid w:val="001C5A1F"/>
    <w:rsid w:val="001C5A49"/>
    <w:rsid w:val="001C5B23"/>
    <w:rsid w:val="001C5E77"/>
    <w:rsid w:val="001C5F49"/>
    <w:rsid w:val="001C5FFE"/>
    <w:rsid w:val="001C60D5"/>
    <w:rsid w:val="001C6F68"/>
    <w:rsid w:val="001C7322"/>
    <w:rsid w:val="001C7A9A"/>
    <w:rsid w:val="001C7DD3"/>
    <w:rsid w:val="001D050B"/>
    <w:rsid w:val="001D08AB"/>
    <w:rsid w:val="001D13BC"/>
    <w:rsid w:val="001D14E7"/>
    <w:rsid w:val="001D1F25"/>
    <w:rsid w:val="001D287F"/>
    <w:rsid w:val="001D2C4D"/>
    <w:rsid w:val="001D34C2"/>
    <w:rsid w:val="001D38B5"/>
    <w:rsid w:val="001D39FB"/>
    <w:rsid w:val="001D3E92"/>
    <w:rsid w:val="001D3FDF"/>
    <w:rsid w:val="001D4307"/>
    <w:rsid w:val="001D53FB"/>
    <w:rsid w:val="001D5FEF"/>
    <w:rsid w:val="001D67B4"/>
    <w:rsid w:val="001D6950"/>
    <w:rsid w:val="001D6E14"/>
    <w:rsid w:val="001E09EC"/>
    <w:rsid w:val="001E15A5"/>
    <w:rsid w:val="001E1664"/>
    <w:rsid w:val="001E173F"/>
    <w:rsid w:val="001E17B0"/>
    <w:rsid w:val="001E181A"/>
    <w:rsid w:val="001E1A1A"/>
    <w:rsid w:val="001E1E71"/>
    <w:rsid w:val="001E1EA5"/>
    <w:rsid w:val="001E1F4E"/>
    <w:rsid w:val="001E269F"/>
    <w:rsid w:val="001E2A01"/>
    <w:rsid w:val="001E2A81"/>
    <w:rsid w:val="001E2F95"/>
    <w:rsid w:val="001E308F"/>
    <w:rsid w:val="001E3137"/>
    <w:rsid w:val="001E3726"/>
    <w:rsid w:val="001E378D"/>
    <w:rsid w:val="001E43AE"/>
    <w:rsid w:val="001E4E9A"/>
    <w:rsid w:val="001E59D7"/>
    <w:rsid w:val="001E5A87"/>
    <w:rsid w:val="001E6020"/>
    <w:rsid w:val="001E6132"/>
    <w:rsid w:val="001E66C9"/>
    <w:rsid w:val="001E6858"/>
    <w:rsid w:val="001E69AB"/>
    <w:rsid w:val="001E7652"/>
    <w:rsid w:val="001F0259"/>
    <w:rsid w:val="001F04B9"/>
    <w:rsid w:val="001F0633"/>
    <w:rsid w:val="001F0BBC"/>
    <w:rsid w:val="001F15B2"/>
    <w:rsid w:val="001F17F3"/>
    <w:rsid w:val="001F1B70"/>
    <w:rsid w:val="001F27CF"/>
    <w:rsid w:val="001F43B8"/>
    <w:rsid w:val="001F4E0C"/>
    <w:rsid w:val="001F5106"/>
    <w:rsid w:val="001F5516"/>
    <w:rsid w:val="001F5731"/>
    <w:rsid w:val="001F5F09"/>
    <w:rsid w:val="001F5F0F"/>
    <w:rsid w:val="001F5F98"/>
    <w:rsid w:val="001F623B"/>
    <w:rsid w:val="001F70AD"/>
    <w:rsid w:val="001F70E7"/>
    <w:rsid w:val="001F74D3"/>
    <w:rsid w:val="001F76B7"/>
    <w:rsid w:val="002000FF"/>
    <w:rsid w:val="00200680"/>
    <w:rsid w:val="00200C1B"/>
    <w:rsid w:val="002012AE"/>
    <w:rsid w:val="0020279F"/>
    <w:rsid w:val="00202990"/>
    <w:rsid w:val="00202D5E"/>
    <w:rsid w:val="0020372C"/>
    <w:rsid w:val="00203D13"/>
    <w:rsid w:val="002043E1"/>
    <w:rsid w:val="0020452D"/>
    <w:rsid w:val="00204CDF"/>
    <w:rsid w:val="002052F5"/>
    <w:rsid w:val="0020559C"/>
    <w:rsid w:val="00205EC0"/>
    <w:rsid w:val="00206C8B"/>
    <w:rsid w:val="00206D66"/>
    <w:rsid w:val="002071D8"/>
    <w:rsid w:val="0020749E"/>
    <w:rsid w:val="00207ADD"/>
    <w:rsid w:val="00207B20"/>
    <w:rsid w:val="00207BC8"/>
    <w:rsid w:val="0021002C"/>
    <w:rsid w:val="00210147"/>
    <w:rsid w:val="002104AD"/>
    <w:rsid w:val="00210A1A"/>
    <w:rsid w:val="00210F9E"/>
    <w:rsid w:val="00211014"/>
    <w:rsid w:val="00211887"/>
    <w:rsid w:val="00211905"/>
    <w:rsid w:val="00211918"/>
    <w:rsid w:val="00212050"/>
    <w:rsid w:val="002123C4"/>
    <w:rsid w:val="002126BD"/>
    <w:rsid w:val="002129E5"/>
    <w:rsid w:val="00213157"/>
    <w:rsid w:val="00213261"/>
    <w:rsid w:val="0021326F"/>
    <w:rsid w:val="00213532"/>
    <w:rsid w:val="002136AD"/>
    <w:rsid w:val="00213B94"/>
    <w:rsid w:val="00213BB7"/>
    <w:rsid w:val="0021517F"/>
    <w:rsid w:val="00215849"/>
    <w:rsid w:val="0021618A"/>
    <w:rsid w:val="0021625B"/>
    <w:rsid w:val="002166E9"/>
    <w:rsid w:val="00216A93"/>
    <w:rsid w:val="0021727D"/>
    <w:rsid w:val="00217452"/>
    <w:rsid w:val="002175C7"/>
    <w:rsid w:val="002179F5"/>
    <w:rsid w:val="00217C09"/>
    <w:rsid w:val="00217C68"/>
    <w:rsid w:val="00217E9C"/>
    <w:rsid w:val="0022040E"/>
    <w:rsid w:val="00220D2D"/>
    <w:rsid w:val="00220D96"/>
    <w:rsid w:val="002211E2"/>
    <w:rsid w:val="002214EE"/>
    <w:rsid w:val="00221A7C"/>
    <w:rsid w:val="00221C62"/>
    <w:rsid w:val="00221D30"/>
    <w:rsid w:val="00222166"/>
    <w:rsid w:val="00222430"/>
    <w:rsid w:val="0022258B"/>
    <w:rsid w:val="00222780"/>
    <w:rsid w:val="00222BC9"/>
    <w:rsid w:val="0022325A"/>
    <w:rsid w:val="002232C2"/>
    <w:rsid w:val="0022376B"/>
    <w:rsid w:val="00223F4C"/>
    <w:rsid w:val="00224917"/>
    <w:rsid w:val="00224DA9"/>
    <w:rsid w:val="002251B3"/>
    <w:rsid w:val="00225533"/>
    <w:rsid w:val="002255CB"/>
    <w:rsid w:val="0022576F"/>
    <w:rsid w:val="00225B1E"/>
    <w:rsid w:val="002269E8"/>
    <w:rsid w:val="00226A9C"/>
    <w:rsid w:val="00226DFD"/>
    <w:rsid w:val="00227032"/>
    <w:rsid w:val="00227084"/>
    <w:rsid w:val="002276CB"/>
    <w:rsid w:val="00227875"/>
    <w:rsid w:val="00227CE5"/>
    <w:rsid w:val="00227F9A"/>
    <w:rsid w:val="002303C8"/>
    <w:rsid w:val="002303DA"/>
    <w:rsid w:val="00230541"/>
    <w:rsid w:val="00230754"/>
    <w:rsid w:val="00230A1E"/>
    <w:rsid w:val="00230ACE"/>
    <w:rsid w:val="00230B39"/>
    <w:rsid w:val="00230FC8"/>
    <w:rsid w:val="00231078"/>
    <w:rsid w:val="002310BD"/>
    <w:rsid w:val="002310F1"/>
    <w:rsid w:val="0023132A"/>
    <w:rsid w:val="00231334"/>
    <w:rsid w:val="00231345"/>
    <w:rsid w:val="002313FC"/>
    <w:rsid w:val="0023147D"/>
    <w:rsid w:val="002314F1"/>
    <w:rsid w:val="00231CFD"/>
    <w:rsid w:val="002322F1"/>
    <w:rsid w:val="00233A53"/>
    <w:rsid w:val="00233AD9"/>
    <w:rsid w:val="00233B07"/>
    <w:rsid w:val="00233F70"/>
    <w:rsid w:val="002345B0"/>
    <w:rsid w:val="00234711"/>
    <w:rsid w:val="0023529D"/>
    <w:rsid w:val="00235775"/>
    <w:rsid w:val="00235A35"/>
    <w:rsid w:val="00235A51"/>
    <w:rsid w:val="00235AF2"/>
    <w:rsid w:val="00235D06"/>
    <w:rsid w:val="00236146"/>
    <w:rsid w:val="002361C5"/>
    <w:rsid w:val="002361FE"/>
    <w:rsid w:val="00236347"/>
    <w:rsid w:val="0023648E"/>
    <w:rsid w:val="0023739C"/>
    <w:rsid w:val="00237493"/>
    <w:rsid w:val="002375FF"/>
    <w:rsid w:val="00237EA5"/>
    <w:rsid w:val="00240206"/>
    <w:rsid w:val="002402B8"/>
    <w:rsid w:val="00240552"/>
    <w:rsid w:val="0024081F"/>
    <w:rsid w:val="002410C1"/>
    <w:rsid w:val="0024119B"/>
    <w:rsid w:val="0024169A"/>
    <w:rsid w:val="00241D4B"/>
    <w:rsid w:val="0024214B"/>
    <w:rsid w:val="00243DC6"/>
    <w:rsid w:val="0024438E"/>
    <w:rsid w:val="0024498B"/>
    <w:rsid w:val="00244A67"/>
    <w:rsid w:val="0024510D"/>
    <w:rsid w:val="00245B2F"/>
    <w:rsid w:val="00245B92"/>
    <w:rsid w:val="0024638A"/>
    <w:rsid w:val="00246736"/>
    <w:rsid w:val="00246F76"/>
    <w:rsid w:val="002475CB"/>
    <w:rsid w:val="00247721"/>
    <w:rsid w:val="002500DB"/>
    <w:rsid w:val="002508F7"/>
    <w:rsid w:val="002516A8"/>
    <w:rsid w:val="0025182E"/>
    <w:rsid w:val="00251AD8"/>
    <w:rsid w:val="00252689"/>
    <w:rsid w:val="00252C02"/>
    <w:rsid w:val="002539CA"/>
    <w:rsid w:val="00253C55"/>
    <w:rsid w:val="00253ECB"/>
    <w:rsid w:val="00254304"/>
    <w:rsid w:val="0025436D"/>
    <w:rsid w:val="00254C3E"/>
    <w:rsid w:val="002552F3"/>
    <w:rsid w:val="00255313"/>
    <w:rsid w:val="002555E9"/>
    <w:rsid w:val="00255820"/>
    <w:rsid w:val="00255BAB"/>
    <w:rsid w:val="002560D9"/>
    <w:rsid w:val="00256426"/>
    <w:rsid w:val="00257213"/>
    <w:rsid w:val="00257BBE"/>
    <w:rsid w:val="00257DC7"/>
    <w:rsid w:val="00260465"/>
    <w:rsid w:val="002605EA"/>
    <w:rsid w:val="0026068D"/>
    <w:rsid w:val="002614AC"/>
    <w:rsid w:val="00261649"/>
    <w:rsid w:val="00261A3B"/>
    <w:rsid w:val="00262265"/>
    <w:rsid w:val="002623EC"/>
    <w:rsid w:val="00262ECC"/>
    <w:rsid w:val="00263040"/>
    <w:rsid w:val="002630E6"/>
    <w:rsid w:val="0026375B"/>
    <w:rsid w:val="00263BDB"/>
    <w:rsid w:val="00264215"/>
    <w:rsid w:val="00264605"/>
    <w:rsid w:val="002648FE"/>
    <w:rsid w:val="00264B40"/>
    <w:rsid w:val="00265108"/>
    <w:rsid w:val="002652B7"/>
    <w:rsid w:val="00265492"/>
    <w:rsid w:val="0026568B"/>
    <w:rsid w:val="002665AC"/>
    <w:rsid w:val="00266695"/>
    <w:rsid w:val="00266724"/>
    <w:rsid w:val="0026674D"/>
    <w:rsid w:val="00266B3D"/>
    <w:rsid w:val="00267338"/>
    <w:rsid w:val="00267F53"/>
    <w:rsid w:val="0027053F"/>
    <w:rsid w:val="00270D71"/>
    <w:rsid w:val="002716D2"/>
    <w:rsid w:val="002732FC"/>
    <w:rsid w:val="0027383A"/>
    <w:rsid w:val="00273AEB"/>
    <w:rsid w:val="00273BC5"/>
    <w:rsid w:val="00273CA3"/>
    <w:rsid w:val="00273E65"/>
    <w:rsid w:val="0027413D"/>
    <w:rsid w:val="00274335"/>
    <w:rsid w:val="002743F2"/>
    <w:rsid w:val="002744E5"/>
    <w:rsid w:val="00274A81"/>
    <w:rsid w:val="00274B43"/>
    <w:rsid w:val="00274B85"/>
    <w:rsid w:val="00275D9B"/>
    <w:rsid w:val="00276169"/>
    <w:rsid w:val="0027617D"/>
    <w:rsid w:val="00276886"/>
    <w:rsid w:val="00277379"/>
    <w:rsid w:val="002774CF"/>
    <w:rsid w:val="0027755F"/>
    <w:rsid w:val="00277C34"/>
    <w:rsid w:val="00277E3D"/>
    <w:rsid w:val="00277E62"/>
    <w:rsid w:val="00280642"/>
    <w:rsid w:val="002808D0"/>
    <w:rsid w:val="00280B05"/>
    <w:rsid w:val="00281F5E"/>
    <w:rsid w:val="002824A7"/>
    <w:rsid w:val="002824D3"/>
    <w:rsid w:val="002828CD"/>
    <w:rsid w:val="00282AD6"/>
    <w:rsid w:val="00282CAB"/>
    <w:rsid w:val="00283222"/>
    <w:rsid w:val="002833BE"/>
    <w:rsid w:val="002834BF"/>
    <w:rsid w:val="00283703"/>
    <w:rsid w:val="00283899"/>
    <w:rsid w:val="002838DC"/>
    <w:rsid w:val="00284469"/>
    <w:rsid w:val="002844BE"/>
    <w:rsid w:val="002849BD"/>
    <w:rsid w:val="00284D0E"/>
    <w:rsid w:val="00285075"/>
    <w:rsid w:val="0028524A"/>
    <w:rsid w:val="0028545E"/>
    <w:rsid w:val="00285460"/>
    <w:rsid w:val="00285FAC"/>
    <w:rsid w:val="00286046"/>
    <w:rsid w:val="00286976"/>
    <w:rsid w:val="00286DDC"/>
    <w:rsid w:val="0028704F"/>
    <w:rsid w:val="00287171"/>
    <w:rsid w:val="0028741B"/>
    <w:rsid w:val="0028793A"/>
    <w:rsid w:val="00287A35"/>
    <w:rsid w:val="00287A55"/>
    <w:rsid w:val="00287D4B"/>
    <w:rsid w:val="00287DD3"/>
    <w:rsid w:val="0029001A"/>
    <w:rsid w:val="00290246"/>
    <w:rsid w:val="002908D8"/>
    <w:rsid w:val="00291880"/>
    <w:rsid w:val="00291AEC"/>
    <w:rsid w:val="002921E4"/>
    <w:rsid w:val="002924F6"/>
    <w:rsid w:val="002925C4"/>
    <w:rsid w:val="0029261D"/>
    <w:rsid w:val="00292764"/>
    <w:rsid w:val="0029281C"/>
    <w:rsid w:val="00292C84"/>
    <w:rsid w:val="00292DFB"/>
    <w:rsid w:val="00292E74"/>
    <w:rsid w:val="00292FAE"/>
    <w:rsid w:val="002941FB"/>
    <w:rsid w:val="00294863"/>
    <w:rsid w:val="0029487B"/>
    <w:rsid w:val="00294B57"/>
    <w:rsid w:val="00294B99"/>
    <w:rsid w:val="00294CC3"/>
    <w:rsid w:val="00294DBC"/>
    <w:rsid w:val="002962C7"/>
    <w:rsid w:val="00296B32"/>
    <w:rsid w:val="00296E87"/>
    <w:rsid w:val="002974C7"/>
    <w:rsid w:val="00297563"/>
    <w:rsid w:val="002A0749"/>
    <w:rsid w:val="002A0BF5"/>
    <w:rsid w:val="002A0E3F"/>
    <w:rsid w:val="002A1817"/>
    <w:rsid w:val="002A1E40"/>
    <w:rsid w:val="002A1FA9"/>
    <w:rsid w:val="002A206C"/>
    <w:rsid w:val="002A20A7"/>
    <w:rsid w:val="002A2302"/>
    <w:rsid w:val="002A311D"/>
    <w:rsid w:val="002A3D6B"/>
    <w:rsid w:val="002A429E"/>
    <w:rsid w:val="002A45A0"/>
    <w:rsid w:val="002A4B59"/>
    <w:rsid w:val="002A4FD0"/>
    <w:rsid w:val="002A501E"/>
    <w:rsid w:val="002A5893"/>
    <w:rsid w:val="002A5F9A"/>
    <w:rsid w:val="002A6A8D"/>
    <w:rsid w:val="002A71AD"/>
    <w:rsid w:val="002A7F21"/>
    <w:rsid w:val="002B00AB"/>
    <w:rsid w:val="002B00F5"/>
    <w:rsid w:val="002B011C"/>
    <w:rsid w:val="002B0526"/>
    <w:rsid w:val="002B0919"/>
    <w:rsid w:val="002B0D94"/>
    <w:rsid w:val="002B0FFD"/>
    <w:rsid w:val="002B135F"/>
    <w:rsid w:val="002B146C"/>
    <w:rsid w:val="002B1719"/>
    <w:rsid w:val="002B1731"/>
    <w:rsid w:val="002B1D92"/>
    <w:rsid w:val="002B1D93"/>
    <w:rsid w:val="002B2107"/>
    <w:rsid w:val="002B214D"/>
    <w:rsid w:val="002B22EB"/>
    <w:rsid w:val="002B2627"/>
    <w:rsid w:val="002B2638"/>
    <w:rsid w:val="002B2896"/>
    <w:rsid w:val="002B2AD2"/>
    <w:rsid w:val="002B31F4"/>
    <w:rsid w:val="002B34A1"/>
    <w:rsid w:val="002B390B"/>
    <w:rsid w:val="002B3FA0"/>
    <w:rsid w:val="002B4409"/>
    <w:rsid w:val="002B47F2"/>
    <w:rsid w:val="002B57E2"/>
    <w:rsid w:val="002B5F2A"/>
    <w:rsid w:val="002B603B"/>
    <w:rsid w:val="002B612E"/>
    <w:rsid w:val="002B626C"/>
    <w:rsid w:val="002B6618"/>
    <w:rsid w:val="002B6A04"/>
    <w:rsid w:val="002B73F4"/>
    <w:rsid w:val="002B7521"/>
    <w:rsid w:val="002C020C"/>
    <w:rsid w:val="002C04FF"/>
    <w:rsid w:val="002C08CE"/>
    <w:rsid w:val="002C0D10"/>
    <w:rsid w:val="002C0D59"/>
    <w:rsid w:val="002C1AD4"/>
    <w:rsid w:val="002C1C9A"/>
    <w:rsid w:val="002C2B49"/>
    <w:rsid w:val="002C361C"/>
    <w:rsid w:val="002C4504"/>
    <w:rsid w:val="002C463F"/>
    <w:rsid w:val="002C46D1"/>
    <w:rsid w:val="002C48D0"/>
    <w:rsid w:val="002C53D6"/>
    <w:rsid w:val="002C5BD9"/>
    <w:rsid w:val="002C5CE5"/>
    <w:rsid w:val="002C62CE"/>
    <w:rsid w:val="002C6F37"/>
    <w:rsid w:val="002C72C5"/>
    <w:rsid w:val="002D00EF"/>
    <w:rsid w:val="002D03F2"/>
    <w:rsid w:val="002D0B0C"/>
    <w:rsid w:val="002D13F2"/>
    <w:rsid w:val="002D14E5"/>
    <w:rsid w:val="002D15BC"/>
    <w:rsid w:val="002D225C"/>
    <w:rsid w:val="002D2D0A"/>
    <w:rsid w:val="002D2DB9"/>
    <w:rsid w:val="002D3986"/>
    <w:rsid w:val="002D3CEA"/>
    <w:rsid w:val="002D3DDC"/>
    <w:rsid w:val="002D4486"/>
    <w:rsid w:val="002D4A96"/>
    <w:rsid w:val="002D4F40"/>
    <w:rsid w:val="002D55B7"/>
    <w:rsid w:val="002D5723"/>
    <w:rsid w:val="002D5A3C"/>
    <w:rsid w:val="002D5AD8"/>
    <w:rsid w:val="002D5ADB"/>
    <w:rsid w:val="002D6201"/>
    <w:rsid w:val="002D6E66"/>
    <w:rsid w:val="002D6EA8"/>
    <w:rsid w:val="002D709F"/>
    <w:rsid w:val="002D72AE"/>
    <w:rsid w:val="002D74C6"/>
    <w:rsid w:val="002D755E"/>
    <w:rsid w:val="002D7FAA"/>
    <w:rsid w:val="002E16C6"/>
    <w:rsid w:val="002E16F7"/>
    <w:rsid w:val="002E17FA"/>
    <w:rsid w:val="002E1A0A"/>
    <w:rsid w:val="002E2A7E"/>
    <w:rsid w:val="002E2BFB"/>
    <w:rsid w:val="002E321A"/>
    <w:rsid w:val="002E3A6A"/>
    <w:rsid w:val="002E3B1D"/>
    <w:rsid w:val="002E44A7"/>
    <w:rsid w:val="002E4878"/>
    <w:rsid w:val="002E4B78"/>
    <w:rsid w:val="002E5122"/>
    <w:rsid w:val="002E574D"/>
    <w:rsid w:val="002E5D27"/>
    <w:rsid w:val="002E63AC"/>
    <w:rsid w:val="002E6769"/>
    <w:rsid w:val="002E6792"/>
    <w:rsid w:val="002E6C2C"/>
    <w:rsid w:val="002E757A"/>
    <w:rsid w:val="002E7E88"/>
    <w:rsid w:val="002F058F"/>
    <w:rsid w:val="002F05C5"/>
    <w:rsid w:val="002F0789"/>
    <w:rsid w:val="002F1435"/>
    <w:rsid w:val="002F1581"/>
    <w:rsid w:val="002F1920"/>
    <w:rsid w:val="002F1B27"/>
    <w:rsid w:val="002F21A8"/>
    <w:rsid w:val="002F23EC"/>
    <w:rsid w:val="002F2FC5"/>
    <w:rsid w:val="002F3085"/>
    <w:rsid w:val="002F44B7"/>
    <w:rsid w:val="002F44CD"/>
    <w:rsid w:val="002F463F"/>
    <w:rsid w:val="002F4BEC"/>
    <w:rsid w:val="002F59BB"/>
    <w:rsid w:val="002F5E8D"/>
    <w:rsid w:val="002F5FA8"/>
    <w:rsid w:val="002F6135"/>
    <w:rsid w:val="002F6443"/>
    <w:rsid w:val="002F6DEE"/>
    <w:rsid w:val="002F6F70"/>
    <w:rsid w:val="002F75D6"/>
    <w:rsid w:val="002F797F"/>
    <w:rsid w:val="002F7B71"/>
    <w:rsid w:val="002F7DCF"/>
    <w:rsid w:val="0030001A"/>
    <w:rsid w:val="00300AFA"/>
    <w:rsid w:val="00300C59"/>
    <w:rsid w:val="003013DE"/>
    <w:rsid w:val="00301D3A"/>
    <w:rsid w:val="00301D85"/>
    <w:rsid w:val="00301FFD"/>
    <w:rsid w:val="003024A5"/>
    <w:rsid w:val="003025B6"/>
    <w:rsid w:val="00302FD9"/>
    <w:rsid w:val="003030DB"/>
    <w:rsid w:val="003037FC"/>
    <w:rsid w:val="00303BEF"/>
    <w:rsid w:val="0030499E"/>
    <w:rsid w:val="00304BE7"/>
    <w:rsid w:val="003050A7"/>
    <w:rsid w:val="00305BA1"/>
    <w:rsid w:val="00305E92"/>
    <w:rsid w:val="00305F83"/>
    <w:rsid w:val="00305FD8"/>
    <w:rsid w:val="00306045"/>
    <w:rsid w:val="003060A7"/>
    <w:rsid w:val="00307C76"/>
    <w:rsid w:val="00307DCF"/>
    <w:rsid w:val="00307F40"/>
    <w:rsid w:val="00307F60"/>
    <w:rsid w:val="003102AF"/>
    <w:rsid w:val="00310E37"/>
    <w:rsid w:val="00310EA9"/>
    <w:rsid w:val="003114CA"/>
    <w:rsid w:val="00311732"/>
    <w:rsid w:val="00311CB8"/>
    <w:rsid w:val="00312284"/>
    <w:rsid w:val="00312519"/>
    <w:rsid w:val="003133C0"/>
    <w:rsid w:val="00313842"/>
    <w:rsid w:val="003148F6"/>
    <w:rsid w:val="00314ADC"/>
    <w:rsid w:val="00314CF6"/>
    <w:rsid w:val="00314F66"/>
    <w:rsid w:val="003152D7"/>
    <w:rsid w:val="00315415"/>
    <w:rsid w:val="00315B40"/>
    <w:rsid w:val="00315C25"/>
    <w:rsid w:val="00317093"/>
    <w:rsid w:val="0031730A"/>
    <w:rsid w:val="003175E0"/>
    <w:rsid w:val="00320736"/>
    <w:rsid w:val="00320883"/>
    <w:rsid w:val="00320B34"/>
    <w:rsid w:val="003210D8"/>
    <w:rsid w:val="003216BF"/>
    <w:rsid w:val="00321B3B"/>
    <w:rsid w:val="00321C32"/>
    <w:rsid w:val="0032235B"/>
    <w:rsid w:val="00323517"/>
    <w:rsid w:val="00324211"/>
    <w:rsid w:val="00324F73"/>
    <w:rsid w:val="003252AD"/>
    <w:rsid w:val="00325A76"/>
    <w:rsid w:val="00326D6F"/>
    <w:rsid w:val="00326E59"/>
    <w:rsid w:val="00327C80"/>
    <w:rsid w:val="00327F09"/>
    <w:rsid w:val="003306B5"/>
    <w:rsid w:val="00330717"/>
    <w:rsid w:val="00330B2E"/>
    <w:rsid w:val="00330F76"/>
    <w:rsid w:val="00331222"/>
    <w:rsid w:val="0033139B"/>
    <w:rsid w:val="00331863"/>
    <w:rsid w:val="00331F25"/>
    <w:rsid w:val="00332786"/>
    <w:rsid w:val="00332C23"/>
    <w:rsid w:val="00332EB1"/>
    <w:rsid w:val="0033321D"/>
    <w:rsid w:val="0033363E"/>
    <w:rsid w:val="003336E1"/>
    <w:rsid w:val="00333D4D"/>
    <w:rsid w:val="00334113"/>
    <w:rsid w:val="00334677"/>
    <w:rsid w:val="00334963"/>
    <w:rsid w:val="00334F4B"/>
    <w:rsid w:val="00335576"/>
    <w:rsid w:val="00335848"/>
    <w:rsid w:val="003359EE"/>
    <w:rsid w:val="00335A3E"/>
    <w:rsid w:val="00335FE2"/>
    <w:rsid w:val="003365BF"/>
    <w:rsid w:val="00336A37"/>
    <w:rsid w:val="0033708C"/>
    <w:rsid w:val="003373EF"/>
    <w:rsid w:val="00337560"/>
    <w:rsid w:val="003376C9"/>
    <w:rsid w:val="00337C4F"/>
    <w:rsid w:val="00340165"/>
    <w:rsid w:val="00340487"/>
    <w:rsid w:val="00340E12"/>
    <w:rsid w:val="00342773"/>
    <w:rsid w:val="00342930"/>
    <w:rsid w:val="00342E48"/>
    <w:rsid w:val="003432AF"/>
    <w:rsid w:val="00343405"/>
    <w:rsid w:val="0034359F"/>
    <w:rsid w:val="003443C1"/>
    <w:rsid w:val="003451B4"/>
    <w:rsid w:val="003452F8"/>
    <w:rsid w:val="003453F5"/>
    <w:rsid w:val="003454ED"/>
    <w:rsid w:val="003458CC"/>
    <w:rsid w:val="003458DE"/>
    <w:rsid w:val="003459BA"/>
    <w:rsid w:val="003459FE"/>
    <w:rsid w:val="00346004"/>
    <w:rsid w:val="003464CE"/>
    <w:rsid w:val="00347411"/>
    <w:rsid w:val="00347685"/>
    <w:rsid w:val="003501B9"/>
    <w:rsid w:val="0035021C"/>
    <w:rsid w:val="00350235"/>
    <w:rsid w:val="00350923"/>
    <w:rsid w:val="00350934"/>
    <w:rsid w:val="00350F51"/>
    <w:rsid w:val="00351343"/>
    <w:rsid w:val="0035185F"/>
    <w:rsid w:val="00351C6B"/>
    <w:rsid w:val="00352238"/>
    <w:rsid w:val="00352C90"/>
    <w:rsid w:val="0035353C"/>
    <w:rsid w:val="00353933"/>
    <w:rsid w:val="00353B56"/>
    <w:rsid w:val="00354092"/>
    <w:rsid w:val="003542E0"/>
    <w:rsid w:val="00354366"/>
    <w:rsid w:val="00354AC8"/>
    <w:rsid w:val="00354F1A"/>
    <w:rsid w:val="0035510B"/>
    <w:rsid w:val="003553C2"/>
    <w:rsid w:val="00355978"/>
    <w:rsid w:val="00355A66"/>
    <w:rsid w:val="00355B85"/>
    <w:rsid w:val="00355E49"/>
    <w:rsid w:val="00355EA1"/>
    <w:rsid w:val="00356C6B"/>
    <w:rsid w:val="00356FB7"/>
    <w:rsid w:val="0035717A"/>
    <w:rsid w:val="003574C2"/>
    <w:rsid w:val="00357656"/>
    <w:rsid w:val="003601E5"/>
    <w:rsid w:val="003606B3"/>
    <w:rsid w:val="00360B4B"/>
    <w:rsid w:val="00361256"/>
    <w:rsid w:val="003620A1"/>
    <w:rsid w:val="003622E1"/>
    <w:rsid w:val="00362B7F"/>
    <w:rsid w:val="00362E89"/>
    <w:rsid w:val="003630C4"/>
    <w:rsid w:val="003633B3"/>
    <w:rsid w:val="003634E0"/>
    <w:rsid w:val="00363A2E"/>
    <w:rsid w:val="00363A41"/>
    <w:rsid w:val="00363D5C"/>
    <w:rsid w:val="00363E8E"/>
    <w:rsid w:val="00364745"/>
    <w:rsid w:val="00364F15"/>
    <w:rsid w:val="00364F6D"/>
    <w:rsid w:val="00366632"/>
    <w:rsid w:val="00366C92"/>
    <w:rsid w:val="0036713B"/>
    <w:rsid w:val="003674F2"/>
    <w:rsid w:val="00367887"/>
    <w:rsid w:val="00367AB6"/>
    <w:rsid w:val="00367FA7"/>
    <w:rsid w:val="0037037B"/>
    <w:rsid w:val="00370B90"/>
    <w:rsid w:val="003715DE"/>
    <w:rsid w:val="00371DEE"/>
    <w:rsid w:val="00371DFE"/>
    <w:rsid w:val="003726AE"/>
    <w:rsid w:val="0037284A"/>
    <w:rsid w:val="00372ADB"/>
    <w:rsid w:val="003732AE"/>
    <w:rsid w:val="003736ED"/>
    <w:rsid w:val="00373B92"/>
    <w:rsid w:val="00373D54"/>
    <w:rsid w:val="00373EE1"/>
    <w:rsid w:val="0037405A"/>
    <w:rsid w:val="003741E7"/>
    <w:rsid w:val="00374422"/>
    <w:rsid w:val="0037478C"/>
    <w:rsid w:val="00374A42"/>
    <w:rsid w:val="00374FCA"/>
    <w:rsid w:val="00375794"/>
    <w:rsid w:val="00375F55"/>
    <w:rsid w:val="00376326"/>
    <w:rsid w:val="003767C0"/>
    <w:rsid w:val="00376A7D"/>
    <w:rsid w:val="00376E57"/>
    <w:rsid w:val="00376FFF"/>
    <w:rsid w:val="00377AA2"/>
    <w:rsid w:val="00380111"/>
    <w:rsid w:val="0038134D"/>
    <w:rsid w:val="00381637"/>
    <w:rsid w:val="003816C3"/>
    <w:rsid w:val="00381FB9"/>
    <w:rsid w:val="00381FEB"/>
    <w:rsid w:val="00382B83"/>
    <w:rsid w:val="00382E5C"/>
    <w:rsid w:val="00383041"/>
    <w:rsid w:val="00383A03"/>
    <w:rsid w:val="00383E2D"/>
    <w:rsid w:val="00384049"/>
    <w:rsid w:val="00384268"/>
    <w:rsid w:val="003843B2"/>
    <w:rsid w:val="00384F76"/>
    <w:rsid w:val="0038516E"/>
    <w:rsid w:val="0038557A"/>
    <w:rsid w:val="00385E43"/>
    <w:rsid w:val="00386072"/>
    <w:rsid w:val="003867A3"/>
    <w:rsid w:val="0038693A"/>
    <w:rsid w:val="00386E65"/>
    <w:rsid w:val="003874E7"/>
    <w:rsid w:val="003878CE"/>
    <w:rsid w:val="00387A5E"/>
    <w:rsid w:val="00390737"/>
    <w:rsid w:val="00390A7D"/>
    <w:rsid w:val="00390C37"/>
    <w:rsid w:val="00390F1A"/>
    <w:rsid w:val="00390F88"/>
    <w:rsid w:val="00390FE5"/>
    <w:rsid w:val="0039153E"/>
    <w:rsid w:val="00391CFA"/>
    <w:rsid w:val="00392C4F"/>
    <w:rsid w:val="003938A9"/>
    <w:rsid w:val="003938F3"/>
    <w:rsid w:val="0039396E"/>
    <w:rsid w:val="00393D80"/>
    <w:rsid w:val="003942A5"/>
    <w:rsid w:val="00394814"/>
    <w:rsid w:val="0039512F"/>
    <w:rsid w:val="00395249"/>
    <w:rsid w:val="00395309"/>
    <w:rsid w:val="00395AFD"/>
    <w:rsid w:val="00395B02"/>
    <w:rsid w:val="00395CBC"/>
    <w:rsid w:val="00395D41"/>
    <w:rsid w:val="003960FA"/>
    <w:rsid w:val="0039665E"/>
    <w:rsid w:val="0039773B"/>
    <w:rsid w:val="00397936"/>
    <w:rsid w:val="00397D7E"/>
    <w:rsid w:val="003A0481"/>
    <w:rsid w:val="003A0C49"/>
    <w:rsid w:val="003A0FF4"/>
    <w:rsid w:val="003A1116"/>
    <w:rsid w:val="003A19A5"/>
    <w:rsid w:val="003A1A98"/>
    <w:rsid w:val="003A1B50"/>
    <w:rsid w:val="003A1D8F"/>
    <w:rsid w:val="003A21F2"/>
    <w:rsid w:val="003A24B6"/>
    <w:rsid w:val="003A34D2"/>
    <w:rsid w:val="003A3BEF"/>
    <w:rsid w:val="003A3D37"/>
    <w:rsid w:val="003A451A"/>
    <w:rsid w:val="003A5109"/>
    <w:rsid w:val="003A592A"/>
    <w:rsid w:val="003A5C52"/>
    <w:rsid w:val="003A63CA"/>
    <w:rsid w:val="003A6E22"/>
    <w:rsid w:val="003A73B3"/>
    <w:rsid w:val="003A73B5"/>
    <w:rsid w:val="003A76BA"/>
    <w:rsid w:val="003A7785"/>
    <w:rsid w:val="003A7834"/>
    <w:rsid w:val="003B03B4"/>
    <w:rsid w:val="003B0663"/>
    <w:rsid w:val="003B073E"/>
    <w:rsid w:val="003B0780"/>
    <w:rsid w:val="003B0B32"/>
    <w:rsid w:val="003B2B04"/>
    <w:rsid w:val="003B2B2D"/>
    <w:rsid w:val="003B3A50"/>
    <w:rsid w:val="003B3D27"/>
    <w:rsid w:val="003B42FA"/>
    <w:rsid w:val="003B4D02"/>
    <w:rsid w:val="003B54D1"/>
    <w:rsid w:val="003B5676"/>
    <w:rsid w:val="003B5E72"/>
    <w:rsid w:val="003B5FF4"/>
    <w:rsid w:val="003B6377"/>
    <w:rsid w:val="003B6C06"/>
    <w:rsid w:val="003B72F0"/>
    <w:rsid w:val="003B7D68"/>
    <w:rsid w:val="003C0307"/>
    <w:rsid w:val="003C0DF4"/>
    <w:rsid w:val="003C12D0"/>
    <w:rsid w:val="003C29DF"/>
    <w:rsid w:val="003C337D"/>
    <w:rsid w:val="003C3E36"/>
    <w:rsid w:val="003C49A0"/>
    <w:rsid w:val="003C4D0D"/>
    <w:rsid w:val="003C5370"/>
    <w:rsid w:val="003C53A6"/>
    <w:rsid w:val="003C53E4"/>
    <w:rsid w:val="003C5497"/>
    <w:rsid w:val="003C54ED"/>
    <w:rsid w:val="003C5611"/>
    <w:rsid w:val="003C6013"/>
    <w:rsid w:val="003C6227"/>
    <w:rsid w:val="003C625D"/>
    <w:rsid w:val="003C6CED"/>
    <w:rsid w:val="003C6D26"/>
    <w:rsid w:val="003C759B"/>
    <w:rsid w:val="003C75F3"/>
    <w:rsid w:val="003C76E1"/>
    <w:rsid w:val="003D03C9"/>
    <w:rsid w:val="003D08D0"/>
    <w:rsid w:val="003D0EDD"/>
    <w:rsid w:val="003D13B0"/>
    <w:rsid w:val="003D1610"/>
    <w:rsid w:val="003D242C"/>
    <w:rsid w:val="003D2DAE"/>
    <w:rsid w:val="003D2E69"/>
    <w:rsid w:val="003D34B8"/>
    <w:rsid w:val="003D3B73"/>
    <w:rsid w:val="003D40F3"/>
    <w:rsid w:val="003D4D6E"/>
    <w:rsid w:val="003D5184"/>
    <w:rsid w:val="003D5203"/>
    <w:rsid w:val="003D5326"/>
    <w:rsid w:val="003D53A9"/>
    <w:rsid w:val="003D5DFC"/>
    <w:rsid w:val="003D5FF3"/>
    <w:rsid w:val="003D71D5"/>
    <w:rsid w:val="003D7422"/>
    <w:rsid w:val="003D7ADE"/>
    <w:rsid w:val="003D7C84"/>
    <w:rsid w:val="003D7D3F"/>
    <w:rsid w:val="003D7F84"/>
    <w:rsid w:val="003E0401"/>
    <w:rsid w:val="003E0B9B"/>
    <w:rsid w:val="003E17C7"/>
    <w:rsid w:val="003E1AF2"/>
    <w:rsid w:val="003E1CC3"/>
    <w:rsid w:val="003E2556"/>
    <w:rsid w:val="003E2644"/>
    <w:rsid w:val="003E2A79"/>
    <w:rsid w:val="003E3422"/>
    <w:rsid w:val="003E3AC9"/>
    <w:rsid w:val="003E43C1"/>
    <w:rsid w:val="003E4D94"/>
    <w:rsid w:val="003E4FF3"/>
    <w:rsid w:val="003E5042"/>
    <w:rsid w:val="003E5898"/>
    <w:rsid w:val="003E5E06"/>
    <w:rsid w:val="003E696C"/>
    <w:rsid w:val="003E7136"/>
    <w:rsid w:val="003F02A4"/>
    <w:rsid w:val="003F0968"/>
    <w:rsid w:val="003F0FE6"/>
    <w:rsid w:val="003F115B"/>
    <w:rsid w:val="003F130A"/>
    <w:rsid w:val="003F1827"/>
    <w:rsid w:val="003F1ADF"/>
    <w:rsid w:val="003F1D0D"/>
    <w:rsid w:val="003F1FED"/>
    <w:rsid w:val="003F2313"/>
    <w:rsid w:val="003F2CA8"/>
    <w:rsid w:val="003F2F5B"/>
    <w:rsid w:val="003F33A9"/>
    <w:rsid w:val="003F35C1"/>
    <w:rsid w:val="003F4008"/>
    <w:rsid w:val="003F420F"/>
    <w:rsid w:val="003F4320"/>
    <w:rsid w:val="003F4512"/>
    <w:rsid w:val="003F498C"/>
    <w:rsid w:val="003F5302"/>
    <w:rsid w:val="003F5576"/>
    <w:rsid w:val="003F5D3D"/>
    <w:rsid w:val="003F605A"/>
    <w:rsid w:val="003F629D"/>
    <w:rsid w:val="003F649D"/>
    <w:rsid w:val="003F696F"/>
    <w:rsid w:val="003F6A3B"/>
    <w:rsid w:val="003F6A6A"/>
    <w:rsid w:val="003F6EB1"/>
    <w:rsid w:val="003F72DA"/>
    <w:rsid w:val="003F7626"/>
    <w:rsid w:val="003F7B18"/>
    <w:rsid w:val="003F7CA7"/>
    <w:rsid w:val="00400838"/>
    <w:rsid w:val="004017EE"/>
    <w:rsid w:val="004018FF"/>
    <w:rsid w:val="00401CA8"/>
    <w:rsid w:val="00402473"/>
    <w:rsid w:val="00403397"/>
    <w:rsid w:val="0040369A"/>
    <w:rsid w:val="00403781"/>
    <w:rsid w:val="0040391A"/>
    <w:rsid w:val="00403B1C"/>
    <w:rsid w:val="00404712"/>
    <w:rsid w:val="004062AF"/>
    <w:rsid w:val="004068D9"/>
    <w:rsid w:val="00406AFF"/>
    <w:rsid w:val="00406CE4"/>
    <w:rsid w:val="004071B7"/>
    <w:rsid w:val="00407913"/>
    <w:rsid w:val="00407B95"/>
    <w:rsid w:val="00407BDA"/>
    <w:rsid w:val="004103E0"/>
    <w:rsid w:val="00410727"/>
    <w:rsid w:val="00410CCB"/>
    <w:rsid w:val="00410D31"/>
    <w:rsid w:val="00411200"/>
    <w:rsid w:val="00411C87"/>
    <w:rsid w:val="004130C1"/>
    <w:rsid w:val="0041339D"/>
    <w:rsid w:val="0041357C"/>
    <w:rsid w:val="00413B65"/>
    <w:rsid w:val="0041445D"/>
    <w:rsid w:val="004144C8"/>
    <w:rsid w:val="00414932"/>
    <w:rsid w:val="00414DB8"/>
    <w:rsid w:val="004150D0"/>
    <w:rsid w:val="0041558C"/>
    <w:rsid w:val="004156AB"/>
    <w:rsid w:val="004159CB"/>
    <w:rsid w:val="00415AB5"/>
    <w:rsid w:val="00415DEA"/>
    <w:rsid w:val="0041729A"/>
    <w:rsid w:val="00417C4E"/>
    <w:rsid w:val="00417F7C"/>
    <w:rsid w:val="00420B60"/>
    <w:rsid w:val="00420E14"/>
    <w:rsid w:val="00420F0A"/>
    <w:rsid w:val="00421076"/>
    <w:rsid w:val="0042108A"/>
    <w:rsid w:val="004211FC"/>
    <w:rsid w:val="004212C7"/>
    <w:rsid w:val="004212FD"/>
    <w:rsid w:val="00421420"/>
    <w:rsid w:val="00421BA6"/>
    <w:rsid w:val="004222B1"/>
    <w:rsid w:val="0042253B"/>
    <w:rsid w:val="00422767"/>
    <w:rsid w:val="00422A51"/>
    <w:rsid w:val="00422D16"/>
    <w:rsid w:val="00422FAA"/>
    <w:rsid w:val="00423043"/>
    <w:rsid w:val="0042356E"/>
    <w:rsid w:val="00423B03"/>
    <w:rsid w:val="00423D86"/>
    <w:rsid w:val="004243D1"/>
    <w:rsid w:val="00424449"/>
    <w:rsid w:val="00424498"/>
    <w:rsid w:val="00424766"/>
    <w:rsid w:val="00425046"/>
    <w:rsid w:val="004253EF"/>
    <w:rsid w:val="004254A5"/>
    <w:rsid w:val="00425A5E"/>
    <w:rsid w:val="00425C69"/>
    <w:rsid w:val="004269F7"/>
    <w:rsid w:val="00426D25"/>
    <w:rsid w:val="00430480"/>
    <w:rsid w:val="004319C8"/>
    <w:rsid w:val="00431AA4"/>
    <w:rsid w:val="00431BCA"/>
    <w:rsid w:val="00431FE7"/>
    <w:rsid w:val="0043213A"/>
    <w:rsid w:val="00432AB0"/>
    <w:rsid w:val="00432DF6"/>
    <w:rsid w:val="00432F15"/>
    <w:rsid w:val="00432F25"/>
    <w:rsid w:val="00433620"/>
    <w:rsid w:val="0043378D"/>
    <w:rsid w:val="00433820"/>
    <w:rsid w:val="004340CF"/>
    <w:rsid w:val="004340ED"/>
    <w:rsid w:val="004343C8"/>
    <w:rsid w:val="004349E1"/>
    <w:rsid w:val="00434A28"/>
    <w:rsid w:val="004352E4"/>
    <w:rsid w:val="00435481"/>
    <w:rsid w:val="00435D16"/>
    <w:rsid w:val="00435F2F"/>
    <w:rsid w:val="00435FD9"/>
    <w:rsid w:val="0043655F"/>
    <w:rsid w:val="00436B71"/>
    <w:rsid w:val="00436C8C"/>
    <w:rsid w:val="00440175"/>
    <w:rsid w:val="00441213"/>
    <w:rsid w:val="0044122F"/>
    <w:rsid w:val="004418A0"/>
    <w:rsid w:val="00441AAD"/>
    <w:rsid w:val="0044266C"/>
    <w:rsid w:val="0044288D"/>
    <w:rsid w:val="0044289C"/>
    <w:rsid w:val="0044347A"/>
    <w:rsid w:val="00443609"/>
    <w:rsid w:val="00443EBF"/>
    <w:rsid w:val="00443FB0"/>
    <w:rsid w:val="00444731"/>
    <w:rsid w:val="00444A2A"/>
    <w:rsid w:val="00444B7E"/>
    <w:rsid w:val="00444F78"/>
    <w:rsid w:val="00445A60"/>
    <w:rsid w:val="00445FC4"/>
    <w:rsid w:val="004461FC"/>
    <w:rsid w:val="00446A8A"/>
    <w:rsid w:val="00446AEA"/>
    <w:rsid w:val="00446F56"/>
    <w:rsid w:val="00447064"/>
    <w:rsid w:val="0044727D"/>
    <w:rsid w:val="0044787C"/>
    <w:rsid w:val="00447A81"/>
    <w:rsid w:val="00450347"/>
    <w:rsid w:val="004504F9"/>
    <w:rsid w:val="004508DD"/>
    <w:rsid w:val="00450D08"/>
    <w:rsid w:val="00450D67"/>
    <w:rsid w:val="00451663"/>
    <w:rsid w:val="00451695"/>
    <w:rsid w:val="00451943"/>
    <w:rsid w:val="00451DB4"/>
    <w:rsid w:val="0045243C"/>
    <w:rsid w:val="00452950"/>
    <w:rsid w:val="00452CD1"/>
    <w:rsid w:val="00452F39"/>
    <w:rsid w:val="0045316B"/>
    <w:rsid w:val="004532F6"/>
    <w:rsid w:val="00453421"/>
    <w:rsid w:val="0045374B"/>
    <w:rsid w:val="00454131"/>
    <w:rsid w:val="004546D3"/>
    <w:rsid w:val="00454733"/>
    <w:rsid w:val="00455F31"/>
    <w:rsid w:val="004561CD"/>
    <w:rsid w:val="00456755"/>
    <w:rsid w:val="00457BFE"/>
    <w:rsid w:val="00457CDC"/>
    <w:rsid w:val="00457E7F"/>
    <w:rsid w:val="00460392"/>
    <w:rsid w:val="004617E0"/>
    <w:rsid w:val="0046262A"/>
    <w:rsid w:val="00462C4D"/>
    <w:rsid w:val="00462D0E"/>
    <w:rsid w:val="00463C0A"/>
    <w:rsid w:val="00464CBA"/>
    <w:rsid w:val="004652C7"/>
    <w:rsid w:val="00465371"/>
    <w:rsid w:val="00465A6C"/>
    <w:rsid w:val="00465B69"/>
    <w:rsid w:val="004667D2"/>
    <w:rsid w:val="00466D4E"/>
    <w:rsid w:val="0046747F"/>
    <w:rsid w:val="00467CA5"/>
    <w:rsid w:val="00471729"/>
    <w:rsid w:val="0047175C"/>
    <w:rsid w:val="00471829"/>
    <w:rsid w:val="00471900"/>
    <w:rsid w:val="00471D72"/>
    <w:rsid w:val="00472060"/>
    <w:rsid w:val="00472771"/>
    <w:rsid w:val="00472D12"/>
    <w:rsid w:val="00472D2E"/>
    <w:rsid w:val="00472E9E"/>
    <w:rsid w:val="00473657"/>
    <w:rsid w:val="004737A9"/>
    <w:rsid w:val="00473A40"/>
    <w:rsid w:val="00473AA2"/>
    <w:rsid w:val="00473C69"/>
    <w:rsid w:val="0047424D"/>
    <w:rsid w:val="00474827"/>
    <w:rsid w:val="00474C41"/>
    <w:rsid w:val="00475FA9"/>
    <w:rsid w:val="00476315"/>
    <w:rsid w:val="0047655F"/>
    <w:rsid w:val="004765AE"/>
    <w:rsid w:val="004765B4"/>
    <w:rsid w:val="00476828"/>
    <w:rsid w:val="00476831"/>
    <w:rsid w:val="00476BB4"/>
    <w:rsid w:val="004779E5"/>
    <w:rsid w:val="00480169"/>
    <w:rsid w:val="00480238"/>
    <w:rsid w:val="00480A86"/>
    <w:rsid w:val="00480F80"/>
    <w:rsid w:val="00480FDB"/>
    <w:rsid w:val="004815A8"/>
    <w:rsid w:val="00481B43"/>
    <w:rsid w:val="00481DB9"/>
    <w:rsid w:val="004828C1"/>
    <w:rsid w:val="004834C8"/>
    <w:rsid w:val="00484954"/>
    <w:rsid w:val="00485B47"/>
    <w:rsid w:val="00485C2B"/>
    <w:rsid w:val="00485E45"/>
    <w:rsid w:val="004863BD"/>
    <w:rsid w:val="0048655B"/>
    <w:rsid w:val="004866E6"/>
    <w:rsid w:val="00486835"/>
    <w:rsid w:val="00487251"/>
    <w:rsid w:val="0048773B"/>
    <w:rsid w:val="004877B5"/>
    <w:rsid w:val="00487CAA"/>
    <w:rsid w:val="00491092"/>
    <w:rsid w:val="004910BC"/>
    <w:rsid w:val="00491252"/>
    <w:rsid w:val="00491464"/>
    <w:rsid w:val="00491B87"/>
    <w:rsid w:val="00491DE1"/>
    <w:rsid w:val="00492356"/>
    <w:rsid w:val="00492E16"/>
    <w:rsid w:val="00492F20"/>
    <w:rsid w:val="0049301A"/>
    <w:rsid w:val="004936E5"/>
    <w:rsid w:val="00493D12"/>
    <w:rsid w:val="00494377"/>
    <w:rsid w:val="004943C0"/>
    <w:rsid w:val="004943CC"/>
    <w:rsid w:val="00494A66"/>
    <w:rsid w:val="00494D42"/>
    <w:rsid w:val="00495084"/>
    <w:rsid w:val="00495615"/>
    <w:rsid w:val="004958F1"/>
    <w:rsid w:val="004960E8"/>
    <w:rsid w:val="004965C7"/>
    <w:rsid w:val="00496921"/>
    <w:rsid w:val="004969A4"/>
    <w:rsid w:val="00496AE9"/>
    <w:rsid w:val="00496BFD"/>
    <w:rsid w:val="004973D1"/>
    <w:rsid w:val="004975F3"/>
    <w:rsid w:val="00497745"/>
    <w:rsid w:val="00497B83"/>
    <w:rsid w:val="00497E0D"/>
    <w:rsid w:val="004A006B"/>
    <w:rsid w:val="004A0606"/>
    <w:rsid w:val="004A0AC4"/>
    <w:rsid w:val="004A0CB2"/>
    <w:rsid w:val="004A1287"/>
    <w:rsid w:val="004A1489"/>
    <w:rsid w:val="004A1611"/>
    <w:rsid w:val="004A191A"/>
    <w:rsid w:val="004A1B22"/>
    <w:rsid w:val="004A1B9D"/>
    <w:rsid w:val="004A26D9"/>
    <w:rsid w:val="004A372A"/>
    <w:rsid w:val="004A3976"/>
    <w:rsid w:val="004A3B97"/>
    <w:rsid w:val="004A45CF"/>
    <w:rsid w:val="004A4750"/>
    <w:rsid w:val="004A50BC"/>
    <w:rsid w:val="004A50C7"/>
    <w:rsid w:val="004A51EF"/>
    <w:rsid w:val="004A5948"/>
    <w:rsid w:val="004A5F1F"/>
    <w:rsid w:val="004A61FA"/>
    <w:rsid w:val="004A710F"/>
    <w:rsid w:val="004A71ED"/>
    <w:rsid w:val="004A71F2"/>
    <w:rsid w:val="004A72F3"/>
    <w:rsid w:val="004A7649"/>
    <w:rsid w:val="004A77E7"/>
    <w:rsid w:val="004A7AD4"/>
    <w:rsid w:val="004A7BD4"/>
    <w:rsid w:val="004A7F0D"/>
    <w:rsid w:val="004A7F8C"/>
    <w:rsid w:val="004B026A"/>
    <w:rsid w:val="004B06B3"/>
    <w:rsid w:val="004B0B7D"/>
    <w:rsid w:val="004B11BB"/>
    <w:rsid w:val="004B14FE"/>
    <w:rsid w:val="004B15F8"/>
    <w:rsid w:val="004B161A"/>
    <w:rsid w:val="004B1B01"/>
    <w:rsid w:val="004B2060"/>
    <w:rsid w:val="004B2459"/>
    <w:rsid w:val="004B2780"/>
    <w:rsid w:val="004B2A03"/>
    <w:rsid w:val="004B30CB"/>
    <w:rsid w:val="004B31D4"/>
    <w:rsid w:val="004B37D5"/>
    <w:rsid w:val="004B37EE"/>
    <w:rsid w:val="004B3A9E"/>
    <w:rsid w:val="004B40CF"/>
    <w:rsid w:val="004B4760"/>
    <w:rsid w:val="004B4DFD"/>
    <w:rsid w:val="004B4E0B"/>
    <w:rsid w:val="004B4F54"/>
    <w:rsid w:val="004B5159"/>
    <w:rsid w:val="004B58FD"/>
    <w:rsid w:val="004B5EDD"/>
    <w:rsid w:val="004B62F3"/>
    <w:rsid w:val="004B6496"/>
    <w:rsid w:val="004B6A2E"/>
    <w:rsid w:val="004B75D9"/>
    <w:rsid w:val="004B7D97"/>
    <w:rsid w:val="004C05E4"/>
    <w:rsid w:val="004C06AE"/>
    <w:rsid w:val="004C06C4"/>
    <w:rsid w:val="004C0AC1"/>
    <w:rsid w:val="004C0EF5"/>
    <w:rsid w:val="004C100A"/>
    <w:rsid w:val="004C10FA"/>
    <w:rsid w:val="004C1771"/>
    <w:rsid w:val="004C186F"/>
    <w:rsid w:val="004C1986"/>
    <w:rsid w:val="004C1CD7"/>
    <w:rsid w:val="004C2113"/>
    <w:rsid w:val="004C334D"/>
    <w:rsid w:val="004C3B0C"/>
    <w:rsid w:val="004C444A"/>
    <w:rsid w:val="004C48FF"/>
    <w:rsid w:val="004C4D36"/>
    <w:rsid w:val="004C5035"/>
    <w:rsid w:val="004C5462"/>
    <w:rsid w:val="004C56C2"/>
    <w:rsid w:val="004C5B5B"/>
    <w:rsid w:val="004C5F61"/>
    <w:rsid w:val="004C61C2"/>
    <w:rsid w:val="004C632F"/>
    <w:rsid w:val="004C63E0"/>
    <w:rsid w:val="004C66AE"/>
    <w:rsid w:val="004C69D1"/>
    <w:rsid w:val="004C69F5"/>
    <w:rsid w:val="004C6A5E"/>
    <w:rsid w:val="004C70ED"/>
    <w:rsid w:val="004C7543"/>
    <w:rsid w:val="004C7A0C"/>
    <w:rsid w:val="004C7C27"/>
    <w:rsid w:val="004D048B"/>
    <w:rsid w:val="004D133A"/>
    <w:rsid w:val="004D1371"/>
    <w:rsid w:val="004D1E26"/>
    <w:rsid w:val="004D1E4E"/>
    <w:rsid w:val="004D2889"/>
    <w:rsid w:val="004D2A4A"/>
    <w:rsid w:val="004D2A6A"/>
    <w:rsid w:val="004D32E7"/>
    <w:rsid w:val="004D3521"/>
    <w:rsid w:val="004D3AF3"/>
    <w:rsid w:val="004D3D2A"/>
    <w:rsid w:val="004D4334"/>
    <w:rsid w:val="004D43B2"/>
    <w:rsid w:val="004D4476"/>
    <w:rsid w:val="004D4B42"/>
    <w:rsid w:val="004D4EEF"/>
    <w:rsid w:val="004D5B6B"/>
    <w:rsid w:val="004D5BE2"/>
    <w:rsid w:val="004D624A"/>
    <w:rsid w:val="004D6A3A"/>
    <w:rsid w:val="004D7DE3"/>
    <w:rsid w:val="004E0468"/>
    <w:rsid w:val="004E14AB"/>
    <w:rsid w:val="004E15F7"/>
    <w:rsid w:val="004E1C4C"/>
    <w:rsid w:val="004E1DC7"/>
    <w:rsid w:val="004E1E51"/>
    <w:rsid w:val="004E22D6"/>
    <w:rsid w:val="004E24D7"/>
    <w:rsid w:val="004E2D1F"/>
    <w:rsid w:val="004E2D23"/>
    <w:rsid w:val="004E398C"/>
    <w:rsid w:val="004E39D3"/>
    <w:rsid w:val="004E3A9A"/>
    <w:rsid w:val="004E3B71"/>
    <w:rsid w:val="004E5312"/>
    <w:rsid w:val="004E54CB"/>
    <w:rsid w:val="004E5889"/>
    <w:rsid w:val="004E5C29"/>
    <w:rsid w:val="004E5D1B"/>
    <w:rsid w:val="004E60B2"/>
    <w:rsid w:val="004E64E2"/>
    <w:rsid w:val="004E6E4A"/>
    <w:rsid w:val="004E7257"/>
    <w:rsid w:val="004E7818"/>
    <w:rsid w:val="004F01A6"/>
    <w:rsid w:val="004F0639"/>
    <w:rsid w:val="004F0CA9"/>
    <w:rsid w:val="004F0E4D"/>
    <w:rsid w:val="004F1476"/>
    <w:rsid w:val="004F1505"/>
    <w:rsid w:val="004F268F"/>
    <w:rsid w:val="004F2FAF"/>
    <w:rsid w:val="004F30F3"/>
    <w:rsid w:val="004F32FF"/>
    <w:rsid w:val="004F3397"/>
    <w:rsid w:val="004F339C"/>
    <w:rsid w:val="004F3420"/>
    <w:rsid w:val="004F36D7"/>
    <w:rsid w:val="004F39E7"/>
    <w:rsid w:val="004F3C1C"/>
    <w:rsid w:val="004F3C5A"/>
    <w:rsid w:val="004F3D78"/>
    <w:rsid w:val="004F42CC"/>
    <w:rsid w:val="004F434C"/>
    <w:rsid w:val="004F4FD6"/>
    <w:rsid w:val="004F563B"/>
    <w:rsid w:val="004F5716"/>
    <w:rsid w:val="004F5904"/>
    <w:rsid w:val="004F61FF"/>
    <w:rsid w:val="004F6A96"/>
    <w:rsid w:val="004F6C0B"/>
    <w:rsid w:val="004F7187"/>
    <w:rsid w:val="004F75A2"/>
    <w:rsid w:val="004F76BA"/>
    <w:rsid w:val="004F7C3B"/>
    <w:rsid w:val="004F7CDA"/>
    <w:rsid w:val="004F7E1A"/>
    <w:rsid w:val="005002BC"/>
    <w:rsid w:val="005003B5"/>
    <w:rsid w:val="005008B4"/>
    <w:rsid w:val="00500CB3"/>
    <w:rsid w:val="00500DB8"/>
    <w:rsid w:val="0050151B"/>
    <w:rsid w:val="00501A8D"/>
    <w:rsid w:val="0050241B"/>
    <w:rsid w:val="00502468"/>
    <w:rsid w:val="00502529"/>
    <w:rsid w:val="00502547"/>
    <w:rsid w:val="0050257D"/>
    <w:rsid w:val="005026F1"/>
    <w:rsid w:val="0050332E"/>
    <w:rsid w:val="00503535"/>
    <w:rsid w:val="00503802"/>
    <w:rsid w:val="00503A52"/>
    <w:rsid w:val="00503BBD"/>
    <w:rsid w:val="005053BA"/>
    <w:rsid w:val="005056DE"/>
    <w:rsid w:val="00505935"/>
    <w:rsid w:val="00505F95"/>
    <w:rsid w:val="0050610D"/>
    <w:rsid w:val="005062C2"/>
    <w:rsid w:val="005076CE"/>
    <w:rsid w:val="00507BC6"/>
    <w:rsid w:val="0051043A"/>
    <w:rsid w:val="005106CC"/>
    <w:rsid w:val="0051111F"/>
    <w:rsid w:val="00511405"/>
    <w:rsid w:val="005118AF"/>
    <w:rsid w:val="005119CD"/>
    <w:rsid w:val="00511ACB"/>
    <w:rsid w:val="00511E3C"/>
    <w:rsid w:val="005129AE"/>
    <w:rsid w:val="00512A96"/>
    <w:rsid w:val="00512D34"/>
    <w:rsid w:val="005135C8"/>
    <w:rsid w:val="005137F2"/>
    <w:rsid w:val="005139E1"/>
    <w:rsid w:val="00513D1D"/>
    <w:rsid w:val="00514422"/>
    <w:rsid w:val="00514F31"/>
    <w:rsid w:val="0051529F"/>
    <w:rsid w:val="0051630B"/>
    <w:rsid w:val="005170B9"/>
    <w:rsid w:val="00517239"/>
    <w:rsid w:val="00517A8A"/>
    <w:rsid w:val="00517BFF"/>
    <w:rsid w:val="00517F26"/>
    <w:rsid w:val="005210C7"/>
    <w:rsid w:val="00521639"/>
    <w:rsid w:val="00521BA3"/>
    <w:rsid w:val="00521C21"/>
    <w:rsid w:val="00521ECA"/>
    <w:rsid w:val="005220A2"/>
    <w:rsid w:val="00522EC1"/>
    <w:rsid w:val="00522FB1"/>
    <w:rsid w:val="00523102"/>
    <w:rsid w:val="0052316A"/>
    <w:rsid w:val="00523B71"/>
    <w:rsid w:val="00524362"/>
    <w:rsid w:val="005244FE"/>
    <w:rsid w:val="005247A9"/>
    <w:rsid w:val="00525319"/>
    <w:rsid w:val="005257DF"/>
    <w:rsid w:val="00525C12"/>
    <w:rsid w:val="00526BDB"/>
    <w:rsid w:val="005270D9"/>
    <w:rsid w:val="00527589"/>
    <w:rsid w:val="0052783B"/>
    <w:rsid w:val="00527B8A"/>
    <w:rsid w:val="00527C77"/>
    <w:rsid w:val="0053053E"/>
    <w:rsid w:val="005305CD"/>
    <w:rsid w:val="005308B3"/>
    <w:rsid w:val="00530C50"/>
    <w:rsid w:val="00530CD9"/>
    <w:rsid w:val="0053112E"/>
    <w:rsid w:val="0053195D"/>
    <w:rsid w:val="00531DB6"/>
    <w:rsid w:val="00531F1E"/>
    <w:rsid w:val="00531F5F"/>
    <w:rsid w:val="00532529"/>
    <w:rsid w:val="00532EE4"/>
    <w:rsid w:val="00532FA2"/>
    <w:rsid w:val="00532FFA"/>
    <w:rsid w:val="005331C8"/>
    <w:rsid w:val="0053326D"/>
    <w:rsid w:val="0053333C"/>
    <w:rsid w:val="00533497"/>
    <w:rsid w:val="0053394E"/>
    <w:rsid w:val="00533C69"/>
    <w:rsid w:val="00534FA2"/>
    <w:rsid w:val="00535015"/>
    <w:rsid w:val="0053539F"/>
    <w:rsid w:val="00535761"/>
    <w:rsid w:val="005368DD"/>
    <w:rsid w:val="00536A14"/>
    <w:rsid w:val="00536A70"/>
    <w:rsid w:val="00536F2C"/>
    <w:rsid w:val="005375A9"/>
    <w:rsid w:val="00537615"/>
    <w:rsid w:val="0054086B"/>
    <w:rsid w:val="005409F5"/>
    <w:rsid w:val="00540DB2"/>
    <w:rsid w:val="00541318"/>
    <w:rsid w:val="00541534"/>
    <w:rsid w:val="00541712"/>
    <w:rsid w:val="00541FE3"/>
    <w:rsid w:val="00542059"/>
    <w:rsid w:val="00542121"/>
    <w:rsid w:val="005422C9"/>
    <w:rsid w:val="00542ACF"/>
    <w:rsid w:val="00542FAB"/>
    <w:rsid w:val="00543448"/>
    <w:rsid w:val="00543882"/>
    <w:rsid w:val="00543D59"/>
    <w:rsid w:val="00543D5E"/>
    <w:rsid w:val="00544809"/>
    <w:rsid w:val="005459CA"/>
    <w:rsid w:val="00545A0F"/>
    <w:rsid w:val="00545E8E"/>
    <w:rsid w:val="005463EF"/>
    <w:rsid w:val="005464E3"/>
    <w:rsid w:val="0054680B"/>
    <w:rsid w:val="005468A5"/>
    <w:rsid w:val="005468CD"/>
    <w:rsid w:val="00546E7C"/>
    <w:rsid w:val="00546F91"/>
    <w:rsid w:val="005474F2"/>
    <w:rsid w:val="00547809"/>
    <w:rsid w:val="00547D1B"/>
    <w:rsid w:val="005502AC"/>
    <w:rsid w:val="00550683"/>
    <w:rsid w:val="0055124F"/>
    <w:rsid w:val="005516AF"/>
    <w:rsid w:val="00551EAF"/>
    <w:rsid w:val="00551ED6"/>
    <w:rsid w:val="005522C9"/>
    <w:rsid w:val="00552320"/>
    <w:rsid w:val="005524E0"/>
    <w:rsid w:val="00553439"/>
    <w:rsid w:val="0055369A"/>
    <w:rsid w:val="00553783"/>
    <w:rsid w:val="00553A07"/>
    <w:rsid w:val="005548FE"/>
    <w:rsid w:val="00554E72"/>
    <w:rsid w:val="00556D8B"/>
    <w:rsid w:val="005570E9"/>
    <w:rsid w:val="0055721B"/>
    <w:rsid w:val="005575AD"/>
    <w:rsid w:val="00557755"/>
    <w:rsid w:val="0056073B"/>
    <w:rsid w:val="00560B17"/>
    <w:rsid w:val="00561428"/>
    <w:rsid w:val="00561D0C"/>
    <w:rsid w:val="00561DA8"/>
    <w:rsid w:val="00562512"/>
    <w:rsid w:val="00562614"/>
    <w:rsid w:val="005627A2"/>
    <w:rsid w:val="00562F26"/>
    <w:rsid w:val="00563031"/>
    <w:rsid w:val="00563569"/>
    <w:rsid w:val="00563831"/>
    <w:rsid w:val="00563A4D"/>
    <w:rsid w:val="00563D32"/>
    <w:rsid w:val="00563EA1"/>
    <w:rsid w:val="0056411C"/>
    <w:rsid w:val="00564764"/>
    <w:rsid w:val="00564D83"/>
    <w:rsid w:val="00564EDE"/>
    <w:rsid w:val="005650CE"/>
    <w:rsid w:val="0056587B"/>
    <w:rsid w:val="00565C82"/>
    <w:rsid w:val="005664D5"/>
    <w:rsid w:val="0056695F"/>
    <w:rsid w:val="005672AD"/>
    <w:rsid w:val="00567625"/>
    <w:rsid w:val="00567740"/>
    <w:rsid w:val="00567F7B"/>
    <w:rsid w:val="0057022A"/>
    <w:rsid w:val="005704BC"/>
    <w:rsid w:val="00570684"/>
    <w:rsid w:val="00570C6D"/>
    <w:rsid w:val="00570D15"/>
    <w:rsid w:val="00571560"/>
    <w:rsid w:val="005716BA"/>
    <w:rsid w:val="00571A73"/>
    <w:rsid w:val="005722CD"/>
    <w:rsid w:val="005722F8"/>
    <w:rsid w:val="0057258F"/>
    <w:rsid w:val="005727DF"/>
    <w:rsid w:val="00572A04"/>
    <w:rsid w:val="00572CBC"/>
    <w:rsid w:val="005739FF"/>
    <w:rsid w:val="0057426C"/>
    <w:rsid w:val="00574609"/>
    <w:rsid w:val="00574AF7"/>
    <w:rsid w:val="00574B08"/>
    <w:rsid w:val="00574B09"/>
    <w:rsid w:val="00575BCA"/>
    <w:rsid w:val="00575F5C"/>
    <w:rsid w:val="00576197"/>
    <w:rsid w:val="00576576"/>
    <w:rsid w:val="005768AC"/>
    <w:rsid w:val="00576B73"/>
    <w:rsid w:val="00576CCB"/>
    <w:rsid w:val="005774AE"/>
    <w:rsid w:val="005774F9"/>
    <w:rsid w:val="005776BA"/>
    <w:rsid w:val="005778F3"/>
    <w:rsid w:val="00577BC6"/>
    <w:rsid w:val="005800FB"/>
    <w:rsid w:val="00580319"/>
    <w:rsid w:val="005806C6"/>
    <w:rsid w:val="00582672"/>
    <w:rsid w:val="005826D4"/>
    <w:rsid w:val="00582D51"/>
    <w:rsid w:val="005834EC"/>
    <w:rsid w:val="005837D9"/>
    <w:rsid w:val="00584246"/>
    <w:rsid w:val="00584795"/>
    <w:rsid w:val="0058491E"/>
    <w:rsid w:val="00584C97"/>
    <w:rsid w:val="00584D0C"/>
    <w:rsid w:val="00584E8D"/>
    <w:rsid w:val="005850F5"/>
    <w:rsid w:val="0058511E"/>
    <w:rsid w:val="005854B9"/>
    <w:rsid w:val="005854DB"/>
    <w:rsid w:val="00585A7D"/>
    <w:rsid w:val="00585AAF"/>
    <w:rsid w:val="00585C63"/>
    <w:rsid w:val="00585F38"/>
    <w:rsid w:val="0058627A"/>
    <w:rsid w:val="005863AA"/>
    <w:rsid w:val="00586698"/>
    <w:rsid w:val="005866DC"/>
    <w:rsid w:val="005866E1"/>
    <w:rsid w:val="005868F9"/>
    <w:rsid w:val="00586BDF"/>
    <w:rsid w:val="00587106"/>
    <w:rsid w:val="0058746F"/>
    <w:rsid w:val="005875C2"/>
    <w:rsid w:val="005876B1"/>
    <w:rsid w:val="00587B44"/>
    <w:rsid w:val="00587BE8"/>
    <w:rsid w:val="00587DEE"/>
    <w:rsid w:val="00587F62"/>
    <w:rsid w:val="005902B5"/>
    <w:rsid w:val="005903DE"/>
    <w:rsid w:val="005908F3"/>
    <w:rsid w:val="00590BB0"/>
    <w:rsid w:val="0059150A"/>
    <w:rsid w:val="00591664"/>
    <w:rsid w:val="00591D81"/>
    <w:rsid w:val="00591F1B"/>
    <w:rsid w:val="00592195"/>
    <w:rsid w:val="005925AA"/>
    <w:rsid w:val="0059288D"/>
    <w:rsid w:val="0059292E"/>
    <w:rsid w:val="00592931"/>
    <w:rsid w:val="005929D6"/>
    <w:rsid w:val="00592D79"/>
    <w:rsid w:val="00593450"/>
    <w:rsid w:val="00593625"/>
    <w:rsid w:val="00593E0A"/>
    <w:rsid w:val="00594ADE"/>
    <w:rsid w:val="00594E69"/>
    <w:rsid w:val="005950FD"/>
    <w:rsid w:val="00595114"/>
    <w:rsid w:val="005955E6"/>
    <w:rsid w:val="005956CA"/>
    <w:rsid w:val="00595868"/>
    <w:rsid w:val="00595906"/>
    <w:rsid w:val="00595CB2"/>
    <w:rsid w:val="0059663C"/>
    <w:rsid w:val="00596B29"/>
    <w:rsid w:val="00597FE1"/>
    <w:rsid w:val="005A08DB"/>
    <w:rsid w:val="005A0CF0"/>
    <w:rsid w:val="005A16F9"/>
    <w:rsid w:val="005A1EF2"/>
    <w:rsid w:val="005A23A8"/>
    <w:rsid w:val="005A2ED8"/>
    <w:rsid w:val="005A2F0D"/>
    <w:rsid w:val="005A30C6"/>
    <w:rsid w:val="005A31BE"/>
    <w:rsid w:val="005A369D"/>
    <w:rsid w:val="005A374B"/>
    <w:rsid w:val="005A3BF4"/>
    <w:rsid w:val="005A4096"/>
    <w:rsid w:val="005A45EB"/>
    <w:rsid w:val="005A51CA"/>
    <w:rsid w:val="005A52E7"/>
    <w:rsid w:val="005A53DA"/>
    <w:rsid w:val="005A58FB"/>
    <w:rsid w:val="005A5CDA"/>
    <w:rsid w:val="005A66C8"/>
    <w:rsid w:val="005A6A5F"/>
    <w:rsid w:val="005A7AC1"/>
    <w:rsid w:val="005B043B"/>
    <w:rsid w:val="005B0E74"/>
    <w:rsid w:val="005B1158"/>
    <w:rsid w:val="005B1212"/>
    <w:rsid w:val="005B1743"/>
    <w:rsid w:val="005B19A4"/>
    <w:rsid w:val="005B1BCB"/>
    <w:rsid w:val="005B1F34"/>
    <w:rsid w:val="005B2218"/>
    <w:rsid w:val="005B2226"/>
    <w:rsid w:val="005B2825"/>
    <w:rsid w:val="005B2DEF"/>
    <w:rsid w:val="005B4695"/>
    <w:rsid w:val="005B4DEA"/>
    <w:rsid w:val="005B5544"/>
    <w:rsid w:val="005B56E0"/>
    <w:rsid w:val="005B5813"/>
    <w:rsid w:val="005B6009"/>
    <w:rsid w:val="005B6413"/>
    <w:rsid w:val="005B6704"/>
    <w:rsid w:val="005B6BB9"/>
    <w:rsid w:val="005B6D8A"/>
    <w:rsid w:val="005B6F14"/>
    <w:rsid w:val="005B7213"/>
    <w:rsid w:val="005C0392"/>
    <w:rsid w:val="005C0545"/>
    <w:rsid w:val="005C089D"/>
    <w:rsid w:val="005C0C5A"/>
    <w:rsid w:val="005C1509"/>
    <w:rsid w:val="005C154B"/>
    <w:rsid w:val="005C1A3D"/>
    <w:rsid w:val="005C1FC4"/>
    <w:rsid w:val="005C2AB7"/>
    <w:rsid w:val="005C2FCB"/>
    <w:rsid w:val="005C34C5"/>
    <w:rsid w:val="005C3EEF"/>
    <w:rsid w:val="005C3EFE"/>
    <w:rsid w:val="005C4B4B"/>
    <w:rsid w:val="005C4CD6"/>
    <w:rsid w:val="005C554B"/>
    <w:rsid w:val="005C5DA6"/>
    <w:rsid w:val="005C62FD"/>
    <w:rsid w:val="005C67A7"/>
    <w:rsid w:val="005C686B"/>
    <w:rsid w:val="005C68EB"/>
    <w:rsid w:val="005C7A7D"/>
    <w:rsid w:val="005C7F20"/>
    <w:rsid w:val="005D0A16"/>
    <w:rsid w:val="005D0EA4"/>
    <w:rsid w:val="005D128B"/>
    <w:rsid w:val="005D1315"/>
    <w:rsid w:val="005D214B"/>
    <w:rsid w:val="005D2543"/>
    <w:rsid w:val="005D2BC9"/>
    <w:rsid w:val="005D2C34"/>
    <w:rsid w:val="005D2D06"/>
    <w:rsid w:val="005D2F81"/>
    <w:rsid w:val="005D3320"/>
    <w:rsid w:val="005D3532"/>
    <w:rsid w:val="005D354A"/>
    <w:rsid w:val="005D376C"/>
    <w:rsid w:val="005D3A48"/>
    <w:rsid w:val="005D4987"/>
    <w:rsid w:val="005D4C92"/>
    <w:rsid w:val="005D4E14"/>
    <w:rsid w:val="005D56AB"/>
    <w:rsid w:val="005D58C2"/>
    <w:rsid w:val="005D5A03"/>
    <w:rsid w:val="005D5BF3"/>
    <w:rsid w:val="005D605F"/>
    <w:rsid w:val="005D6742"/>
    <w:rsid w:val="005D7474"/>
    <w:rsid w:val="005D755D"/>
    <w:rsid w:val="005D7B30"/>
    <w:rsid w:val="005D7EC7"/>
    <w:rsid w:val="005E04D7"/>
    <w:rsid w:val="005E0B95"/>
    <w:rsid w:val="005E1368"/>
    <w:rsid w:val="005E1505"/>
    <w:rsid w:val="005E276B"/>
    <w:rsid w:val="005E2900"/>
    <w:rsid w:val="005E4160"/>
    <w:rsid w:val="005E44EA"/>
    <w:rsid w:val="005E4602"/>
    <w:rsid w:val="005E4B63"/>
    <w:rsid w:val="005E4CB3"/>
    <w:rsid w:val="005E52BC"/>
    <w:rsid w:val="005E58CE"/>
    <w:rsid w:val="005E5AB3"/>
    <w:rsid w:val="005E5C0F"/>
    <w:rsid w:val="005E6DBC"/>
    <w:rsid w:val="005E748F"/>
    <w:rsid w:val="005E7E83"/>
    <w:rsid w:val="005F0014"/>
    <w:rsid w:val="005F027E"/>
    <w:rsid w:val="005F03B0"/>
    <w:rsid w:val="005F0494"/>
    <w:rsid w:val="005F05AE"/>
    <w:rsid w:val="005F0943"/>
    <w:rsid w:val="005F1A9B"/>
    <w:rsid w:val="005F1BA9"/>
    <w:rsid w:val="005F201C"/>
    <w:rsid w:val="005F22A8"/>
    <w:rsid w:val="005F232C"/>
    <w:rsid w:val="005F2843"/>
    <w:rsid w:val="005F284F"/>
    <w:rsid w:val="005F3213"/>
    <w:rsid w:val="005F3610"/>
    <w:rsid w:val="005F362F"/>
    <w:rsid w:val="005F4EC0"/>
    <w:rsid w:val="005F52C2"/>
    <w:rsid w:val="005F52EF"/>
    <w:rsid w:val="005F5445"/>
    <w:rsid w:val="005F5652"/>
    <w:rsid w:val="005F592E"/>
    <w:rsid w:val="005F5B67"/>
    <w:rsid w:val="005F6710"/>
    <w:rsid w:val="005F6939"/>
    <w:rsid w:val="005F6B55"/>
    <w:rsid w:val="005F6FA3"/>
    <w:rsid w:val="005F7035"/>
    <w:rsid w:val="00600024"/>
    <w:rsid w:val="00600053"/>
    <w:rsid w:val="00600140"/>
    <w:rsid w:val="006001C8"/>
    <w:rsid w:val="0060125D"/>
    <w:rsid w:val="00601EA2"/>
    <w:rsid w:val="00602E75"/>
    <w:rsid w:val="006031EF"/>
    <w:rsid w:val="006036E4"/>
    <w:rsid w:val="0060381A"/>
    <w:rsid w:val="00603CFB"/>
    <w:rsid w:val="00603DE2"/>
    <w:rsid w:val="006043FE"/>
    <w:rsid w:val="006045C6"/>
    <w:rsid w:val="00604832"/>
    <w:rsid w:val="006049F3"/>
    <w:rsid w:val="00604BCB"/>
    <w:rsid w:val="00604CD9"/>
    <w:rsid w:val="00604F57"/>
    <w:rsid w:val="00605734"/>
    <w:rsid w:val="00605B4A"/>
    <w:rsid w:val="006067CF"/>
    <w:rsid w:val="0060698B"/>
    <w:rsid w:val="006079E4"/>
    <w:rsid w:val="00607C21"/>
    <w:rsid w:val="00607E7B"/>
    <w:rsid w:val="00607F7E"/>
    <w:rsid w:val="00611604"/>
    <w:rsid w:val="00611A41"/>
    <w:rsid w:val="00611BCB"/>
    <w:rsid w:val="00611BD2"/>
    <w:rsid w:val="006124CE"/>
    <w:rsid w:val="0061296B"/>
    <w:rsid w:val="00612EA2"/>
    <w:rsid w:val="00613283"/>
    <w:rsid w:val="0061354F"/>
    <w:rsid w:val="00613B95"/>
    <w:rsid w:val="00613F98"/>
    <w:rsid w:val="0061443A"/>
    <w:rsid w:val="00615DF4"/>
    <w:rsid w:val="00616191"/>
    <w:rsid w:val="00616815"/>
    <w:rsid w:val="00616A74"/>
    <w:rsid w:val="006179D1"/>
    <w:rsid w:val="006202B4"/>
    <w:rsid w:val="006209FD"/>
    <w:rsid w:val="00621039"/>
    <w:rsid w:val="0062115B"/>
    <w:rsid w:val="006219C0"/>
    <w:rsid w:val="00621B3F"/>
    <w:rsid w:val="00621B5C"/>
    <w:rsid w:val="00622029"/>
    <w:rsid w:val="006221BA"/>
    <w:rsid w:val="0062258F"/>
    <w:rsid w:val="006227DF"/>
    <w:rsid w:val="006228C6"/>
    <w:rsid w:val="00622A3E"/>
    <w:rsid w:val="00622B10"/>
    <w:rsid w:val="00622CFE"/>
    <w:rsid w:val="0062300D"/>
    <w:rsid w:val="006231E6"/>
    <w:rsid w:val="00624113"/>
    <w:rsid w:val="0062414A"/>
    <w:rsid w:val="006246B6"/>
    <w:rsid w:val="0062482F"/>
    <w:rsid w:val="00624A59"/>
    <w:rsid w:val="00625E6B"/>
    <w:rsid w:val="00625F8B"/>
    <w:rsid w:val="006264A3"/>
    <w:rsid w:val="006264D7"/>
    <w:rsid w:val="00626630"/>
    <w:rsid w:val="00626962"/>
    <w:rsid w:val="0063018A"/>
    <w:rsid w:val="00630A9E"/>
    <w:rsid w:val="00630D71"/>
    <w:rsid w:val="006311AB"/>
    <w:rsid w:val="006313EB"/>
    <w:rsid w:val="0063201E"/>
    <w:rsid w:val="006321FA"/>
    <w:rsid w:val="006324C9"/>
    <w:rsid w:val="00632558"/>
    <w:rsid w:val="00632651"/>
    <w:rsid w:val="00632F8C"/>
    <w:rsid w:val="006333DA"/>
    <w:rsid w:val="00633AC1"/>
    <w:rsid w:val="00633AD1"/>
    <w:rsid w:val="00633CC1"/>
    <w:rsid w:val="00633CE4"/>
    <w:rsid w:val="00634272"/>
    <w:rsid w:val="006344F7"/>
    <w:rsid w:val="006346C2"/>
    <w:rsid w:val="00634816"/>
    <w:rsid w:val="006349F1"/>
    <w:rsid w:val="00634A7E"/>
    <w:rsid w:val="00635021"/>
    <w:rsid w:val="00635024"/>
    <w:rsid w:val="0063574A"/>
    <w:rsid w:val="00635852"/>
    <w:rsid w:val="00635882"/>
    <w:rsid w:val="00635A05"/>
    <w:rsid w:val="00635D43"/>
    <w:rsid w:val="00636291"/>
    <w:rsid w:val="006368E7"/>
    <w:rsid w:val="00636AF0"/>
    <w:rsid w:val="00636B00"/>
    <w:rsid w:val="00636E6E"/>
    <w:rsid w:val="00636EE9"/>
    <w:rsid w:val="006370D5"/>
    <w:rsid w:val="006371DD"/>
    <w:rsid w:val="00637311"/>
    <w:rsid w:val="0063741F"/>
    <w:rsid w:val="0063751B"/>
    <w:rsid w:val="00637534"/>
    <w:rsid w:val="0063768C"/>
    <w:rsid w:val="006377A0"/>
    <w:rsid w:val="00637E8A"/>
    <w:rsid w:val="00640391"/>
    <w:rsid w:val="00640C8E"/>
    <w:rsid w:val="00640DDC"/>
    <w:rsid w:val="00640E68"/>
    <w:rsid w:val="00641761"/>
    <w:rsid w:val="0064239B"/>
    <w:rsid w:val="00642A0E"/>
    <w:rsid w:val="00642C72"/>
    <w:rsid w:val="006430ED"/>
    <w:rsid w:val="006438B1"/>
    <w:rsid w:val="00643A0E"/>
    <w:rsid w:val="00643E81"/>
    <w:rsid w:val="00644321"/>
    <w:rsid w:val="00645223"/>
    <w:rsid w:val="00645734"/>
    <w:rsid w:val="00645BB0"/>
    <w:rsid w:val="00646447"/>
    <w:rsid w:val="006468AA"/>
    <w:rsid w:val="00646A95"/>
    <w:rsid w:val="00646B1C"/>
    <w:rsid w:val="00646DE9"/>
    <w:rsid w:val="0064799C"/>
    <w:rsid w:val="00647F03"/>
    <w:rsid w:val="00650144"/>
    <w:rsid w:val="006503F0"/>
    <w:rsid w:val="00650AE9"/>
    <w:rsid w:val="006510ED"/>
    <w:rsid w:val="006511C8"/>
    <w:rsid w:val="0065143A"/>
    <w:rsid w:val="006514E2"/>
    <w:rsid w:val="00651544"/>
    <w:rsid w:val="0065167F"/>
    <w:rsid w:val="00651AB7"/>
    <w:rsid w:val="00651B2A"/>
    <w:rsid w:val="00651B93"/>
    <w:rsid w:val="00651C18"/>
    <w:rsid w:val="006520EB"/>
    <w:rsid w:val="00652121"/>
    <w:rsid w:val="00652396"/>
    <w:rsid w:val="0065252C"/>
    <w:rsid w:val="006527D7"/>
    <w:rsid w:val="006527E8"/>
    <w:rsid w:val="00652E82"/>
    <w:rsid w:val="00653850"/>
    <w:rsid w:val="00653A16"/>
    <w:rsid w:val="00653A3B"/>
    <w:rsid w:val="006541E0"/>
    <w:rsid w:val="00654210"/>
    <w:rsid w:val="006543CB"/>
    <w:rsid w:val="006549D8"/>
    <w:rsid w:val="00654CEE"/>
    <w:rsid w:val="00654D5E"/>
    <w:rsid w:val="00655281"/>
    <w:rsid w:val="00655C77"/>
    <w:rsid w:val="006564BE"/>
    <w:rsid w:val="00656662"/>
    <w:rsid w:val="006566B2"/>
    <w:rsid w:val="00656AA4"/>
    <w:rsid w:val="00657014"/>
    <w:rsid w:val="00657226"/>
    <w:rsid w:val="00657728"/>
    <w:rsid w:val="0065776B"/>
    <w:rsid w:val="006578B6"/>
    <w:rsid w:val="006578FD"/>
    <w:rsid w:val="00657DD2"/>
    <w:rsid w:val="00657EC8"/>
    <w:rsid w:val="006601E3"/>
    <w:rsid w:val="006607DD"/>
    <w:rsid w:val="00660DAC"/>
    <w:rsid w:val="00660EB6"/>
    <w:rsid w:val="00661B05"/>
    <w:rsid w:val="00661B07"/>
    <w:rsid w:val="00661B75"/>
    <w:rsid w:val="00662029"/>
    <w:rsid w:val="006620E2"/>
    <w:rsid w:val="006626B2"/>
    <w:rsid w:val="0066270A"/>
    <w:rsid w:val="00663399"/>
    <w:rsid w:val="006635C8"/>
    <w:rsid w:val="006649E7"/>
    <w:rsid w:val="00664AC8"/>
    <w:rsid w:val="00664C87"/>
    <w:rsid w:val="0066552B"/>
    <w:rsid w:val="00665959"/>
    <w:rsid w:val="006662B1"/>
    <w:rsid w:val="00666783"/>
    <w:rsid w:val="00666E25"/>
    <w:rsid w:val="0066728A"/>
    <w:rsid w:val="006674D9"/>
    <w:rsid w:val="00667665"/>
    <w:rsid w:val="006678A9"/>
    <w:rsid w:val="00667F77"/>
    <w:rsid w:val="006700C8"/>
    <w:rsid w:val="00670C6D"/>
    <w:rsid w:val="00671668"/>
    <w:rsid w:val="00671821"/>
    <w:rsid w:val="00671C43"/>
    <w:rsid w:val="00672396"/>
    <w:rsid w:val="00672C0A"/>
    <w:rsid w:val="00673800"/>
    <w:rsid w:val="00673B7D"/>
    <w:rsid w:val="006740B7"/>
    <w:rsid w:val="006747A6"/>
    <w:rsid w:val="00674862"/>
    <w:rsid w:val="006748F1"/>
    <w:rsid w:val="00674A0E"/>
    <w:rsid w:val="00675028"/>
    <w:rsid w:val="00675282"/>
    <w:rsid w:val="006755BC"/>
    <w:rsid w:val="00675887"/>
    <w:rsid w:val="00675FF8"/>
    <w:rsid w:val="006760E2"/>
    <w:rsid w:val="00676915"/>
    <w:rsid w:val="0067703B"/>
    <w:rsid w:val="00681341"/>
    <w:rsid w:val="006814A9"/>
    <w:rsid w:val="00681691"/>
    <w:rsid w:val="00681BF7"/>
    <w:rsid w:val="0068288E"/>
    <w:rsid w:val="00683DDF"/>
    <w:rsid w:val="00683FA8"/>
    <w:rsid w:val="006840CC"/>
    <w:rsid w:val="00684161"/>
    <w:rsid w:val="00684975"/>
    <w:rsid w:val="00684B2F"/>
    <w:rsid w:val="006862BA"/>
    <w:rsid w:val="0068634A"/>
    <w:rsid w:val="0068645E"/>
    <w:rsid w:val="00686554"/>
    <w:rsid w:val="00686AA6"/>
    <w:rsid w:val="00686E3F"/>
    <w:rsid w:val="0069084F"/>
    <w:rsid w:val="0069203B"/>
    <w:rsid w:val="006923F1"/>
    <w:rsid w:val="006927A2"/>
    <w:rsid w:val="00692ED3"/>
    <w:rsid w:val="00692F65"/>
    <w:rsid w:val="006938FD"/>
    <w:rsid w:val="0069404C"/>
    <w:rsid w:val="00694235"/>
    <w:rsid w:val="00694576"/>
    <w:rsid w:val="00694737"/>
    <w:rsid w:val="006947D3"/>
    <w:rsid w:val="00694AAF"/>
    <w:rsid w:val="006950E3"/>
    <w:rsid w:val="00695161"/>
    <w:rsid w:val="006959F5"/>
    <w:rsid w:val="00695A0A"/>
    <w:rsid w:val="00695C59"/>
    <w:rsid w:val="00695E6D"/>
    <w:rsid w:val="00695F66"/>
    <w:rsid w:val="006960AF"/>
    <w:rsid w:val="0069625E"/>
    <w:rsid w:val="00696431"/>
    <w:rsid w:val="006968CE"/>
    <w:rsid w:val="0069696D"/>
    <w:rsid w:val="00696A46"/>
    <w:rsid w:val="00696F9C"/>
    <w:rsid w:val="00697628"/>
    <w:rsid w:val="006977A8"/>
    <w:rsid w:val="0069789F"/>
    <w:rsid w:val="0069794C"/>
    <w:rsid w:val="00697F81"/>
    <w:rsid w:val="006A04F6"/>
    <w:rsid w:val="006A07EB"/>
    <w:rsid w:val="006A1514"/>
    <w:rsid w:val="006A1D2F"/>
    <w:rsid w:val="006A2023"/>
    <w:rsid w:val="006A24AD"/>
    <w:rsid w:val="006A2AD5"/>
    <w:rsid w:val="006A2EBA"/>
    <w:rsid w:val="006A2FD9"/>
    <w:rsid w:val="006A3127"/>
    <w:rsid w:val="006A359A"/>
    <w:rsid w:val="006A3730"/>
    <w:rsid w:val="006A38E2"/>
    <w:rsid w:val="006A3B4C"/>
    <w:rsid w:val="006A4059"/>
    <w:rsid w:val="006A426D"/>
    <w:rsid w:val="006A4607"/>
    <w:rsid w:val="006A49C4"/>
    <w:rsid w:val="006A52C8"/>
    <w:rsid w:val="006A554B"/>
    <w:rsid w:val="006A58CC"/>
    <w:rsid w:val="006A6420"/>
    <w:rsid w:val="006A68BE"/>
    <w:rsid w:val="006A6CDC"/>
    <w:rsid w:val="006A70C9"/>
    <w:rsid w:val="006A79EA"/>
    <w:rsid w:val="006A7BD8"/>
    <w:rsid w:val="006A7C8E"/>
    <w:rsid w:val="006A7E4D"/>
    <w:rsid w:val="006A7EB6"/>
    <w:rsid w:val="006B0163"/>
    <w:rsid w:val="006B06D3"/>
    <w:rsid w:val="006B0841"/>
    <w:rsid w:val="006B090E"/>
    <w:rsid w:val="006B09AC"/>
    <w:rsid w:val="006B1162"/>
    <w:rsid w:val="006B143F"/>
    <w:rsid w:val="006B198C"/>
    <w:rsid w:val="006B1C80"/>
    <w:rsid w:val="006B1D9B"/>
    <w:rsid w:val="006B1EC1"/>
    <w:rsid w:val="006B2180"/>
    <w:rsid w:val="006B29C5"/>
    <w:rsid w:val="006B2CB9"/>
    <w:rsid w:val="006B2F00"/>
    <w:rsid w:val="006B3934"/>
    <w:rsid w:val="006B3B84"/>
    <w:rsid w:val="006B4009"/>
    <w:rsid w:val="006B437B"/>
    <w:rsid w:val="006B46E6"/>
    <w:rsid w:val="006B49F3"/>
    <w:rsid w:val="006B5116"/>
    <w:rsid w:val="006B51E7"/>
    <w:rsid w:val="006B5341"/>
    <w:rsid w:val="006B54C8"/>
    <w:rsid w:val="006B6E90"/>
    <w:rsid w:val="006B75E5"/>
    <w:rsid w:val="006B7DA1"/>
    <w:rsid w:val="006C023E"/>
    <w:rsid w:val="006C02BB"/>
    <w:rsid w:val="006C045D"/>
    <w:rsid w:val="006C0844"/>
    <w:rsid w:val="006C08BA"/>
    <w:rsid w:val="006C0B3D"/>
    <w:rsid w:val="006C10BB"/>
    <w:rsid w:val="006C12A3"/>
    <w:rsid w:val="006C15A5"/>
    <w:rsid w:val="006C1BD9"/>
    <w:rsid w:val="006C2094"/>
    <w:rsid w:val="006C269E"/>
    <w:rsid w:val="006C29E9"/>
    <w:rsid w:val="006C2D1E"/>
    <w:rsid w:val="006C2E85"/>
    <w:rsid w:val="006C368F"/>
    <w:rsid w:val="006C36A8"/>
    <w:rsid w:val="006C3854"/>
    <w:rsid w:val="006C3BA0"/>
    <w:rsid w:val="006C3D8C"/>
    <w:rsid w:val="006C4394"/>
    <w:rsid w:val="006C457E"/>
    <w:rsid w:val="006C4EF7"/>
    <w:rsid w:val="006C53DB"/>
    <w:rsid w:val="006C5843"/>
    <w:rsid w:val="006C586E"/>
    <w:rsid w:val="006C5EE0"/>
    <w:rsid w:val="006C65F8"/>
    <w:rsid w:val="006C6609"/>
    <w:rsid w:val="006C6773"/>
    <w:rsid w:val="006C6E42"/>
    <w:rsid w:val="006D05B5"/>
    <w:rsid w:val="006D14C2"/>
    <w:rsid w:val="006D15EF"/>
    <w:rsid w:val="006D1609"/>
    <w:rsid w:val="006D1A88"/>
    <w:rsid w:val="006D1D46"/>
    <w:rsid w:val="006D1DB7"/>
    <w:rsid w:val="006D2184"/>
    <w:rsid w:val="006D21B4"/>
    <w:rsid w:val="006D23F2"/>
    <w:rsid w:val="006D25A6"/>
    <w:rsid w:val="006D2621"/>
    <w:rsid w:val="006D2B72"/>
    <w:rsid w:val="006D2D1C"/>
    <w:rsid w:val="006D30A7"/>
    <w:rsid w:val="006D35AC"/>
    <w:rsid w:val="006D3668"/>
    <w:rsid w:val="006D36A6"/>
    <w:rsid w:val="006D3751"/>
    <w:rsid w:val="006D3E78"/>
    <w:rsid w:val="006D4077"/>
    <w:rsid w:val="006D418B"/>
    <w:rsid w:val="006D488C"/>
    <w:rsid w:val="006D4CDE"/>
    <w:rsid w:val="006D520D"/>
    <w:rsid w:val="006D5398"/>
    <w:rsid w:val="006D5695"/>
    <w:rsid w:val="006D5865"/>
    <w:rsid w:val="006D5884"/>
    <w:rsid w:val="006D5D32"/>
    <w:rsid w:val="006D6593"/>
    <w:rsid w:val="006D6698"/>
    <w:rsid w:val="006D69BD"/>
    <w:rsid w:val="006D6C24"/>
    <w:rsid w:val="006D6FF6"/>
    <w:rsid w:val="006D7419"/>
    <w:rsid w:val="006D7785"/>
    <w:rsid w:val="006D7839"/>
    <w:rsid w:val="006D7B94"/>
    <w:rsid w:val="006E0282"/>
    <w:rsid w:val="006E0A04"/>
    <w:rsid w:val="006E139E"/>
    <w:rsid w:val="006E13A3"/>
    <w:rsid w:val="006E1445"/>
    <w:rsid w:val="006E1A1C"/>
    <w:rsid w:val="006E1F3E"/>
    <w:rsid w:val="006E2125"/>
    <w:rsid w:val="006E2FD5"/>
    <w:rsid w:val="006E3041"/>
    <w:rsid w:val="006E354C"/>
    <w:rsid w:val="006E388B"/>
    <w:rsid w:val="006E4116"/>
    <w:rsid w:val="006E4608"/>
    <w:rsid w:val="006E48FC"/>
    <w:rsid w:val="006E4AB6"/>
    <w:rsid w:val="006E4E46"/>
    <w:rsid w:val="006E4F7E"/>
    <w:rsid w:val="006E54A4"/>
    <w:rsid w:val="006E5586"/>
    <w:rsid w:val="006E5968"/>
    <w:rsid w:val="006E5CB7"/>
    <w:rsid w:val="006E5E47"/>
    <w:rsid w:val="006E5F19"/>
    <w:rsid w:val="006E6077"/>
    <w:rsid w:val="006E623B"/>
    <w:rsid w:val="006E6B6E"/>
    <w:rsid w:val="006E6D5C"/>
    <w:rsid w:val="006E7B94"/>
    <w:rsid w:val="006E7C62"/>
    <w:rsid w:val="006F0448"/>
    <w:rsid w:val="006F0AA2"/>
    <w:rsid w:val="006F1246"/>
    <w:rsid w:val="006F1630"/>
    <w:rsid w:val="006F1674"/>
    <w:rsid w:val="006F1C44"/>
    <w:rsid w:val="006F2238"/>
    <w:rsid w:val="006F3283"/>
    <w:rsid w:val="006F3396"/>
    <w:rsid w:val="006F4038"/>
    <w:rsid w:val="006F40DB"/>
    <w:rsid w:val="006F442C"/>
    <w:rsid w:val="006F4860"/>
    <w:rsid w:val="006F4D86"/>
    <w:rsid w:val="006F4EB3"/>
    <w:rsid w:val="006F51BF"/>
    <w:rsid w:val="006F570F"/>
    <w:rsid w:val="006F57CC"/>
    <w:rsid w:val="006F6013"/>
    <w:rsid w:val="006F6782"/>
    <w:rsid w:val="006F68F6"/>
    <w:rsid w:val="006F6ABD"/>
    <w:rsid w:val="006F6EE9"/>
    <w:rsid w:val="006F75EA"/>
    <w:rsid w:val="006F7C54"/>
    <w:rsid w:val="006F7E33"/>
    <w:rsid w:val="00701175"/>
    <w:rsid w:val="00702273"/>
    <w:rsid w:val="00702F68"/>
    <w:rsid w:val="00702F75"/>
    <w:rsid w:val="00703761"/>
    <w:rsid w:val="0070436A"/>
    <w:rsid w:val="00704792"/>
    <w:rsid w:val="00704E6D"/>
    <w:rsid w:val="00704F02"/>
    <w:rsid w:val="007056A0"/>
    <w:rsid w:val="00705836"/>
    <w:rsid w:val="007068B7"/>
    <w:rsid w:val="00706EC3"/>
    <w:rsid w:val="00707700"/>
    <w:rsid w:val="00707A22"/>
    <w:rsid w:val="00707DD7"/>
    <w:rsid w:val="00707EA8"/>
    <w:rsid w:val="00710219"/>
    <w:rsid w:val="00710564"/>
    <w:rsid w:val="00710715"/>
    <w:rsid w:val="007107AE"/>
    <w:rsid w:val="0071082B"/>
    <w:rsid w:val="0071149F"/>
    <w:rsid w:val="0071165C"/>
    <w:rsid w:val="00711E7C"/>
    <w:rsid w:val="00712BF6"/>
    <w:rsid w:val="00712D5A"/>
    <w:rsid w:val="00713651"/>
    <w:rsid w:val="00713D60"/>
    <w:rsid w:val="00713DC3"/>
    <w:rsid w:val="00713E13"/>
    <w:rsid w:val="0071488C"/>
    <w:rsid w:val="00714F12"/>
    <w:rsid w:val="00715170"/>
    <w:rsid w:val="00715BA3"/>
    <w:rsid w:val="0071615C"/>
    <w:rsid w:val="0071680F"/>
    <w:rsid w:val="00716A3D"/>
    <w:rsid w:val="007172C6"/>
    <w:rsid w:val="0071791E"/>
    <w:rsid w:val="00717F89"/>
    <w:rsid w:val="00720210"/>
    <w:rsid w:val="007209F3"/>
    <w:rsid w:val="00720DA4"/>
    <w:rsid w:val="00721C95"/>
    <w:rsid w:val="00721CD5"/>
    <w:rsid w:val="00721DB5"/>
    <w:rsid w:val="00721DF8"/>
    <w:rsid w:val="00721FCA"/>
    <w:rsid w:val="007221BE"/>
    <w:rsid w:val="0072258C"/>
    <w:rsid w:val="00722735"/>
    <w:rsid w:val="0072290F"/>
    <w:rsid w:val="00722997"/>
    <w:rsid w:val="00722AFE"/>
    <w:rsid w:val="00722D7C"/>
    <w:rsid w:val="00723183"/>
    <w:rsid w:val="007235C1"/>
    <w:rsid w:val="00723FC2"/>
    <w:rsid w:val="007240DF"/>
    <w:rsid w:val="007241CE"/>
    <w:rsid w:val="007248AA"/>
    <w:rsid w:val="00724D62"/>
    <w:rsid w:val="00725102"/>
    <w:rsid w:val="00725376"/>
    <w:rsid w:val="00725B0B"/>
    <w:rsid w:val="00725C3B"/>
    <w:rsid w:val="0072656C"/>
    <w:rsid w:val="00726786"/>
    <w:rsid w:val="00726860"/>
    <w:rsid w:val="00726A2B"/>
    <w:rsid w:val="00727101"/>
    <w:rsid w:val="00727422"/>
    <w:rsid w:val="00727744"/>
    <w:rsid w:val="00730072"/>
    <w:rsid w:val="00730482"/>
    <w:rsid w:val="00730484"/>
    <w:rsid w:val="007318B6"/>
    <w:rsid w:val="007320EA"/>
    <w:rsid w:val="00732E9E"/>
    <w:rsid w:val="00733330"/>
    <w:rsid w:val="00733438"/>
    <w:rsid w:val="00733AFD"/>
    <w:rsid w:val="00733D22"/>
    <w:rsid w:val="00733EC9"/>
    <w:rsid w:val="00734D36"/>
    <w:rsid w:val="00734F39"/>
    <w:rsid w:val="00735C61"/>
    <w:rsid w:val="00735DD1"/>
    <w:rsid w:val="007364E6"/>
    <w:rsid w:val="007367A1"/>
    <w:rsid w:val="00736A55"/>
    <w:rsid w:val="00736D92"/>
    <w:rsid w:val="0073736B"/>
    <w:rsid w:val="00737B2A"/>
    <w:rsid w:val="00737E86"/>
    <w:rsid w:val="007400B0"/>
    <w:rsid w:val="0074024F"/>
    <w:rsid w:val="00740BCD"/>
    <w:rsid w:val="00740F68"/>
    <w:rsid w:val="0074125C"/>
    <w:rsid w:val="007427B8"/>
    <w:rsid w:val="007433CA"/>
    <w:rsid w:val="00743FD9"/>
    <w:rsid w:val="00744D2B"/>
    <w:rsid w:val="00745294"/>
    <w:rsid w:val="00745416"/>
    <w:rsid w:val="0074647B"/>
    <w:rsid w:val="0074717F"/>
    <w:rsid w:val="00747898"/>
    <w:rsid w:val="00747DAC"/>
    <w:rsid w:val="00750299"/>
    <w:rsid w:val="00750468"/>
    <w:rsid w:val="0075181C"/>
    <w:rsid w:val="007518A0"/>
    <w:rsid w:val="00751A80"/>
    <w:rsid w:val="00751B47"/>
    <w:rsid w:val="0075202A"/>
    <w:rsid w:val="00752E2D"/>
    <w:rsid w:val="00753270"/>
    <w:rsid w:val="00753470"/>
    <w:rsid w:val="007534FB"/>
    <w:rsid w:val="00753661"/>
    <w:rsid w:val="0075377F"/>
    <w:rsid w:val="00753ACE"/>
    <w:rsid w:val="00753ECB"/>
    <w:rsid w:val="00754616"/>
    <w:rsid w:val="00754E05"/>
    <w:rsid w:val="00754E8E"/>
    <w:rsid w:val="00754FE0"/>
    <w:rsid w:val="00755467"/>
    <w:rsid w:val="00757760"/>
    <w:rsid w:val="0075791F"/>
    <w:rsid w:val="007579D8"/>
    <w:rsid w:val="00757F4B"/>
    <w:rsid w:val="00760892"/>
    <w:rsid w:val="007609D8"/>
    <w:rsid w:val="00760ADA"/>
    <w:rsid w:val="00760CCE"/>
    <w:rsid w:val="00760D42"/>
    <w:rsid w:val="00760EF0"/>
    <w:rsid w:val="00761172"/>
    <w:rsid w:val="00761B2F"/>
    <w:rsid w:val="00761C15"/>
    <w:rsid w:val="00762721"/>
    <w:rsid w:val="007628C7"/>
    <w:rsid w:val="00762AD0"/>
    <w:rsid w:val="00762C3F"/>
    <w:rsid w:val="007630FD"/>
    <w:rsid w:val="00764590"/>
    <w:rsid w:val="00765B1C"/>
    <w:rsid w:val="007663F3"/>
    <w:rsid w:val="00766EDE"/>
    <w:rsid w:val="00766F9B"/>
    <w:rsid w:val="00767061"/>
    <w:rsid w:val="0076769B"/>
    <w:rsid w:val="00770209"/>
    <w:rsid w:val="0077037E"/>
    <w:rsid w:val="007706E8"/>
    <w:rsid w:val="00770C44"/>
    <w:rsid w:val="00770DF0"/>
    <w:rsid w:val="00770EF9"/>
    <w:rsid w:val="00771391"/>
    <w:rsid w:val="007715FF"/>
    <w:rsid w:val="007716A7"/>
    <w:rsid w:val="00771E42"/>
    <w:rsid w:val="007728FF"/>
    <w:rsid w:val="007729CE"/>
    <w:rsid w:val="00772BA9"/>
    <w:rsid w:val="00772ED9"/>
    <w:rsid w:val="00773F9D"/>
    <w:rsid w:val="00774008"/>
    <w:rsid w:val="007746A5"/>
    <w:rsid w:val="00774A19"/>
    <w:rsid w:val="00775421"/>
    <w:rsid w:val="007756A1"/>
    <w:rsid w:val="00775712"/>
    <w:rsid w:val="0077591D"/>
    <w:rsid w:val="007759C4"/>
    <w:rsid w:val="00775BB8"/>
    <w:rsid w:val="00775FED"/>
    <w:rsid w:val="007760A1"/>
    <w:rsid w:val="007768DD"/>
    <w:rsid w:val="007774F2"/>
    <w:rsid w:val="007802BC"/>
    <w:rsid w:val="00780401"/>
    <w:rsid w:val="00780517"/>
    <w:rsid w:val="007808B9"/>
    <w:rsid w:val="00782106"/>
    <w:rsid w:val="0078233F"/>
    <w:rsid w:val="00782512"/>
    <w:rsid w:val="00782621"/>
    <w:rsid w:val="0078279B"/>
    <w:rsid w:val="00782843"/>
    <w:rsid w:val="00783325"/>
    <w:rsid w:val="007834EE"/>
    <w:rsid w:val="007837AD"/>
    <w:rsid w:val="00783F84"/>
    <w:rsid w:val="00784262"/>
    <w:rsid w:val="00784482"/>
    <w:rsid w:val="00784A4F"/>
    <w:rsid w:val="00785C3A"/>
    <w:rsid w:val="00785C5B"/>
    <w:rsid w:val="00785C75"/>
    <w:rsid w:val="00786A56"/>
    <w:rsid w:val="00786B6D"/>
    <w:rsid w:val="00786C67"/>
    <w:rsid w:val="00786EBF"/>
    <w:rsid w:val="0078751F"/>
    <w:rsid w:val="00787798"/>
    <w:rsid w:val="00787ABB"/>
    <w:rsid w:val="007903AA"/>
    <w:rsid w:val="00790499"/>
    <w:rsid w:val="0079068A"/>
    <w:rsid w:val="00790974"/>
    <w:rsid w:val="00790AFA"/>
    <w:rsid w:val="007911A4"/>
    <w:rsid w:val="0079135F"/>
    <w:rsid w:val="00792094"/>
    <w:rsid w:val="0079231A"/>
    <w:rsid w:val="00793620"/>
    <w:rsid w:val="00793735"/>
    <w:rsid w:val="00793C1B"/>
    <w:rsid w:val="00793C67"/>
    <w:rsid w:val="00793EAD"/>
    <w:rsid w:val="00793F30"/>
    <w:rsid w:val="00794A30"/>
    <w:rsid w:val="0079513E"/>
    <w:rsid w:val="00795AA9"/>
    <w:rsid w:val="0079601E"/>
    <w:rsid w:val="0079608A"/>
    <w:rsid w:val="007962E1"/>
    <w:rsid w:val="00796353"/>
    <w:rsid w:val="00796837"/>
    <w:rsid w:val="0079694F"/>
    <w:rsid w:val="00796E44"/>
    <w:rsid w:val="00797166"/>
    <w:rsid w:val="00797546"/>
    <w:rsid w:val="00797985"/>
    <w:rsid w:val="00797A70"/>
    <w:rsid w:val="007A0491"/>
    <w:rsid w:val="007A0538"/>
    <w:rsid w:val="007A0C52"/>
    <w:rsid w:val="007A11CE"/>
    <w:rsid w:val="007A15D8"/>
    <w:rsid w:val="007A1D97"/>
    <w:rsid w:val="007A2109"/>
    <w:rsid w:val="007A2671"/>
    <w:rsid w:val="007A2735"/>
    <w:rsid w:val="007A370D"/>
    <w:rsid w:val="007A3881"/>
    <w:rsid w:val="007A3E8E"/>
    <w:rsid w:val="007A45AC"/>
    <w:rsid w:val="007A4D06"/>
    <w:rsid w:val="007A5456"/>
    <w:rsid w:val="007A55BD"/>
    <w:rsid w:val="007A68AB"/>
    <w:rsid w:val="007A6917"/>
    <w:rsid w:val="007A7314"/>
    <w:rsid w:val="007A77EB"/>
    <w:rsid w:val="007A781B"/>
    <w:rsid w:val="007A7DF1"/>
    <w:rsid w:val="007B0F48"/>
    <w:rsid w:val="007B1079"/>
    <w:rsid w:val="007B15C5"/>
    <w:rsid w:val="007B1B14"/>
    <w:rsid w:val="007B1C47"/>
    <w:rsid w:val="007B21DE"/>
    <w:rsid w:val="007B261C"/>
    <w:rsid w:val="007B2B48"/>
    <w:rsid w:val="007B3564"/>
    <w:rsid w:val="007B3A65"/>
    <w:rsid w:val="007B3C5D"/>
    <w:rsid w:val="007B3C76"/>
    <w:rsid w:val="007B467F"/>
    <w:rsid w:val="007B4877"/>
    <w:rsid w:val="007B518A"/>
    <w:rsid w:val="007B533C"/>
    <w:rsid w:val="007B5347"/>
    <w:rsid w:val="007B56A7"/>
    <w:rsid w:val="007B5CA9"/>
    <w:rsid w:val="007B5D42"/>
    <w:rsid w:val="007B64F8"/>
    <w:rsid w:val="007B6FFE"/>
    <w:rsid w:val="007B7F60"/>
    <w:rsid w:val="007C0447"/>
    <w:rsid w:val="007C067F"/>
    <w:rsid w:val="007C0957"/>
    <w:rsid w:val="007C12D6"/>
    <w:rsid w:val="007C1399"/>
    <w:rsid w:val="007C158C"/>
    <w:rsid w:val="007C16C6"/>
    <w:rsid w:val="007C178A"/>
    <w:rsid w:val="007C1865"/>
    <w:rsid w:val="007C18C5"/>
    <w:rsid w:val="007C1B32"/>
    <w:rsid w:val="007C1C88"/>
    <w:rsid w:val="007C1EFC"/>
    <w:rsid w:val="007C1F7C"/>
    <w:rsid w:val="007C256C"/>
    <w:rsid w:val="007C276C"/>
    <w:rsid w:val="007C2C67"/>
    <w:rsid w:val="007C36CA"/>
    <w:rsid w:val="007C3921"/>
    <w:rsid w:val="007C3930"/>
    <w:rsid w:val="007C39E4"/>
    <w:rsid w:val="007C4416"/>
    <w:rsid w:val="007C4583"/>
    <w:rsid w:val="007C4B33"/>
    <w:rsid w:val="007C4BCA"/>
    <w:rsid w:val="007C4C1E"/>
    <w:rsid w:val="007C540A"/>
    <w:rsid w:val="007C5647"/>
    <w:rsid w:val="007C5CC6"/>
    <w:rsid w:val="007C60E6"/>
    <w:rsid w:val="007C77F4"/>
    <w:rsid w:val="007D007C"/>
    <w:rsid w:val="007D10A5"/>
    <w:rsid w:val="007D15EF"/>
    <w:rsid w:val="007D19F7"/>
    <w:rsid w:val="007D2089"/>
    <w:rsid w:val="007D238A"/>
    <w:rsid w:val="007D2836"/>
    <w:rsid w:val="007D295A"/>
    <w:rsid w:val="007D2CED"/>
    <w:rsid w:val="007D3042"/>
    <w:rsid w:val="007D3410"/>
    <w:rsid w:val="007D3696"/>
    <w:rsid w:val="007D3717"/>
    <w:rsid w:val="007D3823"/>
    <w:rsid w:val="007D3836"/>
    <w:rsid w:val="007D3A88"/>
    <w:rsid w:val="007D3F0A"/>
    <w:rsid w:val="007D3F3B"/>
    <w:rsid w:val="007D3F40"/>
    <w:rsid w:val="007D4734"/>
    <w:rsid w:val="007D4BDF"/>
    <w:rsid w:val="007D552F"/>
    <w:rsid w:val="007D56E5"/>
    <w:rsid w:val="007D5CDE"/>
    <w:rsid w:val="007D5E35"/>
    <w:rsid w:val="007D6712"/>
    <w:rsid w:val="007D6FE2"/>
    <w:rsid w:val="007D7D17"/>
    <w:rsid w:val="007D7D55"/>
    <w:rsid w:val="007D7D69"/>
    <w:rsid w:val="007E0710"/>
    <w:rsid w:val="007E09E6"/>
    <w:rsid w:val="007E0D7C"/>
    <w:rsid w:val="007E1319"/>
    <w:rsid w:val="007E1652"/>
    <w:rsid w:val="007E1905"/>
    <w:rsid w:val="007E1C16"/>
    <w:rsid w:val="007E1F4C"/>
    <w:rsid w:val="007E2BBB"/>
    <w:rsid w:val="007E2CD9"/>
    <w:rsid w:val="007E2ED9"/>
    <w:rsid w:val="007E2FC0"/>
    <w:rsid w:val="007E40EB"/>
    <w:rsid w:val="007E4427"/>
    <w:rsid w:val="007E4681"/>
    <w:rsid w:val="007E47E9"/>
    <w:rsid w:val="007E4AD3"/>
    <w:rsid w:val="007E4DE9"/>
    <w:rsid w:val="007E4E5B"/>
    <w:rsid w:val="007E5130"/>
    <w:rsid w:val="007E519F"/>
    <w:rsid w:val="007E5371"/>
    <w:rsid w:val="007E5CB1"/>
    <w:rsid w:val="007E64B9"/>
    <w:rsid w:val="007E7610"/>
    <w:rsid w:val="007E7BF7"/>
    <w:rsid w:val="007F030D"/>
    <w:rsid w:val="007F0B3D"/>
    <w:rsid w:val="007F0F5B"/>
    <w:rsid w:val="007F0F8A"/>
    <w:rsid w:val="007F0FC0"/>
    <w:rsid w:val="007F1393"/>
    <w:rsid w:val="007F15A5"/>
    <w:rsid w:val="007F194D"/>
    <w:rsid w:val="007F1E2B"/>
    <w:rsid w:val="007F2512"/>
    <w:rsid w:val="007F2DB1"/>
    <w:rsid w:val="007F2E39"/>
    <w:rsid w:val="007F30F0"/>
    <w:rsid w:val="007F3891"/>
    <w:rsid w:val="007F39BC"/>
    <w:rsid w:val="007F3A7A"/>
    <w:rsid w:val="007F3EF2"/>
    <w:rsid w:val="007F40A8"/>
    <w:rsid w:val="007F493C"/>
    <w:rsid w:val="007F4DEA"/>
    <w:rsid w:val="007F5370"/>
    <w:rsid w:val="007F5595"/>
    <w:rsid w:val="007F567C"/>
    <w:rsid w:val="007F5993"/>
    <w:rsid w:val="007F5B25"/>
    <w:rsid w:val="007F5F43"/>
    <w:rsid w:val="007F63EC"/>
    <w:rsid w:val="007F64E4"/>
    <w:rsid w:val="007F650B"/>
    <w:rsid w:val="007F67A8"/>
    <w:rsid w:val="007F68A2"/>
    <w:rsid w:val="007F69AB"/>
    <w:rsid w:val="007F6CA3"/>
    <w:rsid w:val="007F7B07"/>
    <w:rsid w:val="007F7C1F"/>
    <w:rsid w:val="0080012E"/>
    <w:rsid w:val="008001D4"/>
    <w:rsid w:val="008004C0"/>
    <w:rsid w:val="00800712"/>
    <w:rsid w:val="00800983"/>
    <w:rsid w:val="00800B8B"/>
    <w:rsid w:val="00800D9B"/>
    <w:rsid w:val="00801A5C"/>
    <w:rsid w:val="00801BAB"/>
    <w:rsid w:val="008022C9"/>
    <w:rsid w:val="00802E3F"/>
    <w:rsid w:val="00803443"/>
    <w:rsid w:val="00803AD3"/>
    <w:rsid w:val="00803C3A"/>
    <w:rsid w:val="00803EE5"/>
    <w:rsid w:val="008042A7"/>
    <w:rsid w:val="008044D9"/>
    <w:rsid w:val="00804E43"/>
    <w:rsid w:val="00805213"/>
    <w:rsid w:val="008055B9"/>
    <w:rsid w:val="00805BCB"/>
    <w:rsid w:val="00805CE3"/>
    <w:rsid w:val="00806C9F"/>
    <w:rsid w:val="00806D12"/>
    <w:rsid w:val="00806E7D"/>
    <w:rsid w:val="00806F8D"/>
    <w:rsid w:val="00807B51"/>
    <w:rsid w:val="00807EC8"/>
    <w:rsid w:val="008105D3"/>
    <w:rsid w:val="00810B26"/>
    <w:rsid w:val="00810FC5"/>
    <w:rsid w:val="00811E36"/>
    <w:rsid w:val="00812092"/>
    <w:rsid w:val="0081220F"/>
    <w:rsid w:val="0081239C"/>
    <w:rsid w:val="00812A7E"/>
    <w:rsid w:val="00812BDD"/>
    <w:rsid w:val="00813572"/>
    <w:rsid w:val="00813A8A"/>
    <w:rsid w:val="00813BAA"/>
    <w:rsid w:val="00813BF4"/>
    <w:rsid w:val="00813C5F"/>
    <w:rsid w:val="00814435"/>
    <w:rsid w:val="00814681"/>
    <w:rsid w:val="00815372"/>
    <w:rsid w:val="00815D45"/>
    <w:rsid w:val="00815D7D"/>
    <w:rsid w:val="00816136"/>
    <w:rsid w:val="0081616D"/>
    <w:rsid w:val="00816419"/>
    <w:rsid w:val="00816919"/>
    <w:rsid w:val="00816F5B"/>
    <w:rsid w:val="00817AF0"/>
    <w:rsid w:val="00817B73"/>
    <w:rsid w:val="00820660"/>
    <w:rsid w:val="00820D26"/>
    <w:rsid w:val="00821278"/>
    <w:rsid w:val="00822CAC"/>
    <w:rsid w:val="00822D7A"/>
    <w:rsid w:val="00823712"/>
    <w:rsid w:val="008241BB"/>
    <w:rsid w:val="008243B0"/>
    <w:rsid w:val="008246DB"/>
    <w:rsid w:val="00824742"/>
    <w:rsid w:val="00824C28"/>
    <w:rsid w:val="00824FC1"/>
    <w:rsid w:val="008250FF"/>
    <w:rsid w:val="00825192"/>
    <w:rsid w:val="00825521"/>
    <w:rsid w:val="00825895"/>
    <w:rsid w:val="0082596D"/>
    <w:rsid w:val="00825AFA"/>
    <w:rsid w:val="0082668F"/>
    <w:rsid w:val="00826900"/>
    <w:rsid w:val="00827BAB"/>
    <w:rsid w:val="00827C9B"/>
    <w:rsid w:val="0083085D"/>
    <w:rsid w:val="00830870"/>
    <w:rsid w:val="008312D5"/>
    <w:rsid w:val="008315C2"/>
    <w:rsid w:val="008316BE"/>
    <w:rsid w:val="00831998"/>
    <w:rsid w:val="00831E18"/>
    <w:rsid w:val="008320BF"/>
    <w:rsid w:val="00832248"/>
    <w:rsid w:val="00832270"/>
    <w:rsid w:val="00832B49"/>
    <w:rsid w:val="00833122"/>
    <w:rsid w:val="00833167"/>
    <w:rsid w:val="00833775"/>
    <w:rsid w:val="00833951"/>
    <w:rsid w:val="00833DD3"/>
    <w:rsid w:val="00833F36"/>
    <w:rsid w:val="00834295"/>
    <w:rsid w:val="008347B9"/>
    <w:rsid w:val="00834A18"/>
    <w:rsid w:val="00834B3C"/>
    <w:rsid w:val="00834BE6"/>
    <w:rsid w:val="00834D96"/>
    <w:rsid w:val="00834E90"/>
    <w:rsid w:val="008357B7"/>
    <w:rsid w:val="00835988"/>
    <w:rsid w:val="00836284"/>
    <w:rsid w:val="00836715"/>
    <w:rsid w:val="008368BC"/>
    <w:rsid w:val="00836988"/>
    <w:rsid w:val="00837278"/>
    <w:rsid w:val="0083761D"/>
    <w:rsid w:val="00837876"/>
    <w:rsid w:val="008378DD"/>
    <w:rsid w:val="00837B65"/>
    <w:rsid w:val="00837B73"/>
    <w:rsid w:val="00840053"/>
    <w:rsid w:val="008409DA"/>
    <w:rsid w:val="00840C2F"/>
    <w:rsid w:val="00840C61"/>
    <w:rsid w:val="00840D23"/>
    <w:rsid w:val="00840EDA"/>
    <w:rsid w:val="00840F42"/>
    <w:rsid w:val="00841208"/>
    <w:rsid w:val="008417DE"/>
    <w:rsid w:val="008418BA"/>
    <w:rsid w:val="00841BCA"/>
    <w:rsid w:val="00841C94"/>
    <w:rsid w:val="00841E6A"/>
    <w:rsid w:val="00842140"/>
    <w:rsid w:val="008427B3"/>
    <w:rsid w:val="00842CEA"/>
    <w:rsid w:val="00842EF3"/>
    <w:rsid w:val="008434AB"/>
    <w:rsid w:val="00843B4E"/>
    <w:rsid w:val="00843D71"/>
    <w:rsid w:val="0084542A"/>
    <w:rsid w:val="00845A91"/>
    <w:rsid w:val="00845C3A"/>
    <w:rsid w:val="00846555"/>
    <w:rsid w:val="00846A3B"/>
    <w:rsid w:val="00846BF5"/>
    <w:rsid w:val="00847706"/>
    <w:rsid w:val="00847F12"/>
    <w:rsid w:val="00850060"/>
    <w:rsid w:val="00850E81"/>
    <w:rsid w:val="008518CD"/>
    <w:rsid w:val="00851CA0"/>
    <w:rsid w:val="008530D9"/>
    <w:rsid w:val="00853433"/>
    <w:rsid w:val="0085354D"/>
    <w:rsid w:val="00853564"/>
    <w:rsid w:val="00853B77"/>
    <w:rsid w:val="00853D7B"/>
    <w:rsid w:val="00854561"/>
    <w:rsid w:val="00854A77"/>
    <w:rsid w:val="00854D76"/>
    <w:rsid w:val="00854F65"/>
    <w:rsid w:val="00855561"/>
    <w:rsid w:val="008555BA"/>
    <w:rsid w:val="0085560D"/>
    <w:rsid w:val="00855B62"/>
    <w:rsid w:val="00855F67"/>
    <w:rsid w:val="00856129"/>
    <w:rsid w:val="00856417"/>
    <w:rsid w:val="0085663A"/>
    <w:rsid w:val="00856CDD"/>
    <w:rsid w:val="00856F32"/>
    <w:rsid w:val="008576CA"/>
    <w:rsid w:val="0085792B"/>
    <w:rsid w:val="00857988"/>
    <w:rsid w:val="00860501"/>
    <w:rsid w:val="00860557"/>
    <w:rsid w:val="00860E10"/>
    <w:rsid w:val="00860F36"/>
    <w:rsid w:val="00861148"/>
    <w:rsid w:val="00861234"/>
    <w:rsid w:val="008615BE"/>
    <w:rsid w:val="00862C9B"/>
    <w:rsid w:val="00863461"/>
    <w:rsid w:val="00863F0F"/>
    <w:rsid w:val="00863FD0"/>
    <w:rsid w:val="00864156"/>
    <w:rsid w:val="008642C8"/>
    <w:rsid w:val="008644AA"/>
    <w:rsid w:val="008645B0"/>
    <w:rsid w:val="008647D6"/>
    <w:rsid w:val="00864CEA"/>
    <w:rsid w:val="0086528D"/>
    <w:rsid w:val="008652A3"/>
    <w:rsid w:val="008655B9"/>
    <w:rsid w:val="00865830"/>
    <w:rsid w:val="00865854"/>
    <w:rsid w:val="00865CCB"/>
    <w:rsid w:val="00865EAF"/>
    <w:rsid w:val="00866805"/>
    <w:rsid w:val="008668A7"/>
    <w:rsid w:val="00866E6C"/>
    <w:rsid w:val="0086746F"/>
    <w:rsid w:val="00867625"/>
    <w:rsid w:val="0086771F"/>
    <w:rsid w:val="00867765"/>
    <w:rsid w:val="00867DBE"/>
    <w:rsid w:val="008703EA"/>
    <w:rsid w:val="00870A88"/>
    <w:rsid w:val="00870B90"/>
    <w:rsid w:val="00871271"/>
    <w:rsid w:val="00871428"/>
    <w:rsid w:val="0087142C"/>
    <w:rsid w:val="00871556"/>
    <w:rsid w:val="0087174B"/>
    <w:rsid w:val="00871B6A"/>
    <w:rsid w:val="00871EB5"/>
    <w:rsid w:val="008733DA"/>
    <w:rsid w:val="008734DE"/>
    <w:rsid w:val="0087384F"/>
    <w:rsid w:val="00873D7F"/>
    <w:rsid w:val="0087489D"/>
    <w:rsid w:val="00876313"/>
    <w:rsid w:val="00876363"/>
    <w:rsid w:val="0087637F"/>
    <w:rsid w:val="008764A6"/>
    <w:rsid w:val="008764B2"/>
    <w:rsid w:val="008765C5"/>
    <w:rsid w:val="008771C2"/>
    <w:rsid w:val="00877787"/>
    <w:rsid w:val="008777EA"/>
    <w:rsid w:val="008778E3"/>
    <w:rsid w:val="00877F40"/>
    <w:rsid w:val="00877FDE"/>
    <w:rsid w:val="008800AD"/>
    <w:rsid w:val="008805F8"/>
    <w:rsid w:val="008808BC"/>
    <w:rsid w:val="00880D7E"/>
    <w:rsid w:val="00880EB0"/>
    <w:rsid w:val="00881219"/>
    <w:rsid w:val="00881697"/>
    <w:rsid w:val="008819B3"/>
    <w:rsid w:val="008819E9"/>
    <w:rsid w:val="00881B90"/>
    <w:rsid w:val="00882708"/>
    <w:rsid w:val="00883013"/>
    <w:rsid w:val="0088365B"/>
    <w:rsid w:val="008838F4"/>
    <w:rsid w:val="00883C2B"/>
    <w:rsid w:val="00884015"/>
    <w:rsid w:val="0088425D"/>
    <w:rsid w:val="0088468E"/>
    <w:rsid w:val="00884BAD"/>
    <w:rsid w:val="00884CC4"/>
    <w:rsid w:val="008855EE"/>
    <w:rsid w:val="00885754"/>
    <w:rsid w:val="00885769"/>
    <w:rsid w:val="008859F7"/>
    <w:rsid w:val="008861C3"/>
    <w:rsid w:val="008863F3"/>
    <w:rsid w:val="008871C1"/>
    <w:rsid w:val="00887EC5"/>
    <w:rsid w:val="00890219"/>
    <w:rsid w:val="008902E4"/>
    <w:rsid w:val="00890890"/>
    <w:rsid w:val="00890E3E"/>
    <w:rsid w:val="00891830"/>
    <w:rsid w:val="00891A22"/>
    <w:rsid w:val="00891A7D"/>
    <w:rsid w:val="00892A6F"/>
    <w:rsid w:val="008936C4"/>
    <w:rsid w:val="00893C70"/>
    <w:rsid w:val="00893E9D"/>
    <w:rsid w:val="00893EE4"/>
    <w:rsid w:val="00894412"/>
    <w:rsid w:val="00894842"/>
    <w:rsid w:val="0089542B"/>
    <w:rsid w:val="00895ACA"/>
    <w:rsid w:val="00895F18"/>
    <w:rsid w:val="00895F92"/>
    <w:rsid w:val="008963E6"/>
    <w:rsid w:val="00896BE1"/>
    <w:rsid w:val="00896E4B"/>
    <w:rsid w:val="0089708C"/>
    <w:rsid w:val="00897650"/>
    <w:rsid w:val="008A02C2"/>
    <w:rsid w:val="008A02CF"/>
    <w:rsid w:val="008A0EA2"/>
    <w:rsid w:val="008A12EF"/>
    <w:rsid w:val="008A1398"/>
    <w:rsid w:val="008A1668"/>
    <w:rsid w:val="008A16E7"/>
    <w:rsid w:val="008A180F"/>
    <w:rsid w:val="008A188B"/>
    <w:rsid w:val="008A1CB5"/>
    <w:rsid w:val="008A2006"/>
    <w:rsid w:val="008A22A8"/>
    <w:rsid w:val="008A2349"/>
    <w:rsid w:val="008A23A5"/>
    <w:rsid w:val="008A2893"/>
    <w:rsid w:val="008A3073"/>
    <w:rsid w:val="008A3555"/>
    <w:rsid w:val="008A3599"/>
    <w:rsid w:val="008A3B1A"/>
    <w:rsid w:val="008A44E4"/>
    <w:rsid w:val="008A4810"/>
    <w:rsid w:val="008A4D4E"/>
    <w:rsid w:val="008A4EDA"/>
    <w:rsid w:val="008A5F77"/>
    <w:rsid w:val="008A65F6"/>
    <w:rsid w:val="008A73E6"/>
    <w:rsid w:val="008A7B32"/>
    <w:rsid w:val="008A7B42"/>
    <w:rsid w:val="008A7C81"/>
    <w:rsid w:val="008B0387"/>
    <w:rsid w:val="008B0C62"/>
    <w:rsid w:val="008B0FC2"/>
    <w:rsid w:val="008B1045"/>
    <w:rsid w:val="008B1C6C"/>
    <w:rsid w:val="008B1E87"/>
    <w:rsid w:val="008B2A5D"/>
    <w:rsid w:val="008B3082"/>
    <w:rsid w:val="008B3C60"/>
    <w:rsid w:val="008B3E45"/>
    <w:rsid w:val="008B416A"/>
    <w:rsid w:val="008B4577"/>
    <w:rsid w:val="008B463D"/>
    <w:rsid w:val="008B54AF"/>
    <w:rsid w:val="008B622D"/>
    <w:rsid w:val="008B65E9"/>
    <w:rsid w:val="008B73D1"/>
    <w:rsid w:val="008B7976"/>
    <w:rsid w:val="008B7D23"/>
    <w:rsid w:val="008B7D2F"/>
    <w:rsid w:val="008C0E39"/>
    <w:rsid w:val="008C1526"/>
    <w:rsid w:val="008C1DB2"/>
    <w:rsid w:val="008C22EA"/>
    <w:rsid w:val="008C2446"/>
    <w:rsid w:val="008C25D5"/>
    <w:rsid w:val="008C2925"/>
    <w:rsid w:val="008C309B"/>
    <w:rsid w:val="008C3261"/>
    <w:rsid w:val="008C3DF0"/>
    <w:rsid w:val="008C47F8"/>
    <w:rsid w:val="008C4868"/>
    <w:rsid w:val="008C498A"/>
    <w:rsid w:val="008C4A2C"/>
    <w:rsid w:val="008C4EC9"/>
    <w:rsid w:val="008C53DD"/>
    <w:rsid w:val="008C56FB"/>
    <w:rsid w:val="008C575A"/>
    <w:rsid w:val="008C5B1C"/>
    <w:rsid w:val="008C5D30"/>
    <w:rsid w:val="008C5F44"/>
    <w:rsid w:val="008C63E5"/>
    <w:rsid w:val="008C6A11"/>
    <w:rsid w:val="008C7702"/>
    <w:rsid w:val="008C7A57"/>
    <w:rsid w:val="008C7DCD"/>
    <w:rsid w:val="008C7FDC"/>
    <w:rsid w:val="008D0821"/>
    <w:rsid w:val="008D0936"/>
    <w:rsid w:val="008D0C01"/>
    <w:rsid w:val="008D1286"/>
    <w:rsid w:val="008D130E"/>
    <w:rsid w:val="008D140B"/>
    <w:rsid w:val="008D1E27"/>
    <w:rsid w:val="008D237D"/>
    <w:rsid w:val="008D26AE"/>
    <w:rsid w:val="008D2FCC"/>
    <w:rsid w:val="008D3100"/>
    <w:rsid w:val="008D33F9"/>
    <w:rsid w:val="008D3636"/>
    <w:rsid w:val="008D37CE"/>
    <w:rsid w:val="008D3D5B"/>
    <w:rsid w:val="008D462B"/>
    <w:rsid w:val="008D4C93"/>
    <w:rsid w:val="008D589F"/>
    <w:rsid w:val="008D6472"/>
    <w:rsid w:val="008D794D"/>
    <w:rsid w:val="008D7A80"/>
    <w:rsid w:val="008E02A0"/>
    <w:rsid w:val="008E048E"/>
    <w:rsid w:val="008E0C42"/>
    <w:rsid w:val="008E143E"/>
    <w:rsid w:val="008E1476"/>
    <w:rsid w:val="008E2138"/>
    <w:rsid w:val="008E22DB"/>
    <w:rsid w:val="008E235A"/>
    <w:rsid w:val="008E2A71"/>
    <w:rsid w:val="008E2EDE"/>
    <w:rsid w:val="008E3160"/>
    <w:rsid w:val="008E3F02"/>
    <w:rsid w:val="008E455A"/>
    <w:rsid w:val="008E4F3B"/>
    <w:rsid w:val="008E5257"/>
    <w:rsid w:val="008E62C6"/>
    <w:rsid w:val="008E6759"/>
    <w:rsid w:val="008E6EE7"/>
    <w:rsid w:val="008E7B46"/>
    <w:rsid w:val="008E7C84"/>
    <w:rsid w:val="008F0423"/>
    <w:rsid w:val="008F0462"/>
    <w:rsid w:val="008F0848"/>
    <w:rsid w:val="008F0AA7"/>
    <w:rsid w:val="008F0B67"/>
    <w:rsid w:val="008F2CFA"/>
    <w:rsid w:val="008F36C6"/>
    <w:rsid w:val="008F3D49"/>
    <w:rsid w:val="008F45B2"/>
    <w:rsid w:val="008F462D"/>
    <w:rsid w:val="008F4E32"/>
    <w:rsid w:val="008F5002"/>
    <w:rsid w:val="008F5720"/>
    <w:rsid w:val="008F58FC"/>
    <w:rsid w:val="008F59CC"/>
    <w:rsid w:val="008F5B24"/>
    <w:rsid w:val="008F5FB1"/>
    <w:rsid w:val="008F6294"/>
    <w:rsid w:val="008F7466"/>
    <w:rsid w:val="008F7AA9"/>
    <w:rsid w:val="008F7F1F"/>
    <w:rsid w:val="008F7F50"/>
    <w:rsid w:val="00900C8C"/>
    <w:rsid w:val="00900E9E"/>
    <w:rsid w:val="0090100F"/>
    <w:rsid w:val="00901017"/>
    <w:rsid w:val="00901303"/>
    <w:rsid w:val="00901F54"/>
    <w:rsid w:val="00902ECE"/>
    <w:rsid w:val="00902F80"/>
    <w:rsid w:val="00903275"/>
    <w:rsid w:val="009032F3"/>
    <w:rsid w:val="0090345A"/>
    <w:rsid w:val="00903761"/>
    <w:rsid w:val="00903830"/>
    <w:rsid w:val="0090390B"/>
    <w:rsid w:val="00904356"/>
    <w:rsid w:val="009043C0"/>
    <w:rsid w:val="00904583"/>
    <w:rsid w:val="009045B1"/>
    <w:rsid w:val="00904B57"/>
    <w:rsid w:val="009058BF"/>
    <w:rsid w:val="00905C75"/>
    <w:rsid w:val="009061F4"/>
    <w:rsid w:val="00906ADF"/>
    <w:rsid w:val="00906AF7"/>
    <w:rsid w:val="009072E0"/>
    <w:rsid w:val="0091029B"/>
    <w:rsid w:val="0091069B"/>
    <w:rsid w:val="009108B9"/>
    <w:rsid w:val="0091094E"/>
    <w:rsid w:val="0091097C"/>
    <w:rsid w:val="0091197C"/>
    <w:rsid w:val="00911A13"/>
    <w:rsid w:val="00911DAC"/>
    <w:rsid w:val="00911E76"/>
    <w:rsid w:val="009122B5"/>
    <w:rsid w:val="00912CEA"/>
    <w:rsid w:val="00913568"/>
    <w:rsid w:val="00913579"/>
    <w:rsid w:val="00913704"/>
    <w:rsid w:val="00914378"/>
    <w:rsid w:val="009143DA"/>
    <w:rsid w:val="00914750"/>
    <w:rsid w:val="009147DF"/>
    <w:rsid w:val="00914D43"/>
    <w:rsid w:val="00914EDE"/>
    <w:rsid w:val="0091573C"/>
    <w:rsid w:val="0091599D"/>
    <w:rsid w:val="00915B0C"/>
    <w:rsid w:val="009163FD"/>
    <w:rsid w:val="00917F56"/>
    <w:rsid w:val="009209CF"/>
    <w:rsid w:val="00921313"/>
    <w:rsid w:val="009215E6"/>
    <w:rsid w:val="009216DB"/>
    <w:rsid w:val="00921907"/>
    <w:rsid w:val="00921966"/>
    <w:rsid w:val="00921DFC"/>
    <w:rsid w:val="00921F7E"/>
    <w:rsid w:val="00922888"/>
    <w:rsid w:val="00922897"/>
    <w:rsid w:val="0092299D"/>
    <w:rsid w:val="00922CC0"/>
    <w:rsid w:val="0092311E"/>
    <w:rsid w:val="009234DF"/>
    <w:rsid w:val="00923A81"/>
    <w:rsid w:val="00923C46"/>
    <w:rsid w:val="00924091"/>
    <w:rsid w:val="009249C9"/>
    <w:rsid w:val="00924CE0"/>
    <w:rsid w:val="0092573E"/>
    <w:rsid w:val="00926272"/>
    <w:rsid w:val="0092638F"/>
    <w:rsid w:val="009268F9"/>
    <w:rsid w:val="0092693F"/>
    <w:rsid w:val="00926E69"/>
    <w:rsid w:val="00926E7E"/>
    <w:rsid w:val="009271A5"/>
    <w:rsid w:val="009301C4"/>
    <w:rsid w:val="009301E8"/>
    <w:rsid w:val="009302FB"/>
    <w:rsid w:val="00930313"/>
    <w:rsid w:val="009303C8"/>
    <w:rsid w:val="00930586"/>
    <w:rsid w:val="00930592"/>
    <w:rsid w:val="0093074B"/>
    <w:rsid w:val="00930916"/>
    <w:rsid w:val="00930B57"/>
    <w:rsid w:val="00930E2F"/>
    <w:rsid w:val="00931048"/>
    <w:rsid w:val="00931122"/>
    <w:rsid w:val="009314D6"/>
    <w:rsid w:val="00931B59"/>
    <w:rsid w:val="00932384"/>
    <w:rsid w:val="00932AA4"/>
    <w:rsid w:val="00932C60"/>
    <w:rsid w:val="00933228"/>
    <w:rsid w:val="0093347C"/>
    <w:rsid w:val="009337D0"/>
    <w:rsid w:val="00933966"/>
    <w:rsid w:val="00933D7E"/>
    <w:rsid w:val="00933DF5"/>
    <w:rsid w:val="00934117"/>
    <w:rsid w:val="009347F4"/>
    <w:rsid w:val="00935353"/>
    <w:rsid w:val="00936180"/>
    <w:rsid w:val="0093625F"/>
    <w:rsid w:val="0093665F"/>
    <w:rsid w:val="0093675E"/>
    <w:rsid w:val="00936FCC"/>
    <w:rsid w:val="00937446"/>
    <w:rsid w:val="009375D4"/>
    <w:rsid w:val="0093767F"/>
    <w:rsid w:val="00937CAC"/>
    <w:rsid w:val="00937CD3"/>
    <w:rsid w:val="00937D57"/>
    <w:rsid w:val="009407AE"/>
    <w:rsid w:val="009407B4"/>
    <w:rsid w:val="00940966"/>
    <w:rsid w:val="00940C8B"/>
    <w:rsid w:val="00940DE5"/>
    <w:rsid w:val="00941AFA"/>
    <w:rsid w:val="00941BC5"/>
    <w:rsid w:val="00941F2D"/>
    <w:rsid w:val="00942CD8"/>
    <w:rsid w:val="009433C9"/>
    <w:rsid w:val="0094384B"/>
    <w:rsid w:val="00943AAE"/>
    <w:rsid w:val="00943B18"/>
    <w:rsid w:val="00943BA6"/>
    <w:rsid w:val="00943F8C"/>
    <w:rsid w:val="00944304"/>
    <w:rsid w:val="00944379"/>
    <w:rsid w:val="00944884"/>
    <w:rsid w:val="00944A1E"/>
    <w:rsid w:val="00944C58"/>
    <w:rsid w:val="0094533B"/>
    <w:rsid w:val="009454A3"/>
    <w:rsid w:val="00945612"/>
    <w:rsid w:val="0094571C"/>
    <w:rsid w:val="00945946"/>
    <w:rsid w:val="00945B8D"/>
    <w:rsid w:val="00945C45"/>
    <w:rsid w:val="00945CF1"/>
    <w:rsid w:val="00945DFB"/>
    <w:rsid w:val="00945E5C"/>
    <w:rsid w:val="00946395"/>
    <w:rsid w:val="0094665E"/>
    <w:rsid w:val="00946FE0"/>
    <w:rsid w:val="009470A3"/>
    <w:rsid w:val="00947757"/>
    <w:rsid w:val="009505FC"/>
    <w:rsid w:val="00950647"/>
    <w:rsid w:val="0095072B"/>
    <w:rsid w:val="0095088D"/>
    <w:rsid w:val="009508D3"/>
    <w:rsid w:val="009509BF"/>
    <w:rsid w:val="00950E9C"/>
    <w:rsid w:val="00951362"/>
    <w:rsid w:val="009517D2"/>
    <w:rsid w:val="00951D5B"/>
    <w:rsid w:val="00951F19"/>
    <w:rsid w:val="00952647"/>
    <w:rsid w:val="009528B7"/>
    <w:rsid w:val="009528F2"/>
    <w:rsid w:val="00952F10"/>
    <w:rsid w:val="0095331B"/>
    <w:rsid w:val="00953B40"/>
    <w:rsid w:val="00953C3A"/>
    <w:rsid w:val="00955259"/>
    <w:rsid w:val="00955C7F"/>
    <w:rsid w:val="00956176"/>
    <w:rsid w:val="00956B11"/>
    <w:rsid w:val="00956B41"/>
    <w:rsid w:val="009575F2"/>
    <w:rsid w:val="00957EC8"/>
    <w:rsid w:val="0096039A"/>
    <w:rsid w:val="009604DC"/>
    <w:rsid w:val="00960EBE"/>
    <w:rsid w:val="009619ED"/>
    <w:rsid w:val="00961B46"/>
    <w:rsid w:val="00961D18"/>
    <w:rsid w:val="0096268A"/>
    <w:rsid w:val="00962783"/>
    <w:rsid w:val="009630EB"/>
    <w:rsid w:val="00963B30"/>
    <w:rsid w:val="00964CB7"/>
    <w:rsid w:val="009656E8"/>
    <w:rsid w:val="009658FF"/>
    <w:rsid w:val="00965972"/>
    <w:rsid w:val="00965A46"/>
    <w:rsid w:val="00965D36"/>
    <w:rsid w:val="00966A03"/>
    <w:rsid w:val="0096700F"/>
    <w:rsid w:val="00967320"/>
    <w:rsid w:val="00967754"/>
    <w:rsid w:val="00967AF4"/>
    <w:rsid w:val="0097028C"/>
    <w:rsid w:val="009704E0"/>
    <w:rsid w:val="00971D84"/>
    <w:rsid w:val="009727A2"/>
    <w:rsid w:val="00972A9A"/>
    <w:rsid w:val="00972E42"/>
    <w:rsid w:val="00973257"/>
    <w:rsid w:val="00973736"/>
    <w:rsid w:val="00973AE4"/>
    <w:rsid w:val="00973E6F"/>
    <w:rsid w:val="00974103"/>
    <w:rsid w:val="00974982"/>
    <w:rsid w:val="00974F66"/>
    <w:rsid w:val="00975C60"/>
    <w:rsid w:val="00976150"/>
    <w:rsid w:val="009763B3"/>
    <w:rsid w:val="0097661F"/>
    <w:rsid w:val="0097701A"/>
    <w:rsid w:val="009775F5"/>
    <w:rsid w:val="009776EB"/>
    <w:rsid w:val="00977E4C"/>
    <w:rsid w:val="009802B9"/>
    <w:rsid w:val="0098155C"/>
    <w:rsid w:val="00981E40"/>
    <w:rsid w:val="0098207C"/>
    <w:rsid w:val="009824A8"/>
    <w:rsid w:val="00982AF3"/>
    <w:rsid w:val="009831E3"/>
    <w:rsid w:val="0098326B"/>
    <w:rsid w:val="00983A50"/>
    <w:rsid w:val="00983E42"/>
    <w:rsid w:val="009844EC"/>
    <w:rsid w:val="00984C15"/>
    <w:rsid w:val="00984D59"/>
    <w:rsid w:val="00984E0F"/>
    <w:rsid w:val="00984F77"/>
    <w:rsid w:val="00985014"/>
    <w:rsid w:val="009853D2"/>
    <w:rsid w:val="009856F5"/>
    <w:rsid w:val="00985AC2"/>
    <w:rsid w:val="00985BB4"/>
    <w:rsid w:val="00985E0B"/>
    <w:rsid w:val="00986657"/>
    <w:rsid w:val="00986AA1"/>
    <w:rsid w:val="00986D6D"/>
    <w:rsid w:val="00987AC8"/>
    <w:rsid w:val="00990194"/>
    <w:rsid w:val="00990317"/>
    <w:rsid w:val="00990CDE"/>
    <w:rsid w:val="00990E08"/>
    <w:rsid w:val="0099116F"/>
    <w:rsid w:val="009911D1"/>
    <w:rsid w:val="0099192C"/>
    <w:rsid w:val="009920FF"/>
    <w:rsid w:val="00992A10"/>
    <w:rsid w:val="00992AC2"/>
    <w:rsid w:val="00992D4F"/>
    <w:rsid w:val="009934C1"/>
    <w:rsid w:val="0099369B"/>
    <w:rsid w:val="00993A87"/>
    <w:rsid w:val="00993BD4"/>
    <w:rsid w:val="009941E5"/>
    <w:rsid w:val="0099474A"/>
    <w:rsid w:val="00994AEF"/>
    <w:rsid w:val="00994C7D"/>
    <w:rsid w:val="00995442"/>
    <w:rsid w:val="009959E2"/>
    <w:rsid w:val="00996083"/>
    <w:rsid w:val="009969AE"/>
    <w:rsid w:val="00996A08"/>
    <w:rsid w:val="00997903"/>
    <w:rsid w:val="009A0315"/>
    <w:rsid w:val="009A03C4"/>
    <w:rsid w:val="009A0531"/>
    <w:rsid w:val="009A0B12"/>
    <w:rsid w:val="009A1122"/>
    <w:rsid w:val="009A21BA"/>
    <w:rsid w:val="009A28B2"/>
    <w:rsid w:val="009A29B9"/>
    <w:rsid w:val="009A2D13"/>
    <w:rsid w:val="009A2FD8"/>
    <w:rsid w:val="009A32D4"/>
    <w:rsid w:val="009A384E"/>
    <w:rsid w:val="009A3892"/>
    <w:rsid w:val="009A4409"/>
    <w:rsid w:val="009A4844"/>
    <w:rsid w:val="009A4982"/>
    <w:rsid w:val="009A4F94"/>
    <w:rsid w:val="009A552D"/>
    <w:rsid w:val="009A5864"/>
    <w:rsid w:val="009A595C"/>
    <w:rsid w:val="009A5E66"/>
    <w:rsid w:val="009A6B91"/>
    <w:rsid w:val="009A6DE5"/>
    <w:rsid w:val="009A6F54"/>
    <w:rsid w:val="009A7439"/>
    <w:rsid w:val="009A7476"/>
    <w:rsid w:val="009A786B"/>
    <w:rsid w:val="009A7A42"/>
    <w:rsid w:val="009A7B8C"/>
    <w:rsid w:val="009B02EA"/>
    <w:rsid w:val="009B0480"/>
    <w:rsid w:val="009B0660"/>
    <w:rsid w:val="009B0944"/>
    <w:rsid w:val="009B10DB"/>
    <w:rsid w:val="009B2103"/>
    <w:rsid w:val="009B257A"/>
    <w:rsid w:val="009B27A6"/>
    <w:rsid w:val="009B2B94"/>
    <w:rsid w:val="009B3077"/>
    <w:rsid w:val="009B315A"/>
    <w:rsid w:val="009B3261"/>
    <w:rsid w:val="009B357A"/>
    <w:rsid w:val="009B3D10"/>
    <w:rsid w:val="009B45C9"/>
    <w:rsid w:val="009B5002"/>
    <w:rsid w:val="009B5E00"/>
    <w:rsid w:val="009B622A"/>
    <w:rsid w:val="009B6350"/>
    <w:rsid w:val="009B66FA"/>
    <w:rsid w:val="009B6756"/>
    <w:rsid w:val="009B6817"/>
    <w:rsid w:val="009B690D"/>
    <w:rsid w:val="009B6AFD"/>
    <w:rsid w:val="009B73F5"/>
    <w:rsid w:val="009B7AC4"/>
    <w:rsid w:val="009B7C4A"/>
    <w:rsid w:val="009C0029"/>
    <w:rsid w:val="009C0764"/>
    <w:rsid w:val="009C0941"/>
    <w:rsid w:val="009C09B6"/>
    <w:rsid w:val="009C0C6F"/>
    <w:rsid w:val="009C128E"/>
    <w:rsid w:val="009C1A17"/>
    <w:rsid w:val="009C1BAB"/>
    <w:rsid w:val="009C1BF3"/>
    <w:rsid w:val="009C289A"/>
    <w:rsid w:val="009C2AD4"/>
    <w:rsid w:val="009C2C3D"/>
    <w:rsid w:val="009C3093"/>
    <w:rsid w:val="009C3971"/>
    <w:rsid w:val="009C3D04"/>
    <w:rsid w:val="009C3F1E"/>
    <w:rsid w:val="009C4610"/>
    <w:rsid w:val="009C4BC8"/>
    <w:rsid w:val="009C4F0E"/>
    <w:rsid w:val="009C4FB6"/>
    <w:rsid w:val="009C58D3"/>
    <w:rsid w:val="009C5D23"/>
    <w:rsid w:val="009C6586"/>
    <w:rsid w:val="009C685F"/>
    <w:rsid w:val="009C6B26"/>
    <w:rsid w:val="009C6FF5"/>
    <w:rsid w:val="009C7321"/>
    <w:rsid w:val="009C7FAE"/>
    <w:rsid w:val="009D09E0"/>
    <w:rsid w:val="009D0EB0"/>
    <w:rsid w:val="009D1D95"/>
    <w:rsid w:val="009D2201"/>
    <w:rsid w:val="009D2A78"/>
    <w:rsid w:val="009D2E08"/>
    <w:rsid w:val="009D2E90"/>
    <w:rsid w:val="009D2FD7"/>
    <w:rsid w:val="009D39EE"/>
    <w:rsid w:val="009D3BE3"/>
    <w:rsid w:val="009D425F"/>
    <w:rsid w:val="009D485A"/>
    <w:rsid w:val="009D528E"/>
    <w:rsid w:val="009D5548"/>
    <w:rsid w:val="009D558E"/>
    <w:rsid w:val="009D58DF"/>
    <w:rsid w:val="009D5CFD"/>
    <w:rsid w:val="009D5D1E"/>
    <w:rsid w:val="009D64C3"/>
    <w:rsid w:val="009D6741"/>
    <w:rsid w:val="009D6A77"/>
    <w:rsid w:val="009D6CEA"/>
    <w:rsid w:val="009D6DE0"/>
    <w:rsid w:val="009D714A"/>
    <w:rsid w:val="009D7840"/>
    <w:rsid w:val="009D7CF9"/>
    <w:rsid w:val="009E052C"/>
    <w:rsid w:val="009E09F4"/>
    <w:rsid w:val="009E16EE"/>
    <w:rsid w:val="009E1B49"/>
    <w:rsid w:val="009E20C9"/>
    <w:rsid w:val="009E264E"/>
    <w:rsid w:val="009E421D"/>
    <w:rsid w:val="009E4392"/>
    <w:rsid w:val="009E45AF"/>
    <w:rsid w:val="009E4925"/>
    <w:rsid w:val="009E4A07"/>
    <w:rsid w:val="009E4CE1"/>
    <w:rsid w:val="009E568A"/>
    <w:rsid w:val="009E5DE7"/>
    <w:rsid w:val="009E637E"/>
    <w:rsid w:val="009E6626"/>
    <w:rsid w:val="009E6D90"/>
    <w:rsid w:val="009E6EDF"/>
    <w:rsid w:val="009E704A"/>
    <w:rsid w:val="009E70EF"/>
    <w:rsid w:val="009E790A"/>
    <w:rsid w:val="009E7A4A"/>
    <w:rsid w:val="009F014F"/>
    <w:rsid w:val="009F02DC"/>
    <w:rsid w:val="009F0334"/>
    <w:rsid w:val="009F045F"/>
    <w:rsid w:val="009F0A35"/>
    <w:rsid w:val="009F0AF0"/>
    <w:rsid w:val="009F0C3B"/>
    <w:rsid w:val="009F1155"/>
    <w:rsid w:val="009F13EB"/>
    <w:rsid w:val="009F14B6"/>
    <w:rsid w:val="009F1759"/>
    <w:rsid w:val="009F187A"/>
    <w:rsid w:val="009F1966"/>
    <w:rsid w:val="009F1CB2"/>
    <w:rsid w:val="009F2C2A"/>
    <w:rsid w:val="009F2C48"/>
    <w:rsid w:val="009F4389"/>
    <w:rsid w:val="009F44B1"/>
    <w:rsid w:val="009F4920"/>
    <w:rsid w:val="009F5348"/>
    <w:rsid w:val="009F543F"/>
    <w:rsid w:val="009F5487"/>
    <w:rsid w:val="009F63BA"/>
    <w:rsid w:val="009F6939"/>
    <w:rsid w:val="009F6C4C"/>
    <w:rsid w:val="009F7183"/>
    <w:rsid w:val="009F7274"/>
    <w:rsid w:val="009F7C8E"/>
    <w:rsid w:val="009F7D35"/>
    <w:rsid w:val="00A00705"/>
    <w:rsid w:val="00A01204"/>
    <w:rsid w:val="00A012D0"/>
    <w:rsid w:val="00A01696"/>
    <w:rsid w:val="00A02371"/>
    <w:rsid w:val="00A02C00"/>
    <w:rsid w:val="00A03466"/>
    <w:rsid w:val="00A03AC2"/>
    <w:rsid w:val="00A03FDA"/>
    <w:rsid w:val="00A04004"/>
    <w:rsid w:val="00A04138"/>
    <w:rsid w:val="00A046E1"/>
    <w:rsid w:val="00A04954"/>
    <w:rsid w:val="00A04D77"/>
    <w:rsid w:val="00A057C1"/>
    <w:rsid w:val="00A05A78"/>
    <w:rsid w:val="00A063CD"/>
    <w:rsid w:val="00A069C1"/>
    <w:rsid w:val="00A06DC0"/>
    <w:rsid w:val="00A075A3"/>
    <w:rsid w:val="00A101BB"/>
    <w:rsid w:val="00A10324"/>
    <w:rsid w:val="00A11114"/>
    <w:rsid w:val="00A117DF"/>
    <w:rsid w:val="00A11C58"/>
    <w:rsid w:val="00A11C9E"/>
    <w:rsid w:val="00A11E91"/>
    <w:rsid w:val="00A11EDA"/>
    <w:rsid w:val="00A12045"/>
    <w:rsid w:val="00A12674"/>
    <w:rsid w:val="00A1283C"/>
    <w:rsid w:val="00A12D21"/>
    <w:rsid w:val="00A1305C"/>
    <w:rsid w:val="00A136A2"/>
    <w:rsid w:val="00A1388B"/>
    <w:rsid w:val="00A138C4"/>
    <w:rsid w:val="00A14A8B"/>
    <w:rsid w:val="00A14C97"/>
    <w:rsid w:val="00A15E49"/>
    <w:rsid w:val="00A16B96"/>
    <w:rsid w:val="00A16EDB"/>
    <w:rsid w:val="00A171EF"/>
    <w:rsid w:val="00A17560"/>
    <w:rsid w:val="00A175D5"/>
    <w:rsid w:val="00A176D1"/>
    <w:rsid w:val="00A177B2"/>
    <w:rsid w:val="00A1782B"/>
    <w:rsid w:val="00A20640"/>
    <w:rsid w:val="00A20E49"/>
    <w:rsid w:val="00A215D7"/>
    <w:rsid w:val="00A21D31"/>
    <w:rsid w:val="00A222A5"/>
    <w:rsid w:val="00A224AE"/>
    <w:rsid w:val="00A22671"/>
    <w:rsid w:val="00A2270B"/>
    <w:rsid w:val="00A233A6"/>
    <w:rsid w:val="00A24144"/>
    <w:rsid w:val="00A24628"/>
    <w:rsid w:val="00A24889"/>
    <w:rsid w:val="00A24B2F"/>
    <w:rsid w:val="00A24E2A"/>
    <w:rsid w:val="00A24E45"/>
    <w:rsid w:val="00A2511A"/>
    <w:rsid w:val="00A25B9F"/>
    <w:rsid w:val="00A25FBD"/>
    <w:rsid w:val="00A26B36"/>
    <w:rsid w:val="00A2760E"/>
    <w:rsid w:val="00A27766"/>
    <w:rsid w:val="00A27B3E"/>
    <w:rsid w:val="00A27DF0"/>
    <w:rsid w:val="00A27E53"/>
    <w:rsid w:val="00A27EE4"/>
    <w:rsid w:val="00A27F3E"/>
    <w:rsid w:val="00A30BDF"/>
    <w:rsid w:val="00A31453"/>
    <w:rsid w:val="00A31999"/>
    <w:rsid w:val="00A31A80"/>
    <w:rsid w:val="00A3216D"/>
    <w:rsid w:val="00A328CC"/>
    <w:rsid w:val="00A32AFB"/>
    <w:rsid w:val="00A32BE0"/>
    <w:rsid w:val="00A32F98"/>
    <w:rsid w:val="00A33245"/>
    <w:rsid w:val="00A3333A"/>
    <w:rsid w:val="00A337CE"/>
    <w:rsid w:val="00A33B5B"/>
    <w:rsid w:val="00A34053"/>
    <w:rsid w:val="00A341B0"/>
    <w:rsid w:val="00A341D3"/>
    <w:rsid w:val="00A34AA6"/>
    <w:rsid w:val="00A34B35"/>
    <w:rsid w:val="00A34BF1"/>
    <w:rsid w:val="00A34CBA"/>
    <w:rsid w:val="00A35E28"/>
    <w:rsid w:val="00A37854"/>
    <w:rsid w:val="00A40287"/>
    <w:rsid w:val="00A40B46"/>
    <w:rsid w:val="00A40CE9"/>
    <w:rsid w:val="00A41125"/>
    <w:rsid w:val="00A4162A"/>
    <w:rsid w:val="00A41C2C"/>
    <w:rsid w:val="00A42150"/>
    <w:rsid w:val="00A421E7"/>
    <w:rsid w:val="00A427CD"/>
    <w:rsid w:val="00A42912"/>
    <w:rsid w:val="00A42D46"/>
    <w:rsid w:val="00A43AD0"/>
    <w:rsid w:val="00A43E90"/>
    <w:rsid w:val="00A4472E"/>
    <w:rsid w:val="00A44F9F"/>
    <w:rsid w:val="00A451D8"/>
    <w:rsid w:val="00A454BF"/>
    <w:rsid w:val="00A45604"/>
    <w:rsid w:val="00A45670"/>
    <w:rsid w:val="00A457CB"/>
    <w:rsid w:val="00A4591C"/>
    <w:rsid w:val="00A45BE9"/>
    <w:rsid w:val="00A45F48"/>
    <w:rsid w:val="00A45F8C"/>
    <w:rsid w:val="00A4668A"/>
    <w:rsid w:val="00A4693D"/>
    <w:rsid w:val="00A46AC7"/>
    <w:rsid w:val="00A46CBC"/>
    <w:rsid w:val="00A47B1F"/>
    <w:rsid w:val="00A47DC6"/>
    <w:rsid w:val="00A47EF1"/>
    <w:rsid w:val="00A50738"/>
    <w:rsid w:val="00A508D2"/>
    <w:rsid w:val="00A50A83"/>
    <w:rsid w:val="00A51B9A"/>
    <w:rsid w:val="00A51D1D"/>
    <w:rsid w:val="00A51EAF"/>
    <w:rsid w:val="00A5276B"/>
    <w:rsid w:val="00A52A48"/>
    <w:rsid w:val="00A52ED3"/>
    <w:rsid w:val="00A53247"/>
    <w:rsid w:val="00A532A9"/>
    <w:rsid w:val="00A53702"/>
    <w:rsid w:val="00A537A8"/>
    <w:rsid w:val="00A53893"/>
    <w:rsid w:val="00A539E1"/>
    <w:rsid w:val="00A54F42"/>
    <w:rsid w:val="00A5510B"/>
    <w:rsid w:val="00A551F8"/>
    <w:rsid w:val="00A5588F"/>
    <w:rsid w:val="00A5650F"/>
    <w:rsid w:val="00A56914"/>
    <w:rsid w:val="00A56BDD"/>
    <w:rsid w:val="00A57367"/>
    <w:rsid w:val="00A574A7"/>
    <w:rsid w:val="00A57923"/>
    <w:rsid w:val="00A57966"/>
    <w:rsid w:val="00A57FA2"/>
    <w:rsid w:val="00A60068"/>
    <w:rsid w:val="00A60DF9"/>
    <w:rsid w:val="00A6119B"/>
    <w:rsid w:val="00A6153A"/>
    <w:rsid w:val="00A617D6"/>
    <w:rsid w:val="00A61AA4"/>
    <w:rsid w:val="00A6210E"/>
    <w:rsid w:val="00A625BC"/>
    <w:rsid w:val="00A62827"/>
    <w:rsid w:val="00A62F5E"/>
    <w:rsid w:val="00A631BD"/>
    <w:rsid w:val="00A638EC"/>
    <w:rsid w:val="00A63E0F"/>
    <w:rsid w:val="00A64109"/>
    <w:rsid w:val="00A64481"/>
    <w:rsid w:val="00A644F2"/>
    <w:rsid w:val="00A646C5"/>
    <w:rsid w:val="00A64DED"/>
    <w:rsid w:val="00A6515C"/>
    <w:rsid w:val="00A65244"/>
    <w:rsid w:val="00A6594F"/>
    <w:rsid w:val="00A65DF7"/>
    <w:rsid w:val="00A668F1"/>
    <w:rsid w:val="00A66B48"/>
    <w:rsid w:val="00A66C48"/>
    <w:rsid w:val="00A66C49"/>
    <w:rsid w:val="00A66D61"/>
    <w:rsid w:val="00A671A3"/>
    <w:rsid w:val="00A672F7"/>
    <w:rsid w:val="00A67309"/>
    <w:rsid w:val="00A67724"/>
    <w:rsid w:val="00A679A2"/>
    <w:rsid w:val="00A67C4D"/>
    <w:rsid w:val="00A67D83"/>
    <w:rsid w:val="00A7040B"/>
    <w:rsid w:val="00A704E0"/>
    <w:rsid w:val="00A70BE3"/>
    <w:rsid w:val="00A70DB2"/>
    <w:rsid w:val="00A7150C"/>
    <w:rsid w:val="00A7156B"/>
    <w:rsid w:val="00A71D54"/>
    <w:rsid w:val="00A721B6"/>
    <w:rsid w:val="00A727E8"/>
    <w:rsid w:val="00A72B0B"/>
    <w:rsid w:val="00A72EA8"/>
    <w:rsid w:val="00A72FB2"/>
    <w:rsid w:val="00A74419"/>
    <w:rsid w:val="00A74C9F"/>
    <w:rsid w:val="00A7513E"/>
    <w:rsid w:val="00A75699"/>
    <w:rsid w:val="00A757CF"/>
    <w:rsid w:val="00A757F8"/>
    <w:rsid w:val="00A75817"/>
    <w:rsid w:val="00A75854"/>
    <w:rsid w:val="00A76119"/>
    <w:rsid w:val="00A7666B"/>
    <w:rsid w:val="00A76E53"/>
    <w:rsid w:val="00A777F3"/>
    <w:rsid w:val="00A779CA"/>
    <w:rsid w:val="00A77CBD"/>
    <w:rsid w:val="00A802B6"/>
    <w:rsid w:val="00A80DB5"/>
    <w:rsid w:val="00A81201"/>
    <w:rsid w:val="00A8175D"/>
    <w:rsid w:val="00A82AFE"/>
    <w:rsid w:val="00A82E0C"/>
    <w:rsid w:val="00A82F29"/>
    <w:rsid w:val="00A837C1"/>
    <w:rsid w:val="00A83FF1"/>
    <w:rsid w:val="00A8400F"/>
    <w:rsid w:val="00A84065"/>
    <w:rsid w:val="00A843F3"/>
    <w:rsid w:val="00A856C5"/>
    <w:rsid w:val="00A85F86"/>
    <w:rsid w:val="00A862F0"/>
    <w:rsid w:val="00A863A1"/>
    <w:rsid w:val="00A86D0B"/>
    <w:rsid w:val="00A87B17"/>
    <w:rsid w:val="00A908BC"/>
    <w:rsid w:val="00A910EF"/>
    <w:rsid w:val="00A911B9"/>
    <w:rsid w:val="00A914C8"/>
    <w:rsid w:val="00A9173B"/>
    <w:rsid w:val="00A918EE"/>
    <w:rsid w:val="00A91C16"/>
    <w:rsid w:val="00A92989"/>
    <w:rsid w:val="00A92A00"/>
    <w:rsid w:val="00A92EB4"/>
    <w:rsid w:val="00A92FB0"/>
    <w:rsid w:val="00A92FE9"/>
    <w:rsid w:val="00A933D3"/>
    <w:rsid w:val="00A93A0E"/>
    <w:rsid w:val="00A95833"/>
    <w:rsid w:val="00A95B12"/>
    <w:rsid w:val="00A95D78"/>
    <w:rsid w:val="00A96CB4"/>
    <w:rsid w:val="00A9719F"/>
    <w:rsid w:val="00A973C1"/>
    <w:rsid w:val="00A979BB"/>
    <w:rsid w:val="00A97BFE"/>
    <w:rsid w:val="00AA0560"/>
    <w:rsid w:val="00AA0A79"/>
    <w:rsid w:val="00AA0A9C"/>
    <w:rsid w:val="00AA0F7D"/>
    <w:rsid w:val="00AA1247"/>
    <w:rsid w:val="00AA177E"/>
    <w:rsid w:val="00AA1926"/>
    <w:rsid w:val="00AA19E0"/>
    <w:rsid w:val="00AA1A04"/>
    <w:rsid w:val="00AA2BB9"/>
    <w:rsid w:val="00AA3527"/>
    <w:rsid w:val="00AA374D"/>
    <w:rsid w:val="00AA401F"/>
    <w:rsid w:val="00AA4246"/>
    <w:rsid w:val="00AA42E7"/>
    <w:rsid w:val="00AA491C"/>
    <w:rsid w:val="00AA53DD"/>
    <w:rsid w:val="00AA5DCE"/>
    <w:rsid w:val="00AA70E4"/>
    <w:rsid w:val="00AA7198"/>
    <w:rsid w:val="00AA71A5"/>
    <w:rsid w:val="00AB00CD"/>
    <w:rsid w:val="00AB076C"/>
    <w:rsid w:val="00AB088C"/>
    <w:rsid w:val="00AB0C20"/>
    <w:rsid w:val="00AB0E5C"/>
    <w:rsid w:val="00AB140E"/>
    <w:rsid w:val="00AB1DAD"/>
    <w:rsid w:val="00AB2152"/>
    <w:rsid w:val="00AB2450"/>
    <w:rsid w:val="00AB289C"/>
    <w:rsid w:val="00AB2C94"/>
    <w:rsid w:val="00AB2F97"/>
    <w:rsid w:val="00AB31A3"/>
    <w:rsid w:val="00AB355D"/>
    <w:rsid w:val="00AB3634"/>
    <w:rsid w:val="00AB36CE"/>
    <w:rsid w:val="00AB37E2"/>
    <w:rsid w:val="00AB3A83"/>
    <w:rsid w:val="00AB3C6C"/>
    <w:rsid w:val="00AB4296"/>
    <w:rsid w:val="00AB44CE"/>
    <w:rsid w:val="00AB4B0E"/>
    <w:rsid w:val="00AB4CB7"/>
    <w:rsid w:val="00AB4CE4"/>
    <w:rsid w:val="00AB56C5"/>
    <w:rsid w:val="00AB5992"/>
    <w:rsid w:val="00AB6172"/>
    <w:rsid w:val="00AB746D"/>
    <w:rsid w:val="00AB7953"/>
    <w:rsid w:val="00AC00E1"/>
    <w:rsid w:val="00AC03A7"/>
    <w:rsid w:val="00AC04FB"/>
    <w:rsid w:val="00AC0608"/>
    <w:rsid w:val="00AC10FF"/>
    <w:rsid w:val="00AC1560"/>
    <w:rsid w:val="00AC175B"/>
    <w:rsid w:val="00AC1C46"/>
    <w:rsid w:val="00AC1CB3"/>
    <w:rsid w:val="00AC231E"/>
    <w:rsid w:val="00AC28C1"/>
    <w:rsid w:val="00AC2A8B"/>
    <w:rsid w:val="00AC31BA"/>
    <w:rsid w:val="00AC34C5"/>
    <w:rsid w:val="00AC433B"/>
    <w:rsid w:val="00AC4470"/>
    <w:rsid w:val="00AC4630"/>
    <w:rsid w:val="00AC50E4"/>
    <w:rsid w:val="00AC552D"/>
    <w:rsid w:val="00AC566A"/>
    <w:rsid w:val="00AC59FC"/>
    <w:rsid w:val="00AC5E5F"/>
    <w:rsid w:val="00AC6786"/>
    <w:rsid w:val="00AC6A13"/>
    <w:rsid w:val="00AC6BD4"/>
    <w:rsid w:val="00AC7579"/>
    <w:rsid w:val="00AC7597"/>
    <w:rsid w:val="00AC7700"/>
    <w:rsid w:val="00AC7CCD"/>
    <w:rsid w:val="00AC7D6B"/>
    <w:rsid w:val="00AC7D7E"/>
    <w:rsid w:val="00AD019A"/>
    <w:rsid w:val="00AD0211"/>
    <w:rsid w:val="00AD03A4"/>
    <w:rsid w:val="00AD115D"/>
    <w:rsid w:val="00AD1605"/>
    <w:rsid w:val="00AD1B0F"/>
    <w:rsid w:val="00AD24FF"/>
    <w:rsid w:val="00AD2654"/>
    <w:rsid w:val="00AD265B"/>
    <w:rsid w:val="00AD26EB"/>
    <w:rsid w:val="00AD2D36"/>
    <w:rsid w:val="00AD376F"/>
    <w:rsid w:val="00AD37EC"/>
    <w:rsid w:val="00AD3A27"/>
    <w:rsid w:val="00AD3B13"/>
    <w:rsid w:val="00AD3D01"/>
    <w:rsid w:val="00AD4C37"/>
    <w:rsid w:val="00AD5028"/>
    <w:rsid w:val="00AD5983"/>
    <w:rsid w:val="00AD6515"/>
    <w:rsid w:val="00AD6C4E"/>
    <w:rsid w:val="00AD6EEB"/>
    <w:rsid w:val="00AD711B"/>
    <w:rsid w:val="00AE060A"/>
    <w:rsid w:val="00AE0CD4"/>
    <w:rsid w:val="00AE10C1"/>
    <w:rsid w:val="00AE29F1"/>
    <w:rsid w:val="00AE2B06"/>
    <w:rsid w:val="00AE2B94"/>
    <w:rsid w:val="00AE3203"/>
    <w:rsid w:val="00AE32FE"/>
    <w:rsid w:val="00AE344C"/>
    <w:rsid w:val="00AE3EAA"/>
    <w:rsid w:val="00AE4697"/>
    <w:rsid w:val="00AE4883"/>
    <w:rsid w:val="00AE4E1D"/>
    <w:rsid w:val="00AE540C"/>
    <w:rsid w:val="00AE5908"/>
    <w:rsid w:val="00AE5DB0"/>
    <w:rsid w:val="00AE5FA9"/>
    <w:rsid w:val="00AE6019"/>
    <w:rsid w:val="00AE6032"/>
    <w:rsid w:val="00AE607D"/>
    <w:rsid w:val="00AE69AF"/>
    <w:rsid w:val="00AE70EE"/>
    <w:rsid w:val="00AE7369"/>
    <w:rsid w:val="00AE7372"/>
    <w:rsid w:val="00AE73CD"/>
    <w:rsid w:val="00AF01AE"/>
    <w:rsid w:val="00AF0784"/>
    <w:rsid w:val="00AF11EF"/>
    <w:rsid w:val="00AF17F0"/>
    <w:rsid w:val="00AF1A7B"/>
    <w:rsid w:val="00AF1AAC"/>
    <w:rsid w:val="00AF1D39"/>
    <w:rsid w:val="00AF1FD5"/>
    <w:rsid w:val="00AF21DE"/>
    <w:rsid w:val="00AF26FC"/>
    <w:rsid w:val="00AF2A6C"/>
    <w:rsid w:val="00AF336A"/>
    <w:rsid w:val="00AF3738"/>
    <w:rsid w:val="00AF375F"/>
    <w:rsid w:val="00AF39C4"/>
    <w:rsid w:val="00AF3E92"/>
    <w:rsid w:val="00AF4284"/>
    <w:rsid w:val="00AF451C"/>
    <w:rsid w:val="00AF4789"/>
    <w:rsid w:val="00AF4A7C"/>
    <w:rsid w:val="00AF4F29"/>
    <w:rsid w:val="00AF53D7"/>
    <w:rsid w:val="00AF5AEE"/>
    <w:rsid w:val="00AF5DDC"/>
    <w:rsid w:val="00AF5E24"/>
    <w:rsid w:val="00AF6239"/>
    <w:rsid w:val="00AF63D1"/>
    <w:rsid w:val="00AF6AA7"/>
    <w:rsid w:val="00AF748A"/>
    <w:rsid w:val="00AF752B"/>
    <w:rsid w:val="00AF770B"/>
    <w:rsid w:val="00AF7728"/>
    <w:rsid w:val="00AF77F1"/>
    <w:rsid w:val="00B00679"/>
    <w:rsid w:val="00B00B7A"/>
    <w:rsid w:val="00B00E0C"/>
    <w:rsid w:val="00B010BF"/>
    <w:rsid w:val="00B011CE"/>
    <w:rsid w:val="00B011F9"/>
    <w:rsid w:val="00B01C90"/>
    <w:rsid w:val="00B0213C"/>
    <w:rsid w:val="00B021E0"/>
    <w:rsid w:val="00B0275A"/>
    <w:rsid w:val="00B02EE7"/>
    <w:rsid w:val="00B034BF"/>
    <w:rsid w:val="00B038EE"/>
    <w:rsid w:val="00B0422B"/>
    <w:rsid w:val="00B04473"/>
    <w:rsid w:val="00B046EC"/>
    <w:rsid w:val="00B0560C"/>
    <w:rsid w:val="00B0597C"/>
    <w:rsid w:val="00B06686"/>
    <w:rsid w:val="00B0717E"/>
    <w:rsid w:val="00B07272"/>
    <w:rsid w:val="00B07A9D"/>
    <w:rsid w:val="00B07BCC"/>
    <w:rsid w:val="00B07D3B"/>
    <w:rsid w:val="00B1043B"/>
    <w:rsid w:val="00B10BDB"/>
    <w:rsid w:val="00B10C60"/>
    <w:rsid w:val="00B11027"/>
    <w:rsid w:val="00B11898"/>
    <w:rsid w:val="00B118DF"/>
    <w:rsid w:val="00B11968"/>
    <w:rsid w:val="00B119C8"/>
    <w:rsid w:val="00B12DE8"/>
    <w:rsid w:val="00B12EBB"/>
    <w:rsid w:val="00B12F1C"/>
    <w:rsid w:val="00B12FA7"/>
    <w:rsid w:val="00B14B4A"/>
    <w:rsid w:val="00B14F12"/>
    <w:rsid w:val="00B14F1F"/>
    <w:rsid w:val="00B15D1E"/>
    <w:rsid w:val="00B16495"/>
    <w:rsid w:val="00B16D7C"/>
    <w:rsid w:val="00B16FA3"/>
    <w:rsid w:val="00B17C2A"/>
    <w:rsid w:val="00B2030F"/>
    <w:rsid w:val="00B2053C"/>
    <w:rsid w:val="00B20555"/>
    <w:rsid w:val="00B20F8C"/>
    <w:rsid w:val="00B21A2B"/>
    <w:rsid w:val="00B21B65"/>
    <w:rsid w:val="00B21DC6"/>
    <w:rsid w:val="00B21F3C"/>
    <w:rsid w:val="00B22012"/>
    <w:rsid w:val="00B2257E"/>
    <w:rsid w:val="00B22FE2"/>
    <w:rsid w:val="00B231A5"/>
    <w:rsid w:val="00B23347"/>
    <w:rsid w:val="00B23657"/>
    <w:rsid w:val="00B243BF"/>
    <w:rsid w:val="00B249B9"/>
    <w:rsid w:val="00B24D78"/>
    <w:rsid w:val="00B250EA"/>
    <w:rsid w:val="00B252F9"/>
    <w:rsid w:val="00B25536"/>
    <w:rsid w:val="00B257DD"/>
    <w:rsid w:val="00B25A27"/>
    <w:rsid w:val="00B25CC1"/>
    <w:rsid w:val="00B260C9"/>
    <w:rsid w:val="00B26861"/>
    <w:rsid w:val="00B26A51"/>
    <w:rsid w:val="00B26E6D"/>
    <w:rsid w:val="00B271F3"/>
    <w:rsid w:val="00B27451"/>
    <w:rsid w:val="00B2790F"/>
    <w:rsid w:val="00B30510"/>
    <w:rsid w:val="00B30864"/>
    <w:rsid w:val="00B30E65"/>
    <w:rsid w:val="00B312A3"/>
    <w:rsid w:val="00B3151E"/>
    <w:rsid w:val="00B31FEE"/>
    <w:rsid w:val="00B3286C"/>
    <w:rsid w:val="00B333C3"/>
    <w:rsid w:val="00B33E96"/>
    <w:rsid w:val="00B3402D"/>
    <w:rsid w:val="00B348D5"/>
    <w:rsid w:val="00B3502E"/>
    <w:rsid w:val="00B350BD"/>
    <w:rsid w:val="00B350CF"/>
    <w:rsid w:val="00B36DC5"/>
    <w:rsid w:val="00B36ECA"/>
    <w:rsid w:val="00B36FB3"/>
    <w:rsid w:val="00B37F50"/>
    <w:rsid w:val="00B401CF"/>
    <w:rsid w:val="00B40CB1"/>
    <w:rsid w:val="00B415EF"/>
    <w:rsid w:val="00B41C48"/>
    <w:rsid w:val="00B4224A"/>
    <w:rsid w:val="00B425EC"/>
    <w:rsid w:val="00B42B31"/>
    <w:rsid w:val="00B433FE"/>
    <w:rsid w:val="00B435FF"/>
    <w:rsid w:val="00B43F05"/>
    <w:rsid w:val="00B44209"/>
    <w:rsid w:val="00B444FD"/>
    <w:rsid w:val="00B44606"/>
    <w:rsid w:val="00B44871"/>
    <w:rsid w:val="00B448D1"/>
    <w:rsid w:val="00B448E7"/>
    <w:rsid w:val="00B44DE5"/>
    <w:rsid w:val="00B44F8E"/>
    <w:rsid w:val="00B451E2"/>
    <w:rsid w:val="00B453D0"/>
    <w:rsid w:val="00B45519"/>
    <w:rsid w:val="00B45DBF"/>
    <w:rsid w:val="00B45FB7"/>
    <w:rsid w:val="00B46119"/>
    <w:rsid w:val="00B462B8"/>
    <w:rsid w:val="00B4653F"/>
    <w:rsid w:val="00B47196"/>
    <w:rsid w:val="00B47385"/>
    <w:rsid w:val="00B47661"/>
    <w:rsid w:val="00B47CAB"/>
    <w:rsid w:val="00B47FF3"/>
    <w:rsid w:val="00B50126"/>
    <w:rsid w:val="00B50186"/>
    <w:rsid w:val="00B50192"/>
    <w:rsid w:val="00B504CD"/>
    <w:rsid w:val="00B512A0"/>
    <w:rsid w:val="00B51B48"/>
    <w:rsid w:val="00B51CA7"/>
    <w:rsid w:val="00B51F8C"/>
    <w:rsid w:val="00B5301D"/>
    <w:rsid w:val="00B5339D"/>
    <w:rsid w:val="00B5351D"/>
    <w:rsid w:val="00B53A7F"/>
    <w:rsid w:val="00B54BBF"/>
    <w:rsid w:val="00B54E7E"/>
    <w:rsid w:val="00B54F3A"/>
    <w:rsid w:val="00B556B6"/>
    <w:rsid w:val="00B5573F"/>
    <w:rsid w:val="00B55EB1"/>
    <w:rsid w:val="00B56BD7"/>
    <w:rsid w:val="00B56C79"/>
    <w:rsid w:val="00B5755C"/>
    <w:rsid w:val="00B576E0"/>
    <w:rsid w:val="00B57784"/>
    <w:rsid w:val="00B577AC"/>
    <w:rsid w:val="00B57858"/>
    <w:rsid w:val="00B57A3E"/>
    <w:rsid w:val="00B57D46"/>
    <w:rsid w:val="00B60190"/>
    <w:rsid w:val="00B60D18"/>
    <w:rsid w:val="00B61557"/>
    <w:rsid w:val="00B616E3"/>
    <w:rsid w:val="00B6170B"/>
    <w:rsid w:val="00B61D2C"/>
    <w:rsid w:val="00B61FB4"/>
    <w:rsid w:val="00B62594"/>
    <w:rsid w:val="00B6293E"/>
    <w:rsid w:val="00B62998"/>
    <w:rsid w:val="00B633FF"/>
    <w:rsid w:val="00B639EC"/>
    <w:rsid w:val="00B63EDF"/>
    <w:rsid w:val="00B647C3"/>
    <w:rsid w:val="00B65538"/>
    <w:rsid w:val="00B66B6D"/>
    <w:rsid w:val="00B67001"/>
    <w:rsid w:val="00B674B1"/>
    <w:rsid w:val="00B6787A"/>
    <w:rsid w:val="00B6798C"/>
    <w:rsid w:val="00B67B91"/>
    <w:rsid w:val="00B67C6B"/>
    <w:rsid w:val="00B67DC6"/>
    <w:rsid w:val="00B67E27"/>
    <w:rsid w:val="00B70003"/>
    <w:rsid w:val="00B70195"/>
    <w:rsid w:val="00B703F5"/>
    <w:rsid w:val="00B7048A"/>
    <w:rsid w:val="00B70F8B"/>
    <w:rsid w:val="00B7209D"/>
    <w:rsid w:val="00B720FE"/>
    <w:rsid w:val="00B7257D"/>
    <w:rsid w:val="00B7267E"/>
    <w:rsid w:val="00B72709"/>
    <w:rsid w:val="00B7282E"/>
    <w:rsid w:val="00B72AA9"/>
    <w:rsid w:val="00B72C75"/>
    <w:rsid w:val="00B733A9"/>
    <w:rsid w:val="00B735DF"/>
    <w:rsid w:val="00B74053"/>
    <w:rsid w:val="00B7442B"/>
    <w:rsid w:val="00B74D82"/>
    <w:rsid w:val="00B75701"/>
    <w:rsid w:val="00B75DDB"/>
    <w:rsid w:val="00B7658D"/>
    <w:rsid w:val="00B766CC"/>
    <w:rsid w:val="00B77763"/>
    <w:rsid w:val="00B807DE"/>
    <w:rsid w:val="00B8080C"/>
    <w:rsid w:val="00B80838"/>
    <w:rsid w:val="00B810BC"/>
    <w:rsid w:val="00B817D3"/>
    <w:rsid w:val="00B81BD3"/>
    <w:rsid w:val="00B82764"/>
    <w:rsid w:val="00B82858"/>
    <w:rsid w:val="00B82DDD"/>
    <w:rsid w:val="00B83867"/>
    <w:rsid w:val="00B84AEF"/>
    <w:rsid w:val="00B84B76"/>
    <w:rsid w:val="00B84DE4"/>
    <w:rsid w:val="00B853FC"/>
    <w:rsid w:val="00B85D8B"/>
    <w:rsid w:val="00B85E89"/>
    <w:rsid w:val="00B85EFE"/>
    <w:rsid w:val="00B85FBF"/>
    <w:rsid w:val="00B863EF"/>
    <w:rsid w:val="00B86E40"/>
    <w:rsid w:val="00B8714B"/>
    <w:rsid w:val="00B873E9"/>
    <w:rsid w:val="00B877E3"/>
    <w:rsid w:val="00B8798B"/>
    <w:rsid w:val="00B87D14"/>
    <w:rsid w:val="00B906E2"/>
    <w:rsid w:val="00B9089C"/>
    <w:rsid w:val="00B90FA1"/>
    <w:rsid w:val="00B911E5"/>
    <w:rsid w:val="00B9151F"/>
    <w:rsid w:val="00B916D8"/>
    <w:rsid w:val="00B91E74"/>
    <w:rsid w:val="00B91F71"/>
    <w:rsid w:val="00B92AF1"/>
    <w:rsid w:val="00B92E51"/>
    <w:rsid w:val="00B92EF8"/>
    <w:rsid w:val="00B93C25"/>
    <w:rsid w:val="00B93D2A"/>
    <w:rsid w:val="00B93F8C"/>
    <w:rsid w:val="00B94583"/>
    <w:rsid w:val="00B949F4"/>
    <w:rsid w:val="00B94E31"/>
    <w:rsid w:val="00B957A2"/>
    <w:rsid w:val="00B9610D"/>
    <w:rsid w:val="00B96297"/>
    <w:rsid w:val="00B96559"/>
    <w:rsid w:val="00B97A4D"/>
    <w:rsid w:val="00BA0A69"/>
    <w:rsid w:val="00BA0BB6"/>
    <w:rsid w:val="00BA0D6C"/>
    <w:rsid w:val="00BA0F19"/>
    <w:rsid w:val="00BA165B"/>
    <w:rsid w:val="00BA187C"/>
    <w:rsid w:val="00BA1A94"/>
    <w:rsid w:val="00BA1E52"/>
    <w:rsid w:val="00BA1EB7"/>
    <w:rsid w:val="00BA22EA"/>
    <w:rsid w:val="00BA2AD1"/>
    <w:rsid w:val="00BA2CA6"/>
    <w:rsid w:val="00BA3154"/>
    <w:rsid w:val="00BA3B96"/>
    <w:rsid w:val="00BA4167"/>
    <w:rsid w:val="00BA42DF"/>
    <w:rsid w:val="00BA4D70"/>
    <w:rsid w:val="00BA5143"/>
    <w:rsid w:val="00BA56FD"/>
    <w:rsid w:val="00BA5D81"/>
    <w:rsid w:val="00BA618A"/>
    <w:rsid w:val="00BA620D"/>
    <w:rsid w:val="00BA66C4"/>
    <w:rsid w:val="00BA6AFE"/>
    <w:rsid w:val="00BA6C88"/>
    <w:rsid w:val="00BA6E4A"/>
    <w:rsid w:val="00BA71E8"/>
    <w:rsid w:val="00BA731E"/>
    <w:rsid w:val="00BA7548"/>
    <w:rsid w:val="00BA7758"/>
    <w:rsid w:val="00BA78D1"/>
    <w:rsid w:val="00BB0632"/>
    <w:rsid w:val="00BB1197"/>
    <w:rsid w:val="00BB2886"/>
    <w:rsid w:val="00BB32C8"/>
    <w:rsid w:val="00BB38AC"/>
    <w:rsid w:val="00BB3EA4"/>
    <w:rsid w:val="00BB3FE5"/>
    <w:rsid w:val="00BB47EC"/>
    <w:rsid w:val="00BB52A5"/>
    <w:rsid w:val="00BB57B5"/>
    <w:rsid w:val="00BB5BA2"/>
    <w:rsid w:val="00BB5EA0"/>
    <w:rsid w:val="00BB609D"/>
    <w:rsid w:val="00BB6170"/>
    <w:rsid w:val="00BB6884"/>
    <w:rsid w:val="00BB716B"/>
    <w:rsid w:val="00BB73E5"/>
    <w:rsid w:val="00BB7AAC"/>
    <w:rsid w:val="00BB7DDA"/>
    <w:rsid w:val="00BC03BF"/>
    <w:rsid w:val="00BC1A06"/>
    <w:rsid w:val="00BC1F48"/>
    <w:rsid w:val="00BC220E"/>
    <w:rsid w:val="00BC232A"/>
    <w:rsid w:val="00BC2422"/>
    <w:rsid w:val="00BC2DCA"/>
    <w:rsid w:val="00BC2E16"/>
    <w:rsid w:val="00BC3102"/>
    <w:rsid w:val="00BC3436"/>
    <w:rsid w:val="00BC3BD9"/>
    <w:rsid w:val="00BC41F9"/>
    <w:rsid w:val="00BC4B5C"/>
    <w:rsid w:val="00BC4BD5"/>
    <w:rsid w:val="00BC5682"/>
    <w:rsid w:val="00BC5EF9"/>
    <w:rsid w:val="00BC6E8E"/>
    <w:rsid w:val="00BC71A4"/>
    <w:rsid w:val="00BC77A1"/>
    <w:rsid w:val="00BD0C57"/>
    <w:rsid w:val="00BD0D86"/>
    <w:rsid w:val="00BD0DC4"/>
    <w:rsid w:val="00BD109B"/>
    <w:rsid w:val="00BD1D53"/>
    <w:rsid w:val="00BD279F"/>
    <w:rsid w:val="00BD2B97"/>
    <w:rsid w:val="00BD2C85"/>
    <w:rsid w:val="00BD31C2"/>
    <w:rsid w:val="00BD36E2"/>
    <w:rsid w:val="00BD3AD5"/>
    <w:rsid w:val="00BD4671"/>
    <w:rsid w:val="00BD4783"/>
    <w:rsid w:val="00BD4D37"/>
    <w:rsid w:val="00BD4FC0"/>
    <w:rsid w:val="00BD58D6"/>
    <w:rsid w:val="00BD5A59"/>
    <w:rsid w:val="00BD5B91"/>
    <w:rsid w:val="00BD5BFD"/>
    <w:rsid w:val="00BD5E0A"/>
    <w:rsid w:val="00BD5F25"/>
    <w:rsid w:val="00BD5F9C"/>
    <w:rsid w:val="00BD64B2"/>
    <w:rsid w:val="00BD672D"/>
    <w:rsid w:val="00BD6B8B"/>
    <w:rsid w:val="00BD6C88"/>
    <w:rsid w:val="00BD7265"/>
    <w:rsid w:val="00BD74F5"/>
    <w:rsid w:val="00BD76C0"/>
    <w:rsid w:val="00BD7827"/>
    <w:rsid w:val="00BE0CB5"/>
    <w:rsid w:val="00BE0D54"/>
    <w:rsid w:val="00BE1059"/>
    <w:rsid w:val="00BE14C7"/>
    <w:rsid w:val="00BE1A1B"/>
    <w:rsid w:val="00BE213B"/>
    <w:rsid w:val="00BE2538"/>
    <w:rsid w:val="00BE2A77"/>
    <w:rsid w:val="00BE2BF1"/>
    <w:rsid w:val="00BE3AAD"/>
    <w:rsid w:val="00BE3B20"/>
    <w:rsid w:val="00BE41CC"/>
    <w:rsid w:val="00BE4433"/>
    <w:rsid w:val="00BE4692"/>
    <w:rsid w:val="00BE4965"/>
    <w:rsid w:val="00BE50CA"/>
    <w:rsid w:val="00BE5930"/>
    <w:rsid w:val="00BE5A57"/>
    <w:rsid w:val="00BE5DD3"/>
    <w:rsid w:val="00BE5EE5"/>
    <w:rsid w:val="00BE6912"/>
    <w:rsid w:val="00BE6923"/>
    <w:rsid w:val="00BE6C6C"/>
    <w:rsid w:val="00BE7883"/>
    <w:rsid w:val="00BE7E16"/>
    <w:rsid w:val="00BF0237"/>
    <w:rsid w:val="00BF058E"/>
    <w:rsid w:val="00BF0898"/>
    <w:rsid w:val="00BF0A37"/>
    <w:rsid w:val="00BF1CAA"/>
    <w:rsid w:val="00BF1E30"/>
    <w:rsid w:val="00BF20E7"/>
    <w:rsid w:val="00BF228B"/>
    <w:rsid w:val="00BF233D"/>
    <w:rsid w:val="00BF29DA"/>
    <w:rsid w:val="00BF2A51"/>
    <w:rsid w:val="00BF2AD5"/>
    <w:rsid w:val="00BF319F"/>
    <w:rsid w:val="00BF389C"/>
    <w:rsid w:val="00BF39A1"/>
    <w:rsid w:val="00BF3B31"/>
    <w:rsid w:val="00BF3B47"/>
    <w:rsid w:val="00BF3C96"/>
    <w:rsid w:val="00BF4224"/>
    <w:rsid w:val="00BF4377"/>
    <w:rsid w:val="00BF46A5"/>
    <w:rsid w:val="00BF4BE9"/>
    <w:rsid w:val="00BF4C91"/>
    <w:rsid w:val="00BF50C0"/>
    <w:rsid w:val="00BF601A"/>
    <w:rsid w:val="00BF625B"/>
    <w:rsid w:val="00BF667D"/>
    <w:rsid w:val="00BF6A75"/>
    <w:rsid w:val="00BF6ACF"/>
    <w:rsid w:val="00BF6CFF"/>
    <w:rsid w:val="00BF7119"/>
    <w:rsid w:val="00BF76E1"/>
    <w:rsid w:val="00BF7B62"/>
    <w:rsid w:val="00BF7BD3"/>
    <w:rsid w:val="00C002FF"/>
    <w:rsid w:val="00C003D5"/>
    <w:rsid w:val="00C00DC8"/>
    <w:rsid w:val="00C00FF2"/>
    <w:rsid w:val="00C011EF"/>
    <w:rsid w:val="00C021CF"/>
    <w:rsid w:val="00C0229A"/>
    <w:rsid w:val="00C025B1"/>
    <w:rsid w:val="00C02694"/>
    <w:rsid w:val="00C027A0"/>
    <w:rsid w:val="00C027E2"/>
    <w:rsid w:val="00C02C3D"/>
    <w:rsid w:val="00C02D0D"/>
    <w:rsid w:val="00C031CE"/>
    <w:rsid w:val="00C03769"/>
    <w:rsid w:val="00C037D6"/>
    <w:rsid w:val="00C0440A"/>
    <w:rsid w:val="00C051BA"/>
    <w:rsid w:val="00C0544A"/>
    <w:rsid w:val="00C05EE2"/>
    <w:rsid w:val="00C0678B"/>
    <w:rsid w:val="00C06AE2"/>
    <w:rsid w:val="00C07BAB"/>
    <w:rsid w:val="00C07D97"/>
    <w:rsid w:val="00C07F7D"/>
    <w:rsid w:val="00C102B3"/>
    <w:rsid w:val="00C1069F"/>
    <w:rsid w:val="00C10BE9"/>
    <w:rsid w:val="00C10D5E"/>
    <w:rsid w:val="00C10F9A"/>
    <w:rsid w:val="00C112F7"/>
    <w:rsid w:val="00C11455"/>
    <w:rsid w:val="00C11954"/>
    <w:rsid w:val="00C11966"/>
    <w:rsid w:val="00C126AE"/>
    <w:rsid w:val="00C12E0B"/>
    <w:rsid w:val="00C12ECD"/>
    <w:rsid w:val="00C13066"/>
    <w:rsid w:val="00C13195"/>
    <w:rsid w:val="00C13AE5"/>
    <w:rsid w:val="00C1467D"/>
    <w:rsid w:val="00C149D1"/>
    <w:rsid w:val="00C14D98"/>
    <w:rsid w:val="00C14F8D"/>
    <w:rsid w:val="00C15394"/>
    <w:rsid w:val="00C15424"/>
    <w:rsid w:val="00C15964"/>
    <w:rsid w:val="00C15DDC"/>
    <w:rsid w:val="00C1644E"/>
    <w:rsid w:val="00C16592"/>
    <w:rsid w:val="00C17212"/>
    <w:rsid w:val="00C1736A"/>
    <w:rsid w:val="00C17373"/>
    <w:rsid w:val="00C202AA"/>
    <w:rsid w:val="00C20370"/>
    <w:rsid w:val="00C203E6"/>
    <w:rsid w:val="00C20545"/>
    <w:rsid w:val="00C20814"/>
    <w:rsid w:val="00C20989"/>
    <w:rsid w:val="00C210E9"/>
    <w:rsid w:val="00C2158E"/>
    <w:rsid w:val="00C223CD"/>
    <w:rsid w:val="00C22516"/>
    <w:rsid w:val="00C22B9F"/>
    <w:rsid w:val="00C232E7"/>
    <w:rsid w:val="00C23BE2"/>
    <w:rsid w:val="00C23CD6"/>
    <w:rsid w:val="00C23FA7"/>
    <w:rsid w:val="00C24165"/>
    <w:rsid w:val="00C2434C"/>
    <w:rsid w:val="00C246EB"/>
    <w:rsid w:val="00C24905"/>
    <w:rsid w:val="00C24E4F"/>
    <w:rsid w:val="00C250EE"/>
    <w:rsid w:val="00C2526F"/>
    <w:rsid w:val="00C25530"/>
    <w:rsid w:val="00C25E39"/>
    <w:rsid w:val="00C25FFA"/>
    <w:rsid w:val="00C26055"/>
    <w:rsid w:val="00C26494"/>
    <w:rsid w:val="00C26A0A"/>
    <w:rsid w:val="00C26F64"/>
    <w:rsid w:val="00C27D10"/>
    <w:rsid w:val="00C3031E"/>
    <w:rsid w:val="00C30845"/>
    <w:rsid w:val="00C3106D"/>
    <w:rsid w:val="00C318A1"/>
    <w:rsid w:val="00C31997"/>
    <w:rsid w:val="00C31E48"/>
    <w:rsid w:val="00C320CB"/>
    <w:rsid w:val="00C323C7"/>
    <w:rsid w:val="00C33991"/>
    <w:rsid w:val="00C33A4E"/>
    <w:rsid w:val="00C34602"/>
    <w:rsid w:val="00C3521D"/>
    <w:rsid w:val="00C35650"/>
    <w:rsid w:val="00C35F61"/>
    <w:rsid w:val="00C3615D"/>
    <w:rsid w:val="00C36445"/>
    <w:rsid w:val="00C3669C"/>
    <w:rsid w:val="00C367B8"/>
    <w:rsid w:val="00C36FC0"/>
    <w:rsid w:val="00C37075"/>
    <w:rsid w:val="00C37136"/>
    <w:rsid w:val="00C3717E"/>
    <w:rsid w:val="00C374D0"/>
    <w:rsid w:val="00C404A3"/>
    <w:rsid w:val="00C404AB"/>
    <w:rsid w:val="00C41656"/>
    <w:rsid w:val="00C41878"/>
    <w:rsid w:val="00C41E72"/>
    <w:rsid w:val="00C42460"/>
    <w:rsid w:val="00C4277C"/>
    <w:rsid w:val="00C42E90"/>
    <w:rsid w:val="00C42F32"/>
    <w:rsid w:val="00C42FC6"/>
    <w:rsid w:val="00C43601"/>
    <w:rsid w:val="00C43BA8"/>
    <w:rsid w:val="00C44320"/>
    <w:rsid w:val="00C4479E"/>
    <w:rsid w:val="00C44A0C"/>
    <w:rsid w:val="00C44CA4"/>
    <w:rsid w:val="00C44E88"/>
    <w:rsid w:val="00C44F3C"/>
    <w:rsid w:val="00C451F6"/>
    <w:rsid w:val="00C45465"/>
    <w:rsid w:val="00C45940"/>
    <w:rsid w:val="00C4595C"/>
    <w:rsid w:val="00C459D8"/>
    <w:rsid w:val="00C45E34"/>
    <w:rsid w:val="00C46CC0"/>
    <w:rsid w:val="00C46E7B"/>
    <w:rsid w:val="00C46EC0"/>
    <w:rsid w:val="00C470EB"/>
    <w:rsid w:val="00C4742E"/>
    <w:rsid w:val="00C47897"/>
    <w:rsid w:val="00C4793B"/>
    <w:rsid w:val="00C5040C"/>
    <w:rsid w:val="00C50485"/>
    <w:rsid w:val="00C504E5"/>
    <w:rsid w:val="00C50CE5"/>
    <w:rsid w:val="00C51201"/>
    <w:rsid w:val="00C5125F"/>
    <w:rsid w:val="00C51819"/>
    <w:rsid w:val="00C52141"/>
    <w:rsid w:val="00C523A7"/>
    <w:rsid w:val="00C52800"/>
    <w:rsid w:val="00C52FCC"/>
    <w:rsid w:val="00C5314C"/>
    <w:rsid w:val="00C5338E"/>
    <w:rsid w:val="00C5381C"/>
    <w:rsid w:val="00C53838"/>
    <w:rsid w:val="00C54417"/>
    <w:rsid w:val="00C54990"/>
    <w:rsid w:val="00C5518F"/>
    <w:rsid w:val="00C55443"/>
    <w:rsid w:val="00C56547"/>
    <w:rsid w:val="00C56C07"/>
    <w:rsid w:val="00C56D53"/>
    <w:rsid w:val="00C5735D"/>
    <w:rsid w:val="00C575F8"/>
    <w:rsid w:val="00C578C6"/>
    <w:rsid w:val="00C57D0C"/>
    <w:rsid w:val="00C60047"/>
    <w:rsid w:val="00C60268"/>
    <w:rsid w:val="00C60279"/>
    <w:rsid w:val="00C6029D"/>
    <w:rsid w:val="00C60753"/>
    <w:rsid w:val="00C6078A"/>
    <w:rsid w:val="00C60915"/>
    <w:rsid w:val="00C61E7E"/>
    <w:rsid w:val="00C62068"/>
    <w:rsid w:val="00C62EA6"/>
    <w:rsid w:val="00C62EA8"/>
    <w:rsid w:val="00C62FC2"/>
    <w:rsid w:val="00C6347A"/>
    <w:rsid w:val="00C6394E"/>
    <w:rsid w:val="00C63A43"/>
    <w:rsid w:val="00C64169"/>
    <w:rsid w:val="00C64BA5"/>
    <w:rsid w:val="00C65E0B"/>
    <w:rsid w:val="00C65F73"/>
    <w:rsid w:val="00C66148"/>
    <w:rsid w:val="00C66284"/>
    <w:rsid w:val="00C66396"/>
    <w:rsid w:val="00C66AB4"/>
    <w:rsid w:val="00C66C9D"/>
    <w:rsid w:val="00C66D15"/>
    <w:rsid w:val="00C66E4B"/>
    <w:rsid w:val="00C675AB"/>
    <w:rsid w:val="00C676B5"/>
    <w:rsid w:val="00C676EB"/>
    <w:rsid w:val="00C67E98"/>
    <w:rsid w:val="00C7026D"/>
    <w:rsid w:val="00C7059F"/>
    <w:rsid w:val="00C7067B"/>
    <w:rsid w:val="00C7148D"/>
    <w:rsid w:val="00C71A59"/>
    <w:rsid w:val="00C72BC5"/>
    <w:rsid w:val="00C7350D"/>
    <w:rsid w:val="00C73707"/>
    <w:rsid w:val="00C73965"/>
    <w:rsid w:val="00C73B24"/>
    <w:rsid w:val="00C744C5"/>
    <w:rsid w:val="00C74572"/>
    <w:rsid w:val="00C75DC0"/>
    <w:rsid w:val="00C75E34"/>
    <w:rsid w:val="00C75EDA"/>
    <w:rsid w:val="00C76496"/>
    <w:rsid w:val="00C76602"/>
    <w:rsid w:val="00C766EA"/>
    <w:rsid w:val="00C7672A"/>
    <w:rsid w:val="00C76B34"/>
    <w:rsid w:val="00C806A3"/>
    <w:rsid w:val="00C80A6F"/>
    <w:rsid w:val="00C80DB8"/>
    <w:rsid w:val="00C8104C"/>
    <w:rsid w:val="00C8172D"/>
    <w:rsid w:val="00C81772"/>
    <w:rsid w:val="00C82299"/>
    <w:rsid w:val="00C82414"/>
    <w:rsid w:val="00C829C7"/>
    <w:rsid w:val="00C82FA0"/>
    <w:rsid w:val="00C82FD6"/>
    <w:rsid w:val="00C830D0"/>
    <w:rsid w:val="00C83E47"/>
    <w:rsid w:val="00C84831"/>
    <w:rsid w:val="00C85050"/>
    <w:rsid w:val="00C8522A"/>
    <w:rsid w:val="00C854E2"/>
    <w:rsid w:val="00C85E3E"/>
    <w:rsid w:val="00C85FB9"/>
    <w:rsid w:val="00C860B8"/>
    <w:rsid w:val="00C86A78"/>
    <w:rsid w:val="00C87192"/>
    <w:rsid w:val="00C8743A"/>
    <w:rsid w:val="00C875E2"/>
    <w:rsid w:val="00C8793E"/>
    <w:rsid w:val="00C87DAE"/>
    <w:rsid w:val="00C87E0C"/>
    <w:rsid w:val="00C90049"/>
    <w:rsid w:val="00C90511"/>
    <w:rsid w:val="00C908FD"/>
    <w:rsid w:val="00C9093F"/>
    <w:rsid w:val="00C90C40"/>
    <w:rsid w:val="00C90E6E"/>
    <w:rsid w:val="00C91A54"/>
    <w:rsid w:val="00C9275C"/>
    <w:rsid w:val="00C92822"/>
    <w:rsid w:val="00C9318E"/>
    <w:rsid w:val="00C93233"/>
    <w:rsid w:val="00C937AB"/>
    <w:rsid w:val="00C93ACC"/>
    <w:rsid w:val="00C9404D"/>
    <w:rsid w:val="00C95022"/>
    <w:rsid w:val="00C960B0"/>
    <w:rsid w:val="00C960F9"/>
    <w:rsid w:val="00C96154"/>
    <w:rsid w:val="00C961AA"/>
    <w:rsid w:val="00C969F5"/>
    <w:rsid w:val="00C96E53"/>
    <w:rsid w:val="00C9726B"/>
    <w:rsid w:val="00C972E3"/>
    <w:rsid w:val="00C974E2"/>
    <w:rsid w:val="00C9796B"/>
    <w:rsid w:val="00C97D6F"/>
    <w:rsid w:val="00C97F01"/>
    <w:rsid w:val="00CA0D25"/>
    <w:rsid w:val="00CA1361"/>
    <w:rsid w:val="00CA13D3"/>
    <w:rsid w:val="00CA1433"/>
    <w:rsid w:val="00CA157C"/>
    <w:rsid w:val="00CA196C"/>
    <w:rsid w:val="00CA1A77"/>
    <w:rsid w:val="00CA1D85"/>
    <w:rsid w:val="00CA20C4"/>
    <w:rsid w:val="00CA2494"/>
    <w:rsid w:val="00CA276C"/>
    <w:rsid w:val="00CA2EED"/>
    <w:rsid w:val="00CA355F"/>
    <w:rsid w:val="00CA3E94"/>
    <w:rsid w:val="00CA4740"/>
    <w:rsid w:val="00CA48E1"/>
    <w:rsid w:val="00CA5549"/>
    <w:rsid w:val="00CA5866"/>
    <w:rsid w:val="00CA5997"/>
    <w:rsid w:val="00CA59FA"/>
    <w:rsid w:val="00CA5A73"/>
    <w:rsid w:val="00CA5C2F"/>
    <w:rsid w:val="00CA61DC"/>
    <w:rsid w:val="00CA6540"/>
    <w:rsid w:val="00CA66A5"/>
    <w:rsid w:val="00CA6AF3"/>
    <w:rsid w:val="00CA721B"/>
    <w:rsid w:val="00CA7948"/>
    <w:rsid w:val="00CA7979"/>
    <w:rsid w:val="00CA7B8D"/>
    <w:rsid w:val="00CB0758"/>
    <w:rsid w:val="00CB07DF"/>
    <w:rsid w:val="00CB1071"/>
    <w:rsid w:val="00CB158E"/>
    <w:rsid w:val="00CB1643"/>
    <w:rsid w:val="00CB1AFF"/>
    <w:rsid w:val="00CB1B31"/>
    <w:rsid w:val="00CB1CC6"/>
    <w:rsid w:val="00CB1FBF"/>
    <w:rsid w:val="00CB202F"/>
    <w:rsid w:val="00CB2121"/>
    <w:rsid w:val="00CB2743"/>
    <w:rsid w:val="00CB27A3"/>
    <w:rsid w:val="00CB2C40"/>
    <w:rsid w:val="00CB3FC8"/>
    <w:rsid w:val="00CB431E"/>
    <w:rsid w:val="00CB44FA"/>
    <w:rsid w:val="00CB4FB1"/>
    <w:rsid w:val="00CB53DD"/>
    <w:rsid w:val="00CB63FA"/>
    <w:rsid w:val="00CB6F8A"/>
    <w:rsid w:val="00CB7639"/>
    <w:rsid w:val="00CB767A"/>
    <w:rsid w:val="00CC0018"/>
    <w:rsid w:val="00CC0046"/>
    <w:rsid w:val="00CC00DE"/>
    <w:rsid w:val="00CC0879"/>
    <w:rsid w:val="00CC1718"/>
    <w:rsid w:val="00CC1CDE"/>
    <w:rsid w:val="00CC2142"/>
    <w:rsid w:val="00CC241C"/>
    <w:rsid w:val="00CC2611"/>
    <w:rsid w:val="00CC2B30"/>
    <w:rsid w:val="00CC2BB5"/>
    <w:rsid w:val="00CC2FBE"/>
    <w:rsid w:val="00CC3160"/>
    <w:rsid w:val="00CC3524"/>
    <w:rsid w:val="00CC3988"/>
    <w:rsid w:val="00CC3DA2"/>
    <w:rsid w:val="00CC4216"/>
    <w:rsid w:val="00CC475D"/>
    <w:rsid w:val="00CC4D0A"/>
    <w:rsid w:val="00CC4FA2"/>
    <w:rsid w:val="00CC59E7"/>
    <w:rsid w:val="00CC5D90"/>
    <w:rsid w:val="00CC63DC"/>
    <w:rsid w:val="00CC6A3F"/>
    <w:rsid w:val="00CC6E70"/>
    <w:rsid w:val="00CC6EDA"/>
    <w:rsid w:val="00CC742E"/>
    <w:rsid w:val="00CC7E38"/>
    <w:rsid w:val="00CD0134"/>
    <w:rsid w:val="00CD065F"/>
    <w:rsid w:val="00CD085D"/>
    <w:rsid w:val="00CD0BCA"/>
    <w:rsid w:val="00CD13CE"/>
    <w:rsid w:val="00CD1566"/>
    <w:rsid w:val="00CD1870"/>
    <w:rsid w:val="00CD18C7"/>
    <w:rsid w:val="00CD211B"/>
    <w:rsid w:val="00CD236D"/>
    <w:rsid w:val="00CD2C8D"/>
    <w:rsid w:val="00CD2F90"/>
    <w:rsid w:val="00CD3145"/>
    <w:rsid w:val="00CD353E"/>
    <w:rsid w:val="00CD394F"/>
    <w:rsid w:val="00CD3AFE"/>
    <w:rsid w:val="00CD5209"/>
    <w:rsid w:val="00CD5964"/>
    <w:rsid w:val="00CD5977"/>
    <w:rsid w:val="00CD6182"/>
    <w:rsid w:val="00CD61EE"/>
    <w:rsid w:val="00CD63BC"/>
    <w:rsid w:val="00CD655E"/>
    <w:rsid w:val="00CD65C2"/>
    <w:rsid w:val="00CD6BFD"/>
    <w:rsid w:val="00CD6D1A"/>
    <w:rsid w:val="00CD70B7"/>
    <w:rsid w:val="00CD7811"/>
    <w:rsid w:val="00CE036C"/>
    <w:rsid w:val="00CE03AA"/>
    <w:rsid w:val="00CE0C5B"/>
    <w:rsid w:val="00CE1327"/>
    <w:rsid w:val="00CE140D"/>
    <w:rsid w:val="00CE1A92"/>
    <w:rsid w:val="00CE1D76"/>
    <w:rsid w:val="00CE1F19"/>
    <w:rsid w:val="00CE2122"/>
    <w:rsid w:val="00CE2378"/>
    <w:rsid w:val="00CE2458"/>
    <w:rsid w:val="00CE251E"/>
    <w:rsid w:val="00CE252D"/>
    <w:rsid w:val="00CE2800"/>
    <w:rsid w:val="00CE2E7C"/>
    <w:rsid w:val="00CE33B7"/>
    <w:rsid w:val="00CE3A0B"/>
    <w:rsid w:val="00CE4102"/>
    <w:rsid w:val="00CE417B"/>
    <w:rsid w:val="00CE4628"/>
    <w:rsid w:val="00CE53C7"/>
    <w:rsid w:val="00CE5689"/>
    <w:rsid w:val="00CE6061"/>
    <w:rsid w:val="00CE6540"/>
    <w:rsid w:val="00CE6739"/>
    <w:rsid w:val="00CE6FE4"/>
    <w:rsid w:val="00CE781C"/>
    <w:rsid w:val="00CE7840"/>
    <w:rsid w:val="00CE7B06"/>
    <w:rsid w:val="00CE7B95"/>
    <w:rsid w:val="00CE7BE7"/>
    <w:rsid w:val="00CF0A48"/>
    <w:rsid w:val="00CF1296"/>
    <w:rsid w:val="00CF1580"/>
    <w:rsid w:val="00CF1B9C"/>
    <w:rsid w:val="00CF1E72"/>
    <w:rsid w:val="00CF1E75"/>
    <w:rsid w:val="00CF1F53"/>
    <w:rsid w:val="00CF273A"/>
    <w:rsid w:val="00CF333E"/>
    <w:rsid w:val="00CF3763"/>
    <w:rsid w:val="00CF3D04"/>
    <w:rsid w:val="00CF411F"/>
    <w:rsid w:val="00CF4379"/>
    <w:rsid w:val="00CF50EA"/>
    <w:rsid w:val="00CF53E5"/>
    <w:rsid w:val="00CF5405"/>
    <w:rsid w:val="00CF5B65"/>
    <w:rsid w:val="00CF5EC9"/>
    <w:rsid w:val="00CF713E"/>
    <w:rsid w:val="00CF763A"/>
    <w:rsid w:val="00CF7866"/>
    <w:rsid w:val="00D00329"/>
    <w:rsid w:val="00D00F23"/>
    <w:rsid w:val="00D019BE"/>
    <w:rsid w:val="00D01A33"/>
    <w:rsid w:val="00D0302C"/>
    <w:rsid w:val="00D032EF"/>
    <w:rsid w:val="00D036D1"/>
    <w:rsid w:val="00D03E71"/>
    <w:rsid w:val="00D03EE9"/>
    <w:rsid w:val="00D046C2"/>
    <w:rsid w:val="00D04736"/>
    <w:rsid w:val="00D0493D"/>
    <w:rsid w:val="00D05323"/>
    <w:rsid w:val="00D0638F"/>
    <w:rsid w:val="00D0706C"/>
    <w:rsid w:val="00D072F3"/>
    <w:rsid w:val="00D074B6"/>
    <w:rsid w:val="00D07666"/>
    <w:rsid w:val="00D07C60"/>
    <w:rsid w:val="00D07E52"/>
    <w:rsid w:val="00D10A73"/>
    <w:rsid w:val="00D10AAC"/>
    <w:rsid w:val="00D10CD2"/>
    <w:rsid w:val="00D117F1"/>
    <w:rsid w:val="00D125B8"/>
    <w:rsid w:val="00D12B73"/>
    <w:rsid w:val="00D13525"/>
    <w:rsid w:val="00D14111"/>
    <w:rsid w:val="00D141FE"/>
    <w:rsid w:val="00D15AB3"/>
    <w:rsid w:val="00D15CC4"/>
    <w:rsid w:val="00D15ECB"/>
    <w:rsid w:val="00D162B6"/>
    <w:rsid w:val="00D16547"/>
    <w:rsid w:val="00D1680A"/>
    <w:rsid w:val="00D169B3"/>
    <w:rsid w:val="00D169D9"/>
    <w:rsid w:val="00D16B75"/>
    <w:rsid w:val="00D16BCE"/>
    <w:rsid w:val="00D16CE7"/>
    <w:rsid w:val="00D16DD3"/>
    <w:rsid w:val="00D179F9"/>
    <w:rsid w:val="00D17D13"/>
    <w:rsid w:val="00D17DB8"/>
    <w:rsid w:val="00D17E24"/>
    <w:rsid w:val="00D203B3"/>
    <w:rsid w:val="00D2084E"/>
    <w:rsid w:val="00D20BD1"/>
    <w:rsid w:val="00D212A6"/>
    <w:rsid w:val="00D21A63"/>
    <w:rsid w:val="00D222FD"/>
    <w:rsid w:val="00D22F8B"/>
    <w:rsid w:val="00D23399"/>
    <w:rsid w:val="00D23BD7"/>
    <w:rsid w:val="00D23C0B"/>
    <w:rsid w:val="00D23C59"/>
    <w:rsid w:val="00D24721"/>
    <w:rsid w:val="00D24A95"/>
    <w:rsid w:val="00D24F84"/>
    <w:rsid w:val="00D24FEB"/>
    <w:rsid w:val="00D25096"/>
    <w:rsid w:val="00D2573D"/>
    <w:rsid w:val="00D2577F"/>
    <w:rsid w:val="00D25837"/>
    <w:rsid w:val="00D25AD9"/>
    <w:rsid w:val="00D25E84"/>
    <w:rsid w:val="00D25E9F"/>
    <w:rsid w:val="00D265DA"/>
    <w:rsid w:val="00D268DA"/>
    <w:rsid w:val="00D272A6"/>
    <w:rsid w:val="00D276E7"/>
    <w:rsid w:val="00D27A7A"/>
    <w:rsid w:val="00D27DA4"/>
    <w:rsid w:val="00D30332"/>
    <w:rsid w:val="00D305C4"/>
    <w:rsid w:val="00D30ABD"/>
    <w:rsid w:val="00D30B9D"/>
    <w:rsid w:val="00D312A8"/>
    <w:rsid w:val="00D313E4"/>
    <w:rsid w:val="00D31A9D"/>
    <w:rsid w:val="00D3202E"/>
    <w:rsid w:val="00D331DC"/>
    <w:rsid w:val="00D33458"/>
    <w:rsid w:val="00D3351D"/>
    <w:rsid w:val="00D335E9"/>
    <w:rsid w:val="00D338B0"/>
    <w:rsid w:val="00D33AC3"/>
    <w:rsid w:val="00D34B08"/>
    <w:rsid w:val="00D34F7C"/>
    <w:rsid w:val="00D35261"/>
    <w:rsid w:val="00D3550E"/>
    <w:rsid w:val="00D36339"/>
    <w:rsid w:val="00D3663F"/>
    <w:rsid w:val="00D371D2"/>
    <w:rsid w:val="00D37378"/>
    <w:rsid w:val="00D37421"/>
    <w:rsid w:val="00D37584"/>
    <w:rsid w:val="00D4077B"/>
    <w:rsid w:val="00D408CC"/>
    <w:rsid w:val="00D40DD5"/>
    <w:rsid w:val="00D40E9B"/>
    <w:rsid w:val="00D41509"/>
    <w:rsid w:val="00D41548"/>
    <w:rsid w:val="00D415EB"/>
    <w:rsid w:val="00D41901"/>
    <w:rsid w:val="00D424B0"/>
    <w:rsid w:val="00D4268B"/>
    <w:rsid w:val="00D42B09"/>
    <w:rsid w:val="00D42DA2"/>
    <w:rsid w:val="00D43532"/>
    <w:rsid w:val="00D439F8"/>
    <w:rsid w:val="00D43EB2"/>
    <w:rsid w:val="00D443F1"/>
    <w:rsid w:val="00D446A6"/>
    <w:rsid w:val="00D4481E"/>
    <w:rsid w:val="00D44D44"/>
    <w:rsid w:val="00D450CB"/>
    <w:rsid w:val="00D451DE"/>
    <w:rsid w:val="00D4521E"/>
    <w:rsid w:val="00D45AC5"/>
    <w:rsid w:val="00D45CB5"/>
    <w:rsid w:val="00D45D42"/>
    <w:rsid w:val="00D45F15"/>
    <w:rsid w:val="00D463CF"/>
    <w:rsid w:val="00D47606"/>
    <w:rsid w:val="00D47F90"/>
    <w:rsid w:val="00D50704"/>
    <w:rsid w:val="00D513B6"/>
    <w:rsid w:val="00D5189A"/>
    <w:rsid w:val="00D528E9"/>
    <w:rsid w:val="00D52A2A"/>
    <w:rsid w:val="00D532E3"/>
    <w:rsid w:val="00D533EC"/>
    <w:rsid w:val="00D536BC"/>
    <w:rsid w:val="00D5380B"/>
    <w:rsid w:val="00D548CF"/>
    <w:rsid w:val="00D548E5"/>
    <w:rsid w:val="00D54B79"/>
    <w:rsid w:val="00D55284"/>
    <w:rsid w:val="00D557B1"/>
    <w:rsid w:val="00D55AB2"/>
    <w:rsid w:val="00D56187"/>
    <w:rsid w:val="00D5699C"/>
    <w:rsid w:val="00D569FC"/>
    <w:rsid w:val="00D57AC5"/>
    <w:rsid w:val="00D57D0D"/>
    <w:rsid w:val="00D57DDA"/>
    <w:rsid w:val="00D60135"/>
    <w:rsid w:val="00D609A0"/>
    <w:rsid w:val="00D60C71"/>
    <w:rsid w:val="00D60DFB"/>
    <w:rsid w:val="00D614EA"/>
    <w:rsid w:val="00D61997"/>
    <w:rsid w:val="00D62500"/>
    <w:rsid w:val="00D62D6D"/>
    <w:rsid w:val="00D62E1A"/>
    <w:rsid w:val="00D62EE8"/>
    <w:rsid w:val="00D63424"/>
    <w:rsid w:val="00D63673"/>
    <w:rsid w:val="00D63A37"/>
    <w:rsid w:val="00D63F6D"/>
    <w:rsid w:val="00D645DC"/>
    <w:rsid w:val="00D64A1A"/>
    <w:rsid w:val="00D64EC9"/>
    <w:rsid w:val="00D65BDE"/>
    <w:rsid w:val="00D65C10"/>
    <w:rsid w:val="00D65D2A"/>
    <w:rsid w:val="00D66C5D"/>
    <w:rsid w:val="00D66CEC"/>
    <w:rsid w:val="00D67210"/>
    <w:rsid w:val="00D7021C"/>
    <w:rsid w:val="00D7078B"/>
    <w:rsid w:val="00D713E6"/>
    <w:rsid w:val="00D713F5"/>
    <w:rsid w:val="00D724BD"/>
    <w:rsid w:val="00D72B2E"/>
    <w:rsid w:val="00D733CF"/>
    <w:rsid w:val="00D736BA"/>
    <w:rsid w:val="00D737D3"/>
    <w:rsid w:val="00D73EEE"/>
    <w:rsid w:val="00D73F4A"/>
    <w:rsid w:val="00D75249"/>
    <w:rsid w:val="00D75A3B"/>
    <w:rsid w:val="00D7605E"/>
    <w:rsid w:val="00D76331"/>
    <w:rsid w:val="00D7638E"/>
    <w:rsid w:val="00D764B4"/>
    <w:rsid w:val="00D7651F"/>
    <w:rsid w:val="00D7695C"/>
    <w:rsid w:val="00D76AF5"/>
    <w:rsid w:val="00D76CC9"/>
    <w:rsid w:val="00D76D44"/>
    <w:rsid w:val="00D76D96"/>
    <w:rsid w:val="00D76E92"/>
    <w:rsid w:val="00D76ED2"/>
    <w:rsid w:val="00D76F4B"/>
    <w:rsid w:val="00D77072"/>
    <w:rsid w:val="00D770BC"/>
    <w:rsid w:val="00D77330"/>
    <w:rsid w:val="00D773F8"/>
    <w:rsid w:val="00D77523"/>
    <w:rsid w:val="00D77A39"/>
    <w:rsid w:val="00D77DC0"/>
    <w:rsid w:val="00D807BA"/>
    <w:rsid w:val="00D80A08"/>
    <w:rsid w:val="00D80ABB"/>
    <w:rsid w:val="00D80F64"/>
    <w:rsid w:val="00D817BB"/>
    <w:rsid w:val="00D81932"/>
    <w:rsid w:val="00D821D4"/>
    <w:rsid w:val="00D8296D"/>
    <w:rsid w:val="00D83039"/>
    <w:rsid w:val="00D8345E"/>
    <w:rsid w:val="00D835BF"/>
    <w:rsid w:val="00D83990"/>
    <w:rsid w:val="00D84334"/>
    <w:rsid w:val="00D84E87"/>
    <w:rsid w:val="00D8517B"/>
    <w:rsid w:val="00D851AA"/>
    <w:rsid w:val="00D85842"/>
    <w:rsid w:val="00D869FB"/>
    <w:rsid w:val="00D86DEE"/>
    <w:rsid w:val="00D87072"/>
    <w:rsid w:val="00D87BE6"/>
    <w:rsid w:val="00D87C6D"/>
    <w:rsid w:val="00D90279"/>
    <w:rsid w:val="00D902D6"/>
    <w:rsid w:val="00D9139E"/>
    <w:rsid w:val="00D91772"/>
    <w:rsid w:val="00D91A8A"/>
    <w:rsid w:val="00D91D76"/>
    <w:rsid w:val="00D9234A"/>
    <w:rsid w:val="00D9242E"/>
    <w:rsid w:val="00D924A8"/>
    <w:rsid w:val="00D925E8"/>
    <w:rsid w:val="00D9296A"/>
    <w:rsid w:val="00D929CD"/>
    <w:rsid w:val="00D92A11"/>
    <w:rsid w:val="00D92D39"/>
    <w:rsid w:val="00D93169"/>
    <w:rsid w:val="00D93300"/>
    <w:rsid w:val="00D933C7"/>
    <w:rsid w:val="00D937BD"/>
    <w:rsid w:val="00D93A2E"/>
    <w:rsid w:val="00D93D1F"/>
    <w:rsid w:val="00D93F24"/>
    <w:rsid w:val="00D9498C"/>
    <w:rsid w:val="00D94E48"/>
    <w:rsid w:val="00D95026"/>
    <w:rsid w:val="00D958B7"/>
    <w:rsid w:val="00D958FB"/>
    <w:rsid w:val="00D95DA1"/>
    <w:rsid w:val="00D96DE2"/>
    <w:rsid w:val="00D97033"/>
    <w:rsid w:val="00D971FB"/>
    <w:rsid w:val="00D97376"/>
    <w:rsid w:val="00D97D81"/>
    <w:rsid w:val="00DA0A9B"/>
    <w:rsid w:val="00DA100F"/>
    <w:rsid w:val="00DA1097"/>
    <w:rsid w:val="00DA137E"/>
    <w:rsid w:val="00DA1832"/>
    <w:rsid w:val="00DA229F"/>
    <w:rsid w:val="00DA247E"/>
    <w:rsid w:val="00DA29C9"/>
    <w:rsid w:val="00DA331D"/>
    <w:rsid w:val="00DA364D"/>
    <w:rsid w:val="00DA3E84"/>
    <w:rsid w:val="00DA3EB2"/>
    <w:rsid w:val="00DA42E8"/>
    <w:rsid w:val="00DA4307"/>
    <w:rsid w:val="00DA45E7"/>
    <w:rsid w:val="00DA4694"/>
    <w:rsid w:val="00DA4F12"/>
    <w:rsid w:val="00DA57BC"/>
    <w:rsid w:val="00DA58ED"/>
    <w:rsid w:val="00DA5CD8"/>
    <w:rsid w:val="00DA5CEA"/>
    <w:rsid w:val="00DA5FA4"/>
    <w:rsid w:val="00DA60E4"/>
    <w:rsid w:val="00DA649A"/>
    <w:rsid w:val="00DA66DD"/>
    <w:rsid w:val="00DA7681"/>
    <w:rsid w:val="00DA7F14"/>
    <w:rsid w:val="00DB1BB1"/>
    <w:rsid w:val="00DB1DAD"/>
    <w:rsid w:val="00DB2AB6"/>
    <w:rsid w:val="00DB2BA8"/>
    <w:rsid w:val="00DB2ED4"/>
    <w:rsid w:val="00DB3FF8"/>
    <w:rsid w:val="00DB487E"/>
    <w:rsid w:val="00DB4D28"/>
    <w:rsid w:val="00DB4F11"/>
    <w:rsid w:val="00DB51EC"/>
    <w:rsid w:val="00DB5C17"/>
    <w:rsid w:val="00DB6428"/>
    <w:rsid w:val="00DB6A51"/>
    <w:rsid w:val="00DB6B56"/>
    <w:rsid w:val="00DB6BBC"/>
    <w:rsid w:val="00DB7033"/>
    <w:rsid w:val="00DB7ECF"/>
    <w:rsid w:val="00DC0270"/>
    <w:rsid w:val="00DC039B"/>
    <w:rsid w:val="00DC0A52"/>
    <w:rsid w:val="00DC0CC5"/>
    <w:rsid w:val="00DC0DE8"/>
    <w:rsid w:val="00DC0E48"/>
    <w:rsid w:val="00DC130D"/>
    <w:rsid w:val="00DC181C"/>
    <w:rsid w:val="00DC2459"/>
    <w:rsid w:val="00DC249C"/>
    <w:rsid w:val="00DC2AA4"/>
    <w:rsid w:val="00DC2FFA"/>
    <w:rsid w:val="00DC304D"/>
    <w:rsid w:val="00DC306A"/>
    <w:rsid w:val="00DC3AB0"/>
    <w:rsid w:val="00DC3AC0"/>
    <w:rsid w:val="00DC3DD3"/>
    <w:rsid w:val="00DC3F20"/>
    <w:rsid w:val="00DC5214"/>
    <w:rsid w:val="00DC5930"/>
    <w:rsid w:val="00DC59BE"/>
    <w:rsid w:val="00DC5AB2"/>
    <w:rsid w:val="00DC628E"/>
    <w:rsid w:val="00DC648A"/>
    <w:rsid w:val="00DC659D"/>
    <w:rsid w:val="00DC679D"/>
    <w:rsid w:val="00DC71D3"/>
    <w:rsid w:val="00DC72E8"/>
    <w:rsid w:val="00DC7D46"/>
    <w:rsid w:val="00DD0136"/>
    <w:rsid w:val="00DD0144"/>
    <w:rsid w:val="00DD0585"/>
    <w:rsid w:val="00DD1171"/>
    <w:rsid w:val="00DD1789"/>
    <w:rsid w:val="00DD18D8"/>
    <w:rsid w:val="00DD2008"/>
    <w:rsid w:val="00DD25BC"/>
    <w:rsid w:val="00DD265C"/>
    <w:rsid w:val="00DD2802"/>
    <w:rsid w:val="00DD2AB4"/>
    <w:rsid w:val="00DD2FF2"/>
    <w:rsid w:val="00DD3339"/>
    <w:rsid w:val="00DD3C5C"/>
    <w:rsid w:val="00DD3D66"/>
    <w:rsid w:val="00DD4C09"/>
    <w:rsid w:val="00DD4C78"/>
    <w:rsid w:val="00DD59A3"/>
    <w:rsid w:val="00DD59E2"/>
    <w:rsid w:val="00DD5A7F"/>
    <w:rsid w:val="00DD5CCC"/>
    <w:rsid w:val="00DD5DA2"/>
    <w:rsid w:val="00DD621D"/>
    <w:rsid w:val="00DD6222"/>
    <w:rsid w:val="00DD62DF"/>
    <w:rsid w:val="00DD6B9B"/>
    <w:rsid w:val="00DD6F1A"/>
    <w:rsid w:val="00DD6FAF"/>
    <w:rsid w:val="00DD6FC1"/>
    <w:rsid w:val="00DD7C3C"/>
    <w:rsid w:val="00DE0179"/>
    <w:rsid w:val="00DE0E8D"/>
    <w:rsid w:val="00DE1CA4"/>
    <w:rsid w:val="00DE1E81"/>
    <w:rsid w:val="00DE205F"/>
    <w:rsid w:val="00DE2FAB"/>
    <w:rsid w:val="00DE397A"/>
    <w:rsid w:val="00DE3DE9"/>
    <w:rsid w:val="00DE3FEB"/>
    <w:rsid w:val="00DE4283"/>
    <w:rsid w:val="00DE43FF"/>
    <w:rsid w:val="00DE4734"/>
    <w:rsid w:val="00DE4842"/>
    <w:rsid w:val="00DE4938"/>
    <w:rsid w:val="00DE4B41"/>
    <w:rsid w:val="00DE4FE6"/>
    <w:rsid w:val="00DE5325"/>
    <w:rsid w:val="00DE551D"/>
    <w:rsid w:val="00DE5DE8"/>
    <w:rsid w:val="00DE6AA2"/>
    <w:rsid w:val="00DE7303"/>
    <w:rsid w:val="00DE7CF3"/>
    <w:rsid w:val="00DF0156"/>
    <w:rsid w:val="00DF020F"/>
    <w:rsid w:val="00DF023A"/>
    <w:rsid w:val="00DF0274"/>
    <w:rsid w:val="00DF0368"/>
    <w:rsid w:val="00DF06D4"/>
    <w:rsid w:val="00DF0794"/>
    <w:rsid w:val="00DF12FB"/>
    <w:rsid w:val="00DF14F8"/>
    <w:rsid w:val="00DF1AA7"/>
    <w:rsid w:val="00DF2235"/>
    <w:rsid w:val="00DF2676"/>
    <w:rsid w:val="00DF3EED"/>
    <w:rsid w:val="00DF520E"/>
    <w:rsid w:val="00DF52B7"/>
    <w:rsid w:val="00DF58D1"/>
    <w:rsid w:val="00DF604A"/>
    <w:rsid w:val="00DF6099"/>
    <w:rsid w:val="00DF60C4"/>
    <w:rsid w:val="00DF613A"/>
    <w:rsid w:val="00DF653D"/>
    <w:rsid w:val="00DF687E"/>
    <w:rsid w:val="00DF68D3"/>
    <w:rsid w:val="00DF6DF2"/>
    <w:rsid w:val="00DF71A1"/>
    <w:rsid w:val="00DF7219"/>
    <w:rsid w:val="00DF72D5"/>
    <w:rsid w:val="00DF7C81"/>
    <w:rsid w:val="00DF7D87"/>
    <w:rsid w:val="00E000AA"/>
    <w:rsid w:val="00E00695"/>
    <w:rsid w:val="00E00909"/>
    <w:rsid w:val="00E00CFF"/>
    <w:rsid w:val="00E01411"/>
    <w:rsid w:val="00E01562"/>
    <w:rsid w:val="00E0158A"/>
    <w:rsid w:val="00E01B3B"/>
    <w:rsid w:val="00E01CEC"/>
    <w:rsid w:val="00E02439"/>
    <w:rsid w:val="00E025A3"/>
    <w:rsid w:val="00E02A44"/>
    <w:rsid w:val="00E02C3D"/>
    <w:rsid w:val="00E03137"/>
    <w:rsid w:val="00E0391E"/>
    <w:rsid w:val="00E03B1C"/>
    <w:rsid w:val="00E03C1A"/>
    <w:rsid w:val="00E041AD"/>
    <w:rsid w:val="00E04E73"/>
    <w:rsid w:val="00E0512E"/>
    <w:rsid w:val="00E05376"/>
    <w:rsid w:val="00E058FD"/>
    <w:rsid w:val="00E06E33"/>
    <w:rsid w:val="00E06F79"/>
    <w:rsid w:val="00E07CA9"/>
    <w:rsid w:val="00E07EF8"/>
    <w:rsid w:val="00E10536"/>
    <w:rsid w:val="00E109AC"/>
    <w:rsid w:val="00E10E05"/>
    <w:rsid w:val="00E125A5"/>
    <w:rsid w:val="00E127B9"/>
    <w:rsid w:val="00E12867"/>
    <w:rsid w:val="00E128BD"/>
    <w:rsid w:val="00E13102"/>
    <w:rsid w:val="00E1364D"/>
    <w:rsid w:val="00E13E76"/>
    <w:rsid w:val="00E14D70"/>
    <w:rsid w:val="00E15278"/>
    <w:rsid w:val="00E15534"/>
    <w:rsid w:val="00E15629"/>
    <w:rsid w:val="00E156B4"/>
    <w:rsid w:val="00E15914"/>
    <w:rsid w:val="00E15C42"/>
    <w:rsid w:val="00E16017"/>
    <w:rsid w:val="00E16042"/>
    <w:rsid w:val="00E16AB7"/>
    <w:rsid w:val="00E1722D"/>
    <w:rsid w:val="00E17A69"/>
    <w:rsid w:val="00E20C43"/>
    <w:rsid w:val="00E20C7A"/>
    <w:rsid w:val="00E20EE7"/>
    <w:rsid w:val="00E21027"/>
    <w:rsid w:val="00E21393"/>
    <w:rsid w:val="00E215EE"/>
    <w:rsid w:val="00E22325"/>
    <w:rsid w:val="00E228FC"/>
    <w:rsid w:val="00E22A4F"/>
    <w:rsid w:val="00E22B03"/>
    <w:rsid w:val="00E22B38"/>
    <w:rsid w:val="00E22B6F"/>
    <w:rsid w:val="00E22C4D"/>
    <w:rsid w:val="00E22EBA"/>
    <w:rsid w:val="00E235D0"/>
    <w:rsid w:val="00E235E5"/>
    <w:rsid w:val="00E23683"/>
    <w:rsid w:val="00E23699"/>
    <w:rsid w:val="00E238D5"/>
    <w:rsid w:val="00E243D3"/>
    <w:rsid w:val="00E24656"/>
    <w:rsid w:val="00E25028"/>
    <w:rsid w:val="00E254ED"/>
    <w:rsid w:val="00E25D3A"/>
    <w:rsid w:val="00E26CAC"/>
    <w:rsid w:val="00E26F7D"/>
    <w:rsid w:val="00E27662"/>
    <w:rsid w:val="00E27724"/>
    <w:rsid w:val="00E3078E"/>
    <w:rsid w:val="00E31744"/>
    <w:rsid w:val="00E31785"/>
    <w:rsid w:val="00E31B89"/>
    <w:rsid w:val="00E320C8"/>
    <w:rsid w:val="00E324A2"/>
    <w:rsid w:val="00E325DA"/>
    <w:rsid w:val="00E3384F"/>
    <w:rsid w:val="00E33963"/>
    <w:rsid w:val="00E33978"/>
    <w:rsid w:val="00E33E59"/>
    <w:rsid w:val="00E33EA5"/>
    <w:rsid w:val="00E34AA6"/>
    <w:rsid w:val="00E34BAF"/>
    <w:rsid w:val="00E34E30"/>
    <w:rsid w:val="00E35039"/>
    <w:rsid w:val="00E35308"/>
    <w:rsid w:val="00E35BE1"/>
    <w:rsid w:val="00E35D7C"/>
    <w:rsid w:val="00E35F98"/>
    <w:rsid w:val="00E36004"/>
    <w:rsid w:val="00E3677A"/>
    <w:rsid w:val="00E367F1"/>
    <w:rsid w:val="00E376D4"/>
    <w:rsid w:val="00E37C90"/>
    <w:rsid w:val="00E4076B"/>
    <w:rsid w:val="00E40E8F"/>
    <w:rsid w:val="00E40FE0"/>
    <w:rsid w:val="00E4111C"/>
    <w:rsid w:val="00E42F2B"/>
    <w:rsid w:val="00E43326"/>
    <w:rsid w:val="00E43F50"/>
    <w:rsid w:val="00E43F93"/>
    <w:rsid w:val="00E43FB0"/>
    <w:rsid w:val="00E443C5"/>
    <w:rsid w:val="00E44EF0"/>
    <w:rsid w:val="00E452FD"/>
    <w:rsid w:val="00E46774"/>
    <w:rsid w:val="00E46C82"/>
    <w:rsid w:val="00E46D3B"/>
    <w:rsid w:val="00E47089"/>
    <w:rsid w:val="00E471DA"/>
    <w:rsid w:val="00E50092"/>
    <w:rsid w:val="00E50562"/>
    <w:rsid w:val="00E5072F"/>
    <w:rsid w:val="00E50A74"/>
    <w:rsid w:val="00E51481"/>
    <w:rsid w:val="00E51AE9"/>
    <w:rsid w:val="00E52777"/>
    <w:rsid w:val="00E52CBA"/>
    <w:rsid w:val="00E52CE3"/>
    <w:rsid w:val="00E53846"/>
    <w:rsid w:val="00E5385B"/>
    <w:rsid w:val="00E5399D"/>
    <w:rsid w:val="00E53A8B"/>
    <w:rsid w:val="00E53CAA"/>
    <w:rsid w:val="00E53D54"/>
    <w:rsid w:val="00E548A8"/>
    <w:rsid w:val="00E54918"/>
    <w:rsid w:val="00E5498A"/>
    <w:rsid w:val="00E55404"/>
    <w:rsid w:val="00E556CD"/>
    <w:rsid w:val="00E556D3"/>
    <w:rsid w:val="00E55AF4"/>
    <w:rsid w:val="00E561DC"/>
    <w:rsid w:val="00E564F5"/>
    <w:rsid w:val="00E567E6"/>
    <w:rsid w:val="00E56DDD"/>
    <w:rsid w:val="00E573C0"/>
    <w:rsid w:val="00E5772E"/>
    <w:rsid w:val="00E578A0"/>
    <w:rsid w:val="00E57B2A"/>
    <w:rsid w:val="00E60841"/>
    <w:rsid w:val="00E60C0A"/>
    <w:rsid w:val="00E60C51"/>
    <w:rsid w:val="00E61521"/>
    <w:rsid w:val="00E615B1"/>
    <w:rsid w:val="00E6177C"/>
    <w:rsid w:val="00E620E3"/>
    <w:rsid w:val="00E6440A"/>
    <w:rsid w:val="00E644CB"/>
    <w:rsid w:val="00E649E2"/>
    <w:rsid w:val="00E64A56"/>
    <w:rsid w:val="00E64C61"/>
    <w:rsid w:val="00E651A8"/>
    <w:rsid w:val="00E652ED"/>
    <w:rsid w:val="00E6534D"/>
    <w:rsid w:val="00E656C2"/>
    <w:rsid w:val="00E6583D"/>
    <w:rsid w:val="00E65DAB"/>
    <w:rsid w:val="00E663CF"/>
    <w:rsid w:val="00E669F3"/>
    <w:rsid w:val="00E66CFE"/>
    <w:rsid w:val="00E67650"/>
    <w:rsid w:val="00E67730"/>
    <w:rsid w:val="00E677D8"/>
    <w:rsid w:val="00E67C95"/>
    <w:rsid w:val="00E67F13"/>
    <w:rsid w:val="00E67FA1"/>
    <w:rsid w:val="00E7026E"/>
    <w:rsid w:val="00E70669"/>
    <w:rsid w:val="00E706D9"/>
    <w:rsid w:val="00E70713"/>
    <w:rsid w:val="00E708D9"/>
    <w:rsid w:val="00E70A16"/>
    <w:rsid w:val="00E70ACF"/>
    <w:rsid w:val="00E70FF1"/>
    <w:rsid w:val="00E71151"/>
    <w:rsid w:val="00E7210C"/>
    <w:rsid w:val="00E725DC"/>
    <w:rsid w:val="00E72900"/>
    <w:rsid w:val="00E73396"/>
    <w:rsid w:val="00E733D2"/>
    <w:rsid w:val="00E73405"/>
    <w:rsid w:val="00E7389C"/>
    <w:rsid w:val="00E73D86"/>
    <w:rsid w:val="00E73E74"/>
    <w:rsid w:val="00E73F13"/>
    <w:rsid w:val="00E7476A"/>
    <w:rsid w:val="00E75253"/>
    <w:rsid w:val="00E7583A"/>
    <w:rsid w:val="00E75924"/>
    <w:rsid w:val="00E7647D"/>
    <w:rsid w:val="00E76C4F"/>
    <w:rsid w:val="00E76E10"/>
    <w:rsid w:val="00E76F9E"/>
    <w:rsid w:val="00E771CF"/>
    <w:rsid w:val="00E80420"/>
    <w:rsid w:val="00E81B2C"/>
    <w:rsid w:val="00E81EBB"/>
    <w:rsid w:val="00E82192"/>
    <w:rsid w:val="00E827EE"/>
    <w:rsid w:val="00E82CED"/>
    <w:rsid w:val="00E83137"/>
    <w:rsid w:val="00E831A2"/>
    <w:rsid w:val="00E83263"/>
    <w:rsid w:val="00E83937"/>
    <w:rsid w:val="00E83DE3"/>
    <w:rsid w:val="00E84220"/>
    <w:rsid w:val="00E84279"/>
    <w:rsid w:val="00E8450E"/>
    <w:rsid w:val="00E84966"/>
    <w:rsid w:val="00E84BC9"/>
    <w:rsid w:val="00E8543B"/>
    <w:rsid w:val="00E85952"/>
    <w:rsid w:val="00E85AA2"/>
    <w:rsid w:val="00E85BE3"/>
    <w:rsid w:val="00E86185"/>
    <w:rsid w:val="00E86A89"/>
    <w:rsid w:val="00E86C13"/>
    <w:rsid w:val="00E87216"/>
    <w:rsid w:val="00E87233"/>
    <w:rsid w:val="00E8753F"/>
    <w:rsid w:val="00E87A74"/>
    <w:rsid w:val="00E87C6D"/>
    <w:rsid w:val="00E87D86"/>
    <w:rsid w:val="00E87D88"/>
    <w:rsid w:val="00E87F1D"/>
    <w:rsid w:val="00E90545"/>
    <w:rsid w:val="00E908A8"/>
    <w:rsid w:val="00E91031"/>
    <w:rsid w:val="00E917D4"/>
    <w:rsid w:val="00E9190F"/>
    <w:rsid w:val="00E92BEA"/>
    <w:rsid w:val="00E9327F"/>
    <w:rsid w:val="00E9387E"/>
    <w:rsid w:val="00E93984"/>
    <w:rsid w:val="00E93D31"/>
    <w:rsid w:val="00E94193"/>
    <w:rsid w:val="00E94322"/>
    <w:rsid w:val="00E94F41"/>
    <w:rsid w:val="00E950C1"/>
    <w:rsid w:val="00E968EE"/>
    <w:rsid w:val="00E968FF"/>
    <w:rsid w:val="00E96B74"/>
    <w:rsid w:val="00E97163"/>
    <w:rsid w:val="00E97679"/>
    <w:rsid w:val="00E9775C"/>
    <w:rsid w:val="00E97D5E"/>
    <w:rsid w:val="00E97FDE"/>
    <w:rsid w:val="00EA03D4"/>
    <w:rsid w:val="00EA0CE3"/>
    <w:rsid w:val="00EA0F71"/>
    <w:rsid w:val="00EA102F"/>
    <w:rsid w:val="00EA15F1"/>
    <w:rsid w:val="00EA1A6C"/>
    <w:rsid w:val="00EA1D08"/>
    <w:rsid w:val="00EA2968"/>
    <w:rsid w:val="00EA305B"/>
    <w:rsid w:val="00EA396B"/>
    <w:rsid w:val="00EA3ADB"/>
    <w:rsid w:val="00EA503D"/>
    <w:rsid w:val="00EA5307"/>
    <w:rsid w:val="00EA555D"/>
    <w:rsid w:val="00EA599A"/>
    <w:rsid w:val="00EA6781"/>
    <w:rsid w:val="00EA6EAC"/>
    <w:rsid w:val="00EA704F"/>
    <w:rsid w:val="00EA7212"/>
    <w:rsid w:val="00EA73B0"/>
    <w:rsid w:val="00EA7BA4"/>
    <w:rsid w:val="00EA7DA5"/>
    <w:rsid w:val="00EB02AF"/>
    <w:rsid w:val="00EB0464"/>
    <w:rsid w:val="00EB04BB"/>
    <w:rsid w:val="00EB112C"/>
    <w:rsid w:val="00EB13BA"/>
    <w:rsid w:val="00EB1541"/>
    <w:rsid w:val="00EB1B68"/>
    <w:rsid w:val="00EB1BB2"/>
    <w:rsid w:val="00EB1CA0"/>
    <w:rsid w:val="00EB1CF9"/>
    <w:rsid w:val="00EB238E"/>
    <w:rsid w:val="00EB2757"/>
    <w:rsid w:val="00EB284A"/>
    <w:rsid w:val="00EB2873"/>
    <w:rsid w:val="00EB35FD"/>
    <w:rsid w:val="00EB36EC"/>
    <w:rsid w:val="00EB3E99"/>
    <w:rsid w:val="00EB45F3"/>
    <w:rsid w:val="00EB4843"/>
    <w:rsid w:val="00EB50F6"/>
    <w:rsid w:val="00EB5166"/>
    <w:rsid w:val="00EB5749"/>
    <w:rsid w:val="00EB5C19"/>
    <w:rsid w:val="00EB5CD4"/>
    <w:rsid w:val="00EB61F2"/>
    <w:rsid w:val="00EB6440"/>
    <w:rsid w:val="00EB6DB8"/>
    <w:rsid w:val="00EB733C"/>
    <w:rsid w:val="00EB7505"/>
    <w:rsid w:val="00EC07DC"/>
    <w:rsid w:val="00EC1780"/>
    <w:rsid w:val="00EC1846"/>
    <w:rsid w:val="00EC1A67"/>
    <w:rsid w:val="00EC1DB3"/>
    <w:rsid w:val="00EC2760"/>
    <w:rsid w:val="00EC2B2D"/>
    <w:rsid w:val="00EC309A"/>
    <w:rsid w:val="00EC37BC"/>
    <w:rsid w:val="00EC3933"/>
    <w:rsid w:val="00EC3A09"/>
    <w:rsid w:val="00EC3AA8"/>
    <w:rsid w:val="00EC4474"/>
    <w:rsid w:val="00EC5102"/>
    <w:rsid w:val="00EC53DF"/>
    <w:rsid w:val="00EC53E5"/>
    <w:rsid w:val="00EC5538"/>
    <w:rsid w:val="00EC5D0B"/>
    <w:rsid w:val="00EC63FB"/>
    <w:rsid w:val="00EC65EC"/>
    <w:rsid w:val="00EC66A8"/>
    <w:rsid w:val="00EC66FE"/>
    <w:rsid w:val="00EC685A"/>
    <w:rsid w:val="00EC7145"/>
    <w:rsid w:val="00EC7307"/>
    <w:rsid w:val="00EC7BB1"/>
    <w:rsid w:val="00EC7C41"/>
    <w:rsid w:val="00EC7CC6"/>
    <w:rsid w:val="00EC7CD5"/>
    <w:rsid w:val="00ED0093"/>
    <w:rsid w:val="00ED030A"/>
    <w:rsid w:val="00ED06F6"/>
    <w:rsid w:val="00ED0A5C"/>
    <w:rsid w:val="00ED0FED"/>
    <w:rsid w:val="00ED13F1"/>
    <w:rsid w:val="00ED1FBE"/>
    <w:rsid w:val="00ED26D1"/>
    <w:rsid w:val="00ED2C4C"/>
    <w:rsid w:val="00ED2EDF"/>
    <w:rsid w:val="00ED2FB9"/>
    <w:rsid w:val="00ED3412"/>
    <w:rsid w:val="00ED56B5"/>
    <w:rsid w:val="00ED57E1"/>
    <w:rsid w:val="00ED586A"/>
    <w:rsid w:val="00ED5CA7"/>
    <w:rsid w:val="00ED5FC7"/>
    <w:rsid w:val="00ED6360"/>
    <w:rsid w:val="00ED6974"/>
    <w:rsid w:val="00ED6BE9"/>
    <w:rsid w:val="00ED7289"/>
    <w:rsid w:val="00ED7B11"/>
    <w:rsid w:val="00ED7CB0"/>
    <w:rsid w:val="00EE0902"/>
    <w:rsid w:val="00EE0FCA"/>
    <w:rsid w:val="00EE1008"/>
    <w:rsid w:val="00EE1255"/>
    <w:rsid w:val="00EE133B"/>
    <w:rsid w:val="00EE13B3"/>
    <w:rsid w:val="00EE1B50"/>
    <w:rsid w:val="00EE1DB8"/>
    <w:rsid w:val="00EE211C"/>
    <w:rsid w:val="00EE23C0"/>
    <w:rsid w:val="00EE26E5"/>
    <w:rsid w:val="00EE277B"/>
    <w:rsid w:val="00EE2B3B"/>
    <w:rsid w:val="00EE33BC"/>
    <w:rsid w:val="00EE38AE"/>
    <w:rsid w:val="00EE4BFF"/>
    <w:rsid w:val="00EE4C61"/>
    <w:rsid w:val="00EE4FE8"/>
    <w:rsid w:val="00EE5A91"/>
    <w:rsid w:val="00EE5B58"/>
    <w:rsid w:val="00EE5E80"/>
    <w:rsid w:val="00EE634B"/>
    <w:rsid w:val="00EE63DA"/>
    <w:rsid w:val="00EE6460"/>
    <w:rsid w:val="00EE692E"/>
    <w:rsid w:val="00EE7109"/>
    <w:rsid w:val="00EE74D6"/>
    <w:rsid w:val="00EE7F26"/>
    <w:rsid w:val="00EF0B73"/>
    <w:rsid w:val="00EF0EB6"/>
    <w:rsid w:val="00EF1E5C"/>
    <w:rsid w:val="00EF2A39"/>
    <w:rsid w:val="00EF2F10"/>
    <w:rsid w:val="00EF2F4B"/>
    <w:rsid w:val="00EF33A8"/>
    <w:rsid w:val="00EF3C1D"/>
    <w:rsid w:val="00EF3F11"/>
    <w:rsid w:val="00EF41AA"/>
    <w:rsid w:val="00EF445E"/>
    <w:rsid w:val="00EF45C8"/>
    <w:rsid w:val="00EF477D"/>
    <w:rsid w:val="00EF509B"/>
    <w:rsid w:val="00EF5404"/>
    <w:rsid w:val="00EF5691"/>
    <w:rsid w:val="00EF5D7C"/>
    <w:rsid w:val="00EF5F35"/>
    <w:rsid w:val="00EF6868"/>
    <w:rsid w:val="00EF6B09"/>
    <w:rsid w:val="00EF71CA"/>
    <w:rsid w:val="00EF731D"/>
    <w:rsid w:val="00EF784E"/>
    <w:rsid w:val="00EF7E6A"/>
    <w:rsid w:val="00F00173"/>
    <w:rsid w:val="00F00677"/>
    <w:rsid w:val="00F00856"/>
    <w:rsid w:val="00F00C91"/>
    <w:rsid w:val="00F00D7E"/>
    <w:rsid w:val="00F02188"/>
    <w:rsid w:val="00F02C11"/>
    <w:rsid w:val="00F02D43"/>
    <w:rsid w:val="00F03574"/>
    <w:rsid w:val="00F03787"/>
    <w:rsid w:val="00F041D0"/>
    <w:rsid w:val="00F054A8"/>
    <w:rsid w:val="00F05681"/>
    <w:rsid w:val="00F05C8B"/>
    <w:rsid w:val="00F05CF2"/>
    <w:rsid w:val="00F06231"/>
    <w:rsid w:val="00F064EE"/>
    <w:rsid w:val="00F06AD6"/>
    <w:rsid w:val="00F06D96"/>
    <w:rsid w:val="00F07A13"/>
    <w:rsid w:val="00F07EDC"/>
    <w:rsid w:val="00F10232"/>
    <w:rsid w:val="00F11161"/>
    <w:rsid w:val="00F11C2C"/>
    <w:rsid w:val="00F11CBF"/>
    <w:rsid w:val="00F12607"/>
    <w:rsid w:val="00F12850"/>
    <w:rsid w:val="00F12A27"/>
    <w:rsid w:val="00F12D3B"/>
    <w:rsid w:val="00F13261"/>
    <w:rsid w:val="00F13C55"/>
    <w:rsid w:val="00F148B7"/>
    <w:rsid w:val="00F14D36"/>
    <w:rsid w:val="00F14DE4"/>
    <w:rsid w:val="00F14EAD"/>
    <w:rsid w:val="00F150B7"/>
    <w:rsid w:val="00F157EA"/>
    <w:rsid w:val="00F15951"/>
    <w:rsid w:val="00F160DF"/>
    <w:rsid w:val="00F16F66"/>
    <w:rsid w:val="00F1732B"/>
    <w:rsid w:val="00F176DB"/>
    <w:rsid w:val="00F17DCD"/>
    <w:rsid w:val="00F2031E"/>
    <w:rsid w:val="00F20D81"/>
    <w:rsid w:val="00F2174C"/>
    <w:rsid w:val="00F21CFE"/>
    <w:rsid w:val="00F2255B"/>
    <w:rsid w:val="00F2274F"/>
    <w:rsid w:val="00F22A6F"/>
    <w:rsid w:val="00F22CBD"/>
    <w:rsid w:val="00F2319E"/>
    <w:rsid w:val="00F23B0E"/>
    <w:rsid w:val="00F23BA9"/>
    <w:rsid w:val="00F23CD8"/>
    <w:rsid w:val="00F23D89"/>
    <w:rsid w:val="00F24074"/>
    <w:rsid w:val="00F244B5"/>
    <w:rsid w:val="00F2487E"/>
    <w:rsid w:val="00F24C3B"/>
    <w:rsid w:val="00F25860"/>
    <w:rsid w:val="00F25931"/>
    <w:rsid w:val="00F25A28"/>
    <w:rsid w:val="00F260D4"/>
    <w:rsid w:val="00F265DC"/>
    <w:rsid w:val="00F26642"/>
    <w:rsid w:val="00F269B7"/>
    <w:rsid w:val="00F30055"/>
    <w:rsid w:val="00F30CCD"/>
    <w:rsid w:val="00F3142D"/>
    <w:rsid w:val="00F3146D"/>
    <w:rsid w:val="00F3176F"/>
    <w:rsid w:val="00F324A6"/>
    <w:rsid w:val="00F3261F"/>
    <w:rsid w:val="00F3298D"/>
    <w:rsid w:val="00F32E29"/>
    <w:rsid w:val="00F33474"/>
    <w:rsid w:val="00F335F8"/>
    <w:rsid w:val="00F342EB"/>
    <w:rsid w:val="00F3468A"/>
    <w:rsid w:val="00F34721"/>
    <w:rsid w:val="00F3496F"/>
    <w:rsid w:val="00F3571C"/>
    <w:rsid w:val="00F36143"/>
    <w:rsid w:val="00F36E96"/>
    <w:rsid w:val="00F370A2"/>
    <w:rsid w:val="00F37906"/>
    <w:rsid w:val="00F40102"/>
    <w:rsid w:val="00F4037B"/>
    <w:rsid w:val="00F4074B"/>
    <w:rsid w:val="00F41543"/>
    <w:rsid w:val="00F418D5"/>
    <w:rsid w:val="00F42321"/>
    <w:rsid w:val="00F42586"/>
    <w:rsid w:val="00F4271B"/>
    <w:rsid w:val="00F4283B"/>
    <w:rsid w:val="00F42C8B"/>
    <w:rsid w:val="00F446CA"/>
    <w:rsid w:val="00F450AE"/>
    <w:rsid w:val="00F450E0"/>
    <w:rsid w:val="00F454A1"/>
    <w:rsid w:val="00F455A0"/>
    <w:rsid w:val="00F456B8"/>
    <w:rsid w:val="00F45DCF"/>
    <w:rsid w:val="00F46099"/>
    <w:rsid w:val="00F46171"/>
    <w:rsid w:val="00F46565"/>
    <w:rsid w:val="00F47014"/>
    <w:rsid w:val="00F47185"/>
    <w:rsid w:val="00F4744C"/>
    <w:rsid w:val="00F474B6"/>
    <w:rsid w:val="00F4772A"/>
    <w:rsid w:val="00F479D0"/>
    <w:rsid w:val="00F50429"/>
    <w:rsid w:val="00F51357"/>
    <w:rsid w:val="00F51397"/>
    <w:rsid w:val="00F513CC"/>
    <w:rsid w:val="00F51A46"/>
    <w:rsid w:val="00F51E93"/>
    <w:rsid w:val="00F51F79"/>
    <w:rsid w:val="00F51FAA"/>
    <w:rsid w:val="00F52B81"/>
    <w:rsid w:val="00F52BB4"/>
    <w:rsid w:val="00F52F05"/>
    <w:rsid w:val="00F5301E"/>
    <w:rsid w:val="00F53251"/>
    <w:rsid w:val="00F53514"/>
    <w:rsid w:val="00F53C14"/>
    <w:rsid w:val="00F546F7"/>
    <w:rsid w:val="00F552F2"/>
    <w:rsid w:val="00F55C39"/>
    <w:rsid w:val="00F55D6C"/>
    <w:rsid w:val="00F55DFD"/>
    <w:rsid w:val="00F56BD1"/>
    <w:rsid w:val="00F56C86"/>
    <w:rsid w:val="00F571D2"/>
    <w:rsid w:val="00F57533"/>
    <w:rsid w:val="00F57A7E"/>
    <w:rsid w:val="00F57C0F"/>
    <w:rsid w:val="00F60432"/>
    <w:rsid w:val="00F60587"/>
    <w:rsid w:val="00F60862"/>
    <w:rsid w:val="00F608D4"/>
    <w:rsid w:val="00F60B5C"/>
    <w:rsid w:val="00F6109F"/>
    <w:rsid w:val="00F611C2"/>
    <w:rsid w:val="00F61405"/>
    <w:rsid w:val="00F6169F"/>
    <w:rsid w:val="00F61A00"/>
    <w:rsid w:val="00F61D19"/>
    <w:rsid w:val="00F61E78"/>
    <w:rsid w:val="00F62757"/>
    <w:rsid w:val="00F62995"/>
    <w:rsid w:val="00F62BEB"/>
    <w:rsid w:val="00F62C75"/>
    <w:rsid w:val="00F630E4"/>
    <w:rsid w:val="00F631CE"/>
    <w:rsid w:val="00F6378D"/>
    <w:rsid w:val="00F63B81"/>
    <w:rsid w:val="00F63B90"/>
    <w:rsid w:val="00F64330"/>
    <w:rsid w:val="00F64C0D"/>
    <w:rsid w:val="00F64F84"/>
    <w:rsid w:val="00F6578E"/>
    <w:rsid w:val="00F6579A"/>
    <w:rsid w:val="00F659DD"/>
    <w:rsid w:val="00F65B77"/>
    <w:rsid w:val="00F65CF5"/>
    <w:rsid w:val="00F65E41"/>
    <w:rsid w:val="00F65FE3"/>
    <w:rsid w:val="00F6606A"/>
    <w:rsid w:val="00F66575"/>
    <w:rsid w:val="00F66981"/>
    <w:rsid w:val="00F66BFD"/>
    <w:rsid w:val="00F6710D"/>
    <w:rsid w:val="00F67238"/>
    <w:rsid w:val="00F67BC7"/>
    <w:rsid w:val="00F7079D"/>
    <w:rsid w:val="00F70F1C"/>
    <w:rsid w:val="00F7131D"/>
    <w:rsid w:val="00F71F73"/>
    <w:rsid w:val="00F72019"/>
    <w:rsid w:val="00F734E9"/>
    <w:rsid w:val="00F735A2"/>
    <w:rsid w:val="00F74674"/>
    <w:rsid w:val="00F74712"/>
    <w:rsid w:val="00F74769"/>
    <w:rsid w:val="00F74DB0"/>
    <w:rsid w:val="00F74E1A"/>
    <w:rsid w:val="00F74E77"/>
    <w:rsid w:val="00F7539E"/>
    <w:rsid w:val="00F755F5"/>
    <w:rsid w:val="00F757FA"/>
    <w:rsid w:val="00F75A00"/>
    <w:rsid w:val="00F75BA0"/>
    <w:rsid w:val="00F75D7C"/>
    <w:rsid w:val="00F75DD9"/>
    <w:rsid w:val="00F764FB"/>
    <w:rsid w:val="00F76F6E"/>
    <w:rsid w:val="00F77179"/>
    <w:rsid w:val="00F7774C"/>
    <w:rsid w:val="00F77DC0"/>
    <w:rsid w:val="00F77DD3"/>
    <w:rsid w:val="00F80812"/>
    <w:rsid w:val="00F8099B"/>
    <w:rsid w:val="00F80B35"/>
    <w:rsid w:val="00F80E52"/>
    <w:rsid w:val="00F819EC"/>
    <w:rsid w:val="00F82BA4"/>
    <w:rsid w:val="00F82CAD"/>
    <w:rsid w:val="00F833D8"/>
    <w:rsid w:val="00F83E26"/>
    <w:rsid w:val="00F83FD0"/>
    <w:rsid w:val="00F8438F"/>
    <w:rsid w:val="00F84F51"/>
    <w:rsid w:val="00F85083"/>
    <w:rsid w:val="00F850DC"/>
    <w:rsid w:val="00F85252"/>
    <w:rsid w:val="00F859EC"/>
    <w:rsid w:val="00F85B5E"/>
    <w:rsid w:val="00F8606D"/>
    <w:rsid w:val="00F861A8"/>
    <w:rsid w:val="00F865A2"/>
    <w:rsid w:val="00F86D9E"/>
    <w:rsid w:val="00F8761D"/>
    <w:rsid w:val="00F8796E"/>
    <w:rsid w:val="00F9062C"/>
    <w:rsid w:val="00F90E8C"/>
    <w:rsid w:val="00F9124C"/>
    <w:rsid w:val="00F912C1"/>
    <w:rsid w:val="00F91791"/>
    <w:rsid w:val="00F91923"/>
    <w:rsid w:val="00F91FA9"/>
    <w:rsid w:val="00F92728"/>
    <w:rsid w:val="00F9288C"/>
    <w:rsid w:val="00F92908"/>
    <w:rsid w:val="00F92980"/>
    <w:rsid w:val="00F92A47"/>
    <w:rsid w:val="00F92A8F"/>
    <w:rsid w:val="00F92BE1"/>
    <w:rsid w:val="00F92D29"/>
    <w:rsid w:val="00F92E1D"/>
    <w:rsid w:val="00F932BC"/>
    <w:rsid w:val="00F9348A"/>
    <w:rsid w:val="00F93D30"/>
    <w:rsid w:val="00F93EC0"/>
    <w:rsid w:val="00F941F1"/>
    <w:rsid w:val="00F96047"/>
    <w:rsid w:val="00F9676B"/>
    <w:rsid w:val="00F96DFC"/>
    <w:rsid w:val="00F97115"/>
    <w:rsid w:val="00F9742D"/>
    <w:rsid w:val="00F976E8"/>
    <w:rsid w:val="00F97E7D"/>
    <w:rsid w:val="00FA00FB"/>
    <w:rsid w:val="00FA02AD"/>
    <w:rsid w:val="00FA02B3"/>
    <w:rsid w:val="00FA08A9"/>
    <w:rsid w:val="00FA1329"/>
    <w:rsid w:val="00FA1B22"/>
    <w:rsid w:val="00FA242E"/>
    <w:rsid w:val="00FA2BC3"/>
    <w:rsid w:val="00FA2D55"/>
    <w:rsid w:val="00FA3075"/>
    <w:rsid w:val="00FA3236"/>
    <w:rsid w:val="00FA3FD2"/>
    <w:rsid w:val="00FA4AF9"/>
    <w:rsid w:val="00FA53C8"/>
    <w:rsid w:val="00FA563A"/>
    <w:rsid w:val="00FA5986"/>
    <w:rsid w:val="00FA5C82"/>
    <w:rsid w:val="00FA6AF9"/>
    <w:rsid w:val="00FA71F8"/>
    <w:rsid w:val="00FA78D5"/>
    <w:rsid w:val="00FA7D81"/>
    <w:rsid w:val="00FB0236"/>
    <w:rsid w:val="00FB0CA6"/>
    <w:rsid w:val="00FB0EEA"/>
    <w:rsid w:val="00FB1128"/>
    <w:rsid w:val="00FB1835"/>
    <w:rsid w:val="00FB18B2"/>
    <w:rsid w:val="00FB1A15"/>
    <w:rsid w:val="00FB1B3E"/>
    <w:rsid w:val="00FB20E6"/>
    <w:rsid w:val="00FB25AD"/>
    <w:rsid w:val="00FB2864"/>
    <w:rsid w:val="00FB2B58"/>
    <w:rsid w:val="00FB33E9"/>
    <w:rsid w:val="00FB33EF"/>
    <w:rsid w:val="00FB39B7"/>
    <w:rsid w:val="00FB3DEB"/>
    <w:rsid w:val="00FB46AD"/>
    <w:rsid w:val="00FB4AD5"/>
    <w:rsid w:val="00FB5348"/>
    <w:rsid w:val="00FB53AB"/>
    <w:rsid w:val="00FB579D"/>
    <w:rsid w:val="00FB57CA"/>
    <w:rsid w:val="00FB5A03"/>
    <w:rsid w:val="00FB6093"/>
    <w:rsid w:val="00FB61DD"/>
    <w:rsid w:val="00FB62F1"/>
    <w:rsid w:val="00FB6E0B"/>
    <w:rsid w:val="00FB7107"/>
    <w:rsid w:val="00FB7109"/>
    <w:rsid w:val="00FB7849"/>
    <w:rsid w:val="00FC0F8C"/>
    <w:rsid w:val="00FC11A8"/>
    <w:rsid w:val="00FC15F7"/>
    <w:rsid w:val="00FC172F"/>
    <w:rsid w:val="00FC17FF"/>
    <w:rsid w:val="00FC1940"/>
    <w:rsid w:val="00FC1BCD"/>
    <w:rsid w:val="00FC23C1"/>
    <w:rsid w:val="00FC240C"/>
    <w:rsid w:val="00FC290A"/>
    <w:rsid w:val="00FC2A26"/>
    <w:rsid w:val="00FC2BBE"/>
    <w:rsid w:val="00FC2C9A"/>
    <w:rsid w:val="00FC30EC"/>
    <w:rsid w:val="00FC35B2"/>
    <w:rsid w:val="00FC3656"/>
    <w:rsid w:val="00FC3740"/>
    <w:rsid w:val="00FC4490"/>
    <w:rsid w:val="00FC55BE"/>
    <w:rsid w:val="00FC6503"/>
    <w:rsid w:val="00FC6BF4"/>
    <w:rsid w:val="00FD0825"/>
    <w:rsid w:val="00FD0AA5"/>
    <w:rsid w:val="00FD107C"/>
    <w:rsid w:val="00FD1319"/>
    <w:rsid w:val="00FD14C0"/>
    <w:rsid w:val="00FD1C54"/>
    <w:rsid w:val="00FD1C6A"/>
    <w:rsid w:val="00FD23ED"/>
    <w:rsid w:val="00FD2990"/>
    <w:rsid w:val="00FD2E5B"/>
    <w:rsid w:val="00FD30CB"/>
    <w:rsid w:val="00FD42AD"/>
    <w:rsid w:val="00FD4774"/>
    <w:rsid w:val="00FD4E64"/>
    <w:rsid w:val="00FD51A1"/>
    <w:rsid w:val="00FD528A"/>
    <w:rsid w:val="00FD5D70"/>
    <w:rsid w:val="00FD60C7"/>
    <w:rsid w:val="00FD698B"/>
    <w:rsid w:val="00FD6CDA"/>
    <w:rsid w:val="00FD6CE2"/>
    <w:rsid w:val="00FD6EAC"/>
    <w:rsid w:val="00FD7503"/>
    <w:rsid w:val="00FD7715"/>
    <w:rsid w:val="00FD7765"/>
    <w:rsid w:val="00FD77EB"/>
    <w:rsid w:val="00FD7892"/>
    <w:rsid w:val="00FD7C46"/>
    <w:rsid w:val="00FD7DE3"/>
    <w:rsid w:val="00FD7FAA"/>
    <w:rsid w:val="00FE0245"/>
    <w:rsid w:val="00FE02BA"/>
    <w:rsid w:val="00FE02F4"/>
    <w:rsid w:val="00FE06E2"/>
    <w:rsid w:val="00FE0954"/>
    <w:rsid w:val="00FE0C70"/>
    <w:rsid w:val="00FE0F32"/>
    <w:rsid w:val="00FE1A49"/>
    <w:rsid w:val="00FE1A7D"/>
    <w:rsid w:val="00FE1E00"/>
    <w:rsid w:val="00FE24BB"/>
    <w:rsid w:val="00FE2790"/>
    <w:rsid w:val="00FE2939"/>
    <w:rsid w:val="00FE2B44"/>
    <w:rsid w:val="00FE32F9"/>
    <w:rsid w:val="00FE3BE0"/>
    <w:rsid w:val="00FE4A08"/>
    <w:rsid w:val="00FE4A23"/>
    <w:rsid w:val="00FE4AAD"/>
    <w:rsid w:val="00FE4D22"/>
    <w:rsid w:val="00FE4E29"/>
    <w:rsid w:val="00FE5330"/>
    <w:rsid w:val="00FE5905"/>
    <w:rsid w:val="00FE6A00"/>
    <w:rsid w:val="00FE6EAF"/>
    <w:rsid w:val="00FE7158"/>
    <w:rsid w:val="00FE7183"/>
    <w:rsid w:val="00FE738D"/>
    <w:rsid w:val="00FF0003"/>
    <w:rsid w:val="00FF0329"/>
    <w:rsid w:val="00FF05EC"/>
    <w:rsid w:val="00FF073E"/>
    <w:rsid w:val="00FF0E61"/>
    <w:rsid w:val="00FF1017"/>
    <w:rsid w:val="00FF13F0"/>
    <w:rsid w:val="00FF1AB7"/>
    <w:rsid w:val="00FF1E3F"/>
    <w:rsid w:val="00FF1E5B"/>
    <w:rsid w:val="00FF22E6"/>
    <w:rsid w:val="00FF2414"/>
    <w:rsid w:val="00FF29EF"/>
    <w:rsid w:val="00FF2BB8"/>
    <w:rsid w:val="00FF2D45"/>
    <w:rsid w:val="00FF2ECA"/>
    <w:rsid w:val="00FF377E"/>
    <w:rsid w:val="00FF379C"/>
    <w:rsid w:val="00FF4930"/>
    <w:rsid w:val="00FF4F7E"/>
    <w:rsid w:val="00FF5A10"/>
    <w:rsid w:val="00FF5AFF"/>
    <w:rsid w:val="00FF5C05"/>
    <w:rsid w:val="00FF64D0"/>
    <w:rsid w:val="00FF6F8B"/>
    <w:rsid w:val="00FF73E5"/>
    <w:rsid w:val="00FF7A44"/>
    <w:rsid w:val="02157805"/>
    <w:rsid w:val="02461B1F"/>
    <w:rsid w:val="04AD0AB6"/>
    <w:rsid w:val="06B47935"/>
    <w:rsid w:val="08B43389"/>
    <w:rsid w:val="094A079D"/>
    <w:rsid w:val="09DC13D6"/>
    <w:rsid w:val="0BD96833"/>
    <w:rsid w:val="0EEB6565"/>
    <w:rsid w:val="0F1C7B80"/>
    <w:rsid w:val="128C3910"/>
    <w:rsid w:val="12D732A6"/>
    <w:rsid w:val="151260F7"/>
    <w:rsid w:val="15380997"/>
    <w:rsid w:val="16313911"/>
    <w:rsid w:val="16595BBF"/>
    <w:rsid w:val="178557B6"/>
    <w:rsid w:val="17CD621F"/>
    <w:rsid w:val="19A552CC"/>
    <w:rsid w:val="19CC6001"/>
    <w:rsid w:val="1C7A0B2D"/>
    <w:rsid w:val="1ED954C3"/>
    <w:rsid w:val="20F87796"/>
    <w:rsid w:val="214848AD"/>
    <w:rsid w:val="21AD35DB"/>
    <w:rsid w:val="22BA5D31"/>
    <w:rsid w:val="241A37DC"/>
    <w:rsid w:val="270D4335"/>
    <w:rsid w:val="289B0F1E"/>
    <w:rsid w:val="2B3F36D1"/>
    <w:rsid w:val="2B473689"/>
    <w:rsid w:val="2C1E0223"/>
    <w:rsid w:val="2D2E0A09"/>
    <w:rsid w:val="2DFF514E"/>
    <w:rsid w:val="2EE62C6B"/>
    <w:rsid w:val="2F6A11CC"/>
    <w:rsid w:val="2F6D4185"/>
    <w:rsid w:val="312377B1"/>
    <w:rsid w:val="312F56A4"/>
    <w:rsid w:val="32826439"/>
    <w:rsid w:val="33657ED8"/>
    <w:rsid w:val="33B6092E"/>
    <w:rsid w:val="34E86EE0"/>
    <w:rsid w:val="3862602B"/>
    <w:rsid w:val="386D6300"/>
    <w:rsid w:val="38B34589"/>
    <w:rsid w:val="3B39497E"/>
    <w:rsid w:val="3C4D4C04"/>
    <w:rsid w:val="3CE56D52"/>
    <w:rsid w:val="400E2A39"/>
    <w:rsid w:val="40C47C66"/>
    <w:rsid w:val="41A6308A"/>
    <w:rsid w:val="421338C3"/>
    <w:rsid w:val="423E2C32"/>
    <w:rsid w:val="42964070"/>
    <w:rsid w:val="44063B8F"/>
    <w:rsid w:val="462C6CF9"/>
    <w:rsid w:val="46E54544"/>
    <w:rsid w:val="48A406F3"/>
    <w:rsid w:val="48D54C78"/>
    <w:rsid w:val="48DA1EA7"/>
    <w:rsid w:val="49A836EF"/>
    <w:rsid w:val="4A38162D"/>
    <w:rsid w:val="4D6747A9"/>
    <w:rsid w:val="4EA63C80"/>
    <w:rsid w:val="4EC703E8"/>
    <w:rsid w:val="4F91759D"/>
    <w:rsid w:val="509D3D40"/>
    <w:rsid w:val="522C3F85"/>
    <w:rsid w:val="564A3A4A"/>
    <w:rsid w:val="56C63407"/>
    <w:rsid w:val="579C1609"/>
    <w:rsid w:val="57C72C43"/>
    <w:rsid w:val="57EB41B2"/>
    <w:rsid w:val="599C683B"/>
    <w:rsid w:val="59AF2048"/>
    <w:rsid w:val="59D15235"/>
    <w:rsid w:val="5CCC5732"/>
    <w:rsid w:val="602E41B6"/>
    <w:rsid w:val="60B8180E"/>
    <w:rsid w:val="60CA3C9D"/>
    <w:rsid w:val="61703469"/>
    <w:rsid w:val="639C2D71"/>
    <w:rsid w:val="63F347F2"/>
    <w:rsid w:val="65706130"/>
    <w:rsid w:val="65C778BF"/>
    <w:rsid w:val="66A826DF"/>
    <w:rsid w:val="68825507"/>
    <w:rsid w:val="69325FC3"/>
    <w:rsid w:val="69CB2B0C"/>
    <w:rsid w:val="6E323020"/>
    <w:rsid w:val="6EEC4BC6"/>
    <w:rsid w:val="712F68AF"/>
    <w:rsid w:val="72194F50"/>
    <w:rsid w:val="739E739E"/>
    <w:rsid w:val="748276DD"/>
    <w:rsid w:val="77722C80"/>
    <w:rsid w:val="77CF345E"/>
    <w:rsid w:val="77DD6B09"/>
    <w:rsid w:val="797B67B2"/>
    <w:rsid w:val="7A655FB1"/>
    <w:rsid w:val="7B55620E"/>
    <w:rsid w:val="7B7252CB"/>
    <w:rsid w:val="7CAD6314"/>
    <w:rsid w:val="7D5C184C"/>
    <w:rsid w:val="7DDD192C"/>
    <w:rsid w:val="7EB47EE6"/>
    <w:rsid w:val="7F027FC5"/>
    <w:rsid w:val="7F814A95"/>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57"/>
    <w:qFormat/>
    <w:uiPriority w:val="0"/>
    <w:pPr>
      <w:keepNext/>
      <w:jc w:val="center"/>
      <w:outlineLvl w:val="0"/>
    </w:pPr>
    <w:rPr>
      <w:rFonts w:ascii="Arial" w:hAnsi="Arial"/>
      <w:b/>
      <w:bCs/>
    </w:rPr>
  </w:style>
  <w:style w:type="paragraph" w:styleId="3">
    <w:name w:val="heading 2"/>
    <w:basedOn w:val="1"/>
    <w:next w:val="1"/>
    <w:link w:val="58"/>
    <w:qFormat/>
    <w:uiPriority w:val="0"/>
    <w:pPr>
      <w:keepNext/>
      <w:spacing w:before="240" w:after="60"/>
      <w:outlineLvl w:val="1"/>
    </w:pPr>
    <w:rPr>
      <w:rFonts w:ascii="Arial" w:hAnsi="Arial"/>
      <w:b/>
      <w:bCs/>
      <w:i/>
      <w:iCs/>
      <w:sz w:val="28"/>
      <w:szCs w:val="28"/>
    </w:rPr>
  </w:style>
  <w:style w:type="paragraph" w:styleId="4">
    <w:name w:val="heading 3"/>
    <w:basedOn w:val="1"/>
    <w:next w:val="1"/>
    <w:link w:val="59"/>
    <w:qFormat/>
    <w:uiPriority w:val="0"/>
    <w:pPr>
      <w:keepNext/>
      <w:numPr>
        <w:ilvl w:val="2"/>
        <w:numId w:val="1"/>
      </w:numPr>
      <w:suppressAutoHyphens/>
      <w:jc w:val="both"/>
      <w:outlineLvl w:val="2"/>
    </w:pPr>
    <w:rPr>
      <w:rFonts w:ascii="Arial" w:hAnsi="Arial"/>
      <w:b/>
      <w:szCs w:val="20"/>
    </w:rPr>
  </w:style>
  <w:style w:type="paragraph" w:styleId="5">
    <w:name w:val="heading 4"/>
    <w:basedOn w:val="1"/>
    <w:next w:val="1"/>
    <w:link w:val="60"/>
    <w:qFormat/>
    <w:uiPriority w:val="0"/>
    <w:pPr>
      <w:keepNext/>
      <w:outlineLvl w:val="3"/>
    </w:pPr>
    <w:rPr>
      <w:b/>
      <w:bCs/>
    </w:rPr>
  </w:style>
  <w:style w:type="paragraph" w:styleId="6">
    <w:name w:val="heading 5"/>
    <w:basedOn w:val="1"/>
    <w:next w:val="1"/>
    <w:link w:val="61"/>
    <w:qFormat/>
    <w:uiPriority w:val="0"/>
    <w:pPr>
      <w:spacing w:before="240" w:after="60"/>
      <w:outlineLvl w:val="4"/>
    </w:pPr>
    <w:rPr>
      <w:b/>
      <w:bCs/>
      <w:i/>
      <w:iCs/>
      <w:sz w:val="26"/>
      <w:szCs w:val="26"/>
    </w:rPr>
  </w:style>
  <w:style w:type="paragraph" w:styleId="7">
    <w:name w:val="heading 6"/>
    <w:basedOn w:val="1"/>
    <w:next w:val="1"/>
    <w:link w:val="62"/>
    <w:qFormat/>
    <w:uiPriority w:val="0"/>
    <w:pPr>
      <w:keepNext/>
      <w:suppressAutoHyphens/>
      <w:ind w:left="120"/>
      <w:outlineLvl w:val="5"/>
    </w:pPr>
    <w:rPr>
      <w:b/>
      <w:bCs/>
      <w:szCs w:val="20"/>
    </w:rPr>
  </w:style>
  <w:style w:type="paragraph" w:styleId="8">
    <w:name w:val="heading 7"/>
    <w:basedOn w:val="1"/>
    <w:next w:val="1"/>
    <w:link w:val="63"/>
    <w:qFormat/>
    <w:uiPriority w:val="0"/>
    <w:pPr>
      <w:spacing w:before="240" w:after="60"/>
      <w:outlineLvl w:val="6"/>
    </w:pPr>
  </w:style>
  <w:style w:type="paragraph" w:styleId="9">
    <w:name w:val="heading 8"/>
    <w:basedOn w:val="1"/>
    <w:next w:val="1"/>
    <w:link w:val="64"/>
    <w:qFormat/>
    <w:uiPriority w:val="0"/>
    <w:pPr>
      <w:spacing w:before="240" w:after="60"/>
      <w:outlineLvl w:val="7"/>
    </w:pPr>
    <w:rPr>
      <w:rFonts w:ascii="Calibri" w:hAnsi="Calibri"/>
      <w:i/>
      <w:iCs/>
    </w:rPr>
  </w:style>
  <w:style w:type="paragraph" w:styleId="10">
    <w:name w:val="heading 9"/>
    <w:basedOn w:val="1"/>
    <w:next w:val="1"/>
    <w:link w:val="65"/>
    <w:qFormat/>
    <w:uiPriority w:val="99"/>
    <w:pPr>
      <w:keepNext/>
      <w:widowControl w:val="0"/>
      <w:ind w:left="1134" w:firstLine="567"/>
      <w:jc w:val="both"/>
      <w:outlineLvl w:val="8"/>
    </w:pPr>
    <w:rPr>
      <w:rFonts w:ascii="Arial" w:hAnsi="Arial"/>
      <w:snapToGrid w:val="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4"/>
      <w:szCs w:val="24"/>
      <w:lang w:eastAsia="en-US"/>
    </w:rPr>
    <w:tblPr>
      <w:tblCellMar>
        <w:top w:w="0" w:type="dxa"/>
        <w:left w:w="100" w:type="dxa"/>
        <w:bottom w:w="0" w:type="dxa"/>
        <w:right w:w="100" w:type="dxa"/>
      </w:tblCellMar>
    </w:tblPr>
  </w:style>
  <w:style w:type="character" w:styleId="13">
    <w:name w:val="Strong"/>
    <w:qFormat/>
    <w:uiPriority w:val="22"/>
    <w:rPr>
      <w:b/>
      <w:bCs/>
    </w:rPr>
  </w:style>
  <w:style w:type="character" w:styleId="14">
    <w:name w:val="annotation reference"/>
    <w:qFormat/>
    <w:uiPriority w:val="0"/>
    <w:rPr>
      <w:sz w:val="16"/>
      <w:szCs w:val="16"/>
    </w:rPr>
  </w:style>
  <w:style w:type="character" w:styleId="15">
    <w:name w:val="FollowedHyperlink"/>
    <w:qFormat/>
    <w:uiPriority w:val="99"/>
    <w:rPr>
      <w:color w:val="800080"/>
      <w:u w:val="single"/>
    </w:rPr>
  </w:style>
  <w:style w:type="character" w:styleId="16">
    <w:name w:val="Emphasis"/>
    <w:qFormat/>
    <w:uiPriority w:val="0"/>
    <w:rPr>
      <w:i/>
    </w:rPr>
  </w:style>
  <w:style w:type="character" w:styleId="17">
    <w:name w:val="Hyperlink"/>
    <w:basedOn w:val="11"/>
    <w:qFormat/>
    <w:uiPriority w:val="99"/>
    <w:rPr>
      <w:color w:val="0000FF"/>
      <w:u w:val="single"/>
    </w:rPr>
  </w:style>
  <w:style w:type="character" w:styleId="18">
    <w:name w:val="page number"/>
    <w:basedOn w:val="11"/>
    <w:qFormat/>
    <w:uiPriority w:val="0"/>
  </w:style>
  <w:style w:type="paragraph" w:styleId="19">
    <w:name w:val="toc 2"/>
    <w:basedOn w:val="1"/>
    <w:next w:val="1"/>
    <w:qFormat/>
    <w:uiPriority w:val="39"/>
    <w:pPr>
      <w:tabs>
        <w:tab w:val="left" w:pos="720"/>
        <w:tab w:val="right" w:leader="dot" w:pos="9395"/>
      </w:tabs>
      <w:ind w:left="240"/>
    </w:pPr>
    <w:rPr>
      <w:rFonts w:ascii="Calibri" w:hAnsi="Calibri"/>
      <w:smallCaps/>
      <w:sz w:val="20"/>
      <w:szCs w:val="20"/>
    </w:rPr>
  </w:style>
  <w:style w:type="paragraph" w:styleId="20">
    <w:name w:val="List"/>
    <w:basedOn w:val="21"/>
    <w:qFormat/>
    <w:uiPriority w:val="0"/>
    <w:pPr>
      <w:suppressAutoHyphens/>
      <w:spacing w:after="0"/>
    </w:pPr>
    <w:rPr>
      <w:rFonts w:ascii="Thorndale" w:hAnsi="Thorndale"/>
      <w:b/>
      <w:szCs w:val="20"/>
    </w:rPr>
  </w:style>
  <w:style w:type="paragraph" w:styleId="21">
    <w:name w:val="Body Text"/>
    <w:basedOn w:val="1"/>
    <w:link w:val="67"/>
    <w:qFormat/>
    <w:uiPriority w:val="0"/>
    <w:pPr>
      <w:spacing w:after="120"/>
    </w:pPr>
  </w:style>
  <w:style w:type="paragraph" w:styleId="22">
    <w:name w:val="Body Text First Indent 2"/>
    <w:basedOn w:val="23"/>
    <w:link w:val="308"/>
    <w:qFormat/>
    <w:uiPriority w:val="0"/>
    <w:pPr>
      <w:ind w:firstLine="210"/>
    </w:pPr>
    <w:rPr>
      <w:lang w:eastAsia="ja-JP"/>
    </w:rPr>
  </w:style>
  <w:style w:type="paragraph" w:styleId="23">
    <w:name w:val="Body Text Indent"/>
    <w:basedOn w:val="1"/>
    <w:link w:val="91"/>
    <w:qFormat/>
    <w:uiPriority w:val="0"/>
    <w:pPr>
      <w:spacing w:after="120"/>
      <w:ind w:left="283"/>
    </w:pPr>
  </w:style>
  <w:style w:type="paragraph" w:styleId="24">
    <w:name w:val="toc 9"/>
    <w:basedOn w:val="1"/>
    <w:next w:val="1"/>
    <w:qFormat/>
    <w:uiPriority w:val="0"/>
    <w:pPr>
      <w:ind w:left="1920"/>
    </w:pPr>
    <w:rPr>
      <w:rFonts w:ascii="Calibri" w:hAnsi="Calibri"/>
      <w:sz w:val="18"/>
      <w:szCs w:val="18"/>
    </w:rPr>
  </w:style>
  <w:style w:type="paragraph" w:styleId="25">
    <w:name w:val="toc 6"/>
    <w:basedOn w:val="1"/>
    <w:next w:val="1"/>
    <w:qFormat/>
    <w:uiPriority w:val="0"/>
    <w:pPr>
      <w:ind w:left="1200"/>
    </w:pPr>
    <w:rPr>
      <w:rFonts w:ascii="Calibri" w:hAnsi="Calibri"/>
      <w:sz w:val="18"/>
      <w:szCs w:val="18"/>
    </w:rPr>
  </w:style>
  <w:style w:type="paragraph" w:styleId="26">
    <w:name w:val="Block Text"/>
    <w:basedOn w:val="1"/>
    <w:qFormat/>
    <w:uiPriority w:val="99"/>
    <w:pPr>
      <w:tabs>
        <w:tab w:val="left" w:pos="360"/>
      </w:tabs>
      <w:ind w:left="1134" w:right="-2" w:hanging="360"/>
      <w:jc w:val="both"/>
    </w:pPr>
    <w:rPr>
      <w:rFonts w:ascii="Arial" w:hAnsi="Arial" w:cs="Arial"/>
      <w:color w:val="000000"/>
      <w:szCs w:val="20"/>
    </w:rPr>
  </w:style>
  <w:style w:type="paragraph" w:styleId="27">
    <w:name w:val="annotation text"/>
    <w:basedOn w:val="1"/>
    <w:link w:val="146"/>
    <w:qFormat/>
    <w:uiPriority w:val="0"/>
    <w:rPr>
      <w:rFonts w:ascii="Arial" w:hAnsi="Arial"/>
      <w:spacing w:val="20"/>
      <w:sz w:val="20"/>
      <w:szCs w:val="20"/>
    </w:rPr>
  </w:style>
  <w:style w:type="paragraph" w:styleId="28">
    <w:name w:val="toc 5"/>
    <w:basedOn w:val="1"/>
    <w:next w:val="1"/>
    <w:qFormat/>
    <w:uiPriority w:val="0"/>
    <w:pPr>
      <w:ind w:left="960"/>
    </w:pPr>
    <w:rPr>
      <w:rFonts w:ascii="Calibri" w:hAnsi="Calibri"/>
      <w:sz w:val="18"/>
      <w:szCs w:val="18"/>
    </w:rPr>
  </w:style>
  <w:style w:type="paragraph" w:styleId="29">
    <w:name w:val="Body Text Indent 2"/>
    <w:basedOn w:val="1"/>
    <w:link w:val="81"/>
    <w:qFormat/>
    <w:uiPriority w:val="99"/>
    <w:pPr>
      <w:suppressAutoHyphens/>
      <w:ind w:left="1821" w:hanging="240"/>
    </w:pPr>
    <w:rPr>
      <w:szCs w:val="20"/>
    </w:rPr>
  </w:style>
  <w:style w:type="paragraph" w:styleId="30">
    <w:name w:val="Title"/>
    <w:basedOn w:val="1"/>
    <w:link w:val="78"/>
    <w:qFormat/>
    <w:uiPriority w:val="99"/>
    <w:pPr>
      <w:ind w:firstLine="1416"/>
      <w:jc w:val="center"/>
    </w:pPr>
    <w:rPr>
      <w:rFonts w:ascii="Arial" w:hAnsi="Arial"/>
      <w:b/>
      <w:bCs/>
      <w:color w:val="000000"/>
    </w:rPr>
  </w:style>
  <w:style w:type="paragraph" w:styleId="31">
    <w:name w:val="Normal (Web)"/>
    <w:basedOn w:val="1"/>
    <w:qFormat/>
    <w:uiPriority w:val="99"/>
    <w:pPr>
      <w:spacing w:before="100" w:beforeAutospacing="1" w:after="100" w:afterAutospacing="1"/>
      <w:ind w:right="476"/>
      <w:jc w:val="both"/>
    </w:pPr>
    <w:rPr>
      <w:lang w:val="en-US" w:eastAsia="en-US"/>
    </w:rPr>
  </w:style>
  <w:style w:type="paragraph" w:styleId="32">
    <w:name w:val="Plain Text"/>
    <w:basedOn w:val="1"/>
    <w:link w:val="90"/>
    <w:unhideWhenUsed/>
    <w:qFormat/>
    <w:uiPriority w:val="0"/>
    <w:rPr>
      <w:rFonts w:ascii="Consolas" w:hAnsi="Consolas" w:eastAsia="Calibri"/>
      <w:sz w:val="21"/>
      <w:szCs w:val="21"/>
      <w:lang w:eastAsia="en-US"/>
    </w:rPr>
  </w:style>
  <w:style w:type="paragraph" w:styleId="33">
    <w:name w:val="toc 4"/>
    <w:basedOn w:val="1"/>
    <w:next w:val="1"/>
    <w:qFormat/>
    <w:uiPriority w:val="0"/>
    <w:pPr>
      <w:ind w:left="720"/>
    </w:pPr>
    <w:rPr>
      <w:rFonts w:ascii="Calibri" w:hAnsi="Calibri"/>
      <w:sz w:val="18"/>
      <w:szCs w:val="18"/>
    </w:rPr>
  </w:style>
  <w:style w:type="paragraph" w:styleId="34">
    <w:name w:val="List Continue"/>
    <w:basedOn w:val="1"/>
    <w:qFormat/>
    <w:uiPriority w:val="0"/>
    <w:pPr>
      <w:spacing w:before="80"/>
      <w:jc w:val="both"/>
    </w:pPr>
    <w:rPr>
      <w:rFonts w:ascii="Arial" w:hAnsi="Arial"/>
      <w:szCs w:val="20"/>
    </w:rPr>
  </w:style>
  <w:style w:type="paragraph" w:styleId="35">
    <w:name w:val="toc 8"/>
    <w:basedOn w:val="1"/>
    <w:next w:val="1"/>
    <w:qFormat/>
    <w:uiPriority w:val="0"/>
    <w:pPr>
      <w:ind w:left="1680"/>
    </w:pPr>
    <w:rPr>
      <w:rFonts w:ascii="Calibri" w:hAnsi="Calibri"/>
      <w:sz w:val="18"/>
      <w:szCs w:val="18"/>
    </w:rPr>
  </w:style>
  <w:style w:type="paragraph" w:styleId="36">
    <w:name w:val="Body Text 3"/>
    <w:basedOn w:val="1"/>
    <w:link w:val="66"/>
    <w:qFormat/>
    <w:uiPriority w:val="99"/>
    <w:pPr>
      <w:ind w:right="-1"/>
      <w:jc w:val="both"/>
    </w:pPr>
    <w:rPr>
      <w:b/>
    </w:rPr>
  </w:style>
  <w:style w:type="paragraph" w:styleId="37">
    <w:name w:val="List Number 2"/>
    <w:basedOn w:val="1"/>
    <w:qFormat/>
    <w:uiPriority w:val="0"/>
    <w:pPr>
      <w:numPr>
        <w:ilvl w:val="0"/>
        <w:numId w:val="2"/>
      </w:numPr>
    </w:pPr>
    <w:rPr>
      <w:sz w:val="20"/>
      <w:szCs w:val="20"/>
      <w:lang w:eastAsia="ja-JP"/>
    </w:rPr>
  </w:style>
  <w:style w:type="paragraph" w:styleId="38">
    <w:name w:val="index heading"/>
    <w:basedOn w:val="1"/>
    <w:next w:val="39"/>
    <w:qFormat/>
    <w:uiPriority w:val="0"/>
    <w:pPr>
      <w:spacing w:before="120" w:after="120"/>
    </w:pPr>
    <w:rPr>
      <w:b/>
      <w:i/>
      <w:sz w:val="20"/>
      <w:szCs w:val="20"/>
      <w:lang w:eastAsia="en-US"/>
    </w:rPr>
  </w:style>
  <w:style w:type="paragraph" w:styleId="39">
    <w:name w:val="index 1"/>
    <w:basedOn w:val="1"/>
    <w:next w:val="1"/>
    <w:qFormat/>
    <w:uiPriority w:val="0"/>
    <w:pPr>
      <w:ind w:left="240" w:hanging="240"/>
    </w:pPr>
    <w:rPr>
      <w:rFonts w:ascii="Arial" w:hAnsi="Arial"/>
      <w:spacing w:val="20"/>
    </w:rPr>
  </w:style>
  <w:style w:type="paragraph" w:styleId="40">
    <w:name w:val="Body Text 2"/>
    <w:basedOn w:val="1"/>
    <w:link w:val="82"/>
    <w:qFormat/>
    <w:uiPriority w:val="0"/>
    <w:pPr>
      <w:spacing w:after="120" w:line="480" w:lineRule="auto"/>
    </w:pPr>
  </w:style>
  <w:style w:type="paragraph" w:styleId="41">
    <w:name w:val="header"/>
    <w:basedOn w:val="1"/>
    <w:link w:val="70"/>
    <w:qFormat/>
    <w:uiPriority w:val="99"/>
    <w:pPr>
      <w:tabs>
        <w:tab w:val="center" w:pos="4419"/>
        <w:tab w:val="right" w:pos="8838"/>
      </w:tabs>
    </w:pPr>
    <w:rPr>
      <w:szCs w:val="20"/>
    </w:rPr>
  </w:style>
  <w:style w:type="paragraph" w:styleId="42">
    <w:name w:val="annotation subject"/>
    <w:basedOn w:val="27"/>
    <w:next w:val="27"/>
    <w:link w:val="350"/>
    <w:qFormat/>
    <w:uiPriority w:val="0"/>
    <w:rPr>
      <w:b/>
      <w:bCs/>
    </w:rPr>
  </w:style>
  <w:style w:type="paragraph" w:styleId="43">
    <w:name w:val="footer"/>
    <w:basedOn w:val="1"/>
    <w:link w:val="71"/>
    <w:qFormat/>
    <w:uiPriority w:val="99"/>
    <w:pPr>
      <w:tabs>
        <w:tab w:val="center" w:pos="4252"/>
        <w:tab w:val="right" w:pos="8504"/>
      </w:tabs>
    </w:pPr>
  </w:style>
  <w:style w:type="paragraph" w:styleId="44">
    <w:name w:val="Document Map"/>
    <w:basedOn w:val="1"/>
    <w:link w:val="72"/>
    <w:semiHidden/>
    <w:qFormat/>
    <w:uiPriority w:val="0"/>
    <w:pPr>
      <w:shd w:val="clear" w:color="auto" w:fill="000080"/>
    </w:pPr>
    <w:rPr>
      <w:rFonts w:ascii="Tahoma" w:hAnsi="Tahoma"/>
      <w:sz w:val="20"/>
      <w:szCs w:val="20"/>
    </w:rPr>
  </w:style>
  <w:style w:type="paragraph" w:styleId="45">
    <w:name w:val="caption"/>
    <w:basedOn w:val="1"/>
    <w:next w:val="1"/>
    <w:qFormat/>
    <w:uiPriority w:val="0"/>
    <w:pPr>
      <w:suppressLineNumbers/>
      <w:suppressAutoHyphens/>
      <w:spacing w:before="120" w:after="120"/>
    </w:pPr>
    <w:rPr>
      <w:rFonts w:ascii="Thorndale" w:hAnsi="Thorndale"/>
      <w:i/>
      <w:sz w:val="20"/>
      <w:szCs w:val="20"/>
    </w:rPr>
  </w:style>
  <w:style w:type="paragraph" w:styleId="46">
    <w:name w:val="toc 7"/>
    <w:basedOn w:val="1"/>
    <w:next w:val="1"/>
    <w:qFormat/>
    <w:uiPriority w:val="0"/>
    <w:pPr>
      <w:ind w:left="1440"/>
    </w:pPr>
    <w:rPr>
      <w:rFonts w:ascii="Calibri" w:hAnsi="Calibri"/>
      <w:sz w:val="18"/>
      <w:szCs w:val="18"/>
    </w:rPr>
  </w:style>
  <w:style w:type="paragraph" w:styleId="47">
    <w:name w:val="Body Text Indent 3"/>
    <w:basedOn w:val="1"/>
    <w:link w:val="124"/>
    <w:qFormat/>
    <w:uiPriority w:val="99"/>
    <w:pPr>
      <w:suppressAutoHyphens/>
      <w:ind w:left="1821" w:hanging="360"/>
    </w:pPr>
    <w:rPr>
      <w:szCs w:val="20"/>
    </w:rPr>
  </w:style>
  <w:style w:type="paragraph" w:styleId="48">
    <w:name w:val="toc 3"/>
    <w:basedOn w:val="1"/>
    <w:next w:val="1"/>
    <w:unhideWhenUsed/>
    <w:qFormat/>
    <w:uiPriority w:val="39"/>
    <w:pPr>
      <w:ind w:left="480"/>
    </w:pPr>
    <w:rPr>
      <w:rFonts w:ascii="Calibri" w:hAnsi="Calibri"/>
      <w:i/>
      <w:iCs/>
      <w:sz w:val="20"/>
      <w:szCs w:val="20"/>
    </w:rPr>
  </w:style>
  <w:style w:type="paragraph" w:styleId="49">
    <w:name w:val="List Number 3"/>
    <w:basedOn w:val="1"/>
    <w:qFormat/>
    <w:uiPriority w:val="0"/>
    <w:pPr>
      <w:numPr>
        <w:ilvl w:val="0"/>
        <w:numId w:val="3"/>
      </w:numPr>
    </w:pPr>
    <w:rPr>
      <w:sz w:val="20"/>
      <w:szCs w:val="20"/>
      <w:lang w:eastAsia="ja-JP"/>
    </w:rPr>
  </w:style>
  <w:style w:type="paragraph" w:styleId="50">
    <w:name w:val="Balloon Text"/>
    <w:basedOn w:val="1"/>
    <w:link w:val="74"/>
    <w:qFormat/>
    <w:uiPriority w:val="99"/>
    <w:rPr>
      <w:rFonts w:ascii="Tahoma" w:hAnsi="Tahoma"/>
      <w:sz w:val="16"/>
      <w:szCs w:val="16"/>
    </w:rPr>
  </w:style>
  <w:style w:type="paragraph" w:styleId="51">
    <w:name w:val="Subtitle"/>
    <w:basedOn w:val="30"/>
    <w:next w:val="21"/>
    <w:link w:val="115"/>
    <w:qFormat/>
    <w:uiPriority w:val="0"/>
    <w:pPr>
      <w:keepNext/>
      <w:suppressAutoHyphens/>
      <w:spacing w:before="240" w:after="120"/>
      <w:ind w:firstLine="0"/>
    </w:pPr>
    <w:rPr>
      <w:rFonts w:ascii="Times New Roman" w:hAnsi="Times New Roman" w:eastAsia="HG Mincho Light J"/>
      <w:b w:val="0"/>
      <w:bCs w:val="0"/>
      <w:i/>
      <w:color w:val="auto"/>
      <w:sz w:val="28"/>
      <w:szCs w:val="20"/>
    </w:rPr>
  </w:style>
  <w:style w:type="paragraph" w:styleId="52">
    <w:name w:val="List 2"/>
    <w:basedOn w:val="1"/>
    <w:qFormat/>
    <w:uiPriority w:val="0"/>
    <w:pPr>
      <w:overflowPunct w:val="0"/>
      <w:autoSpaceDE w:val="0"/>
      <w:autoSpaceDN w:val="0"/>
      <w:adjustRightInd w:val="0"/>
      <w:ind w:left="566" w:hanging="283"/>
      <w:textAlignment w:val="baseline"/>
    </w:pPr>
    <w:rPr>
      <w:szCs w:val="20"/>
    </w:rPr>
  </w:style>
  <w:style w:type="paragraph" w:styleId="53">
    <w:name w:val="List Bullet"/>
    <w:basedOn w:val="1"/>
    <w:qFormat/>
    <w:uiPriority w:val="99"/>
    <w:pPr>
      <w:spacing w:line="276" w:lineRule="auto"/>
      <w:jc w:val="both"/>
    </w:pPr>
    <w:rPr>
      <w:sz w:val="20"/>
      <w:szCs w:val="20"/>
    </w:rPr>
  </w:style>
  <w:style w:type="paragraph" w:styleId="54">
    <w:name w:val="toc 1"/>
    <w:basedOn w:val="1"/>
    <w:next w:val="1"/>
    <w:qFormat/>
    <w:uiPriority w:val="39"/>
    <w:pPr>
      <w:tabs>
        <w:tab w:val="right" w:leader="dot" w:pos="9395"/>
      </w:tabs>
      <w:spacing w:before="120" w:after="120"/>
    </w:pPr>
    <w:rPr>
      <w:rFonts w:ascii="Calibri" w:hAnsi="Calibri"/>
      <w:b/>
      <w:bCs/>
      <w:caps/>
      <w:sz w:val="20"/>
      <w:szCs w:val="20"/>
    </w:rPr>
  </w:style>
  <w:style w:type="paragraph" w:styleId="55">
    <w:name w:val="List Number 4"/>
    <w:basedOn w:val="1"/>
    <w:qFormat/>
    <w:uiPriority w:val="0"/>
    <w:pPr>
      <w:numPr>
        <w:ilvl w:val="0"/>
        <w:numId w:val="4"/>
      </w:numPr>
    </w:pPr>
    <w:rPr>
      <w:sz w:val="20"/>
      <w:szCs w:val="20"/>
    </w:rPr>
  </w:style>
  <w:style w:type="table" w:styleId="56">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Título 1 Char"/>
    <w:link w:val="2"/>
    <w:qFormat/>
    <w:uiPriority w:val="0"/>
    <w:rPr>
      <w:rFonts w:ascii="Arial" w:hAnsi="Arial" w:cs="Arial"/>
      <w:b/>
      <w:bCs/>
      <w:sz w:val="24"/>
      <w:szCs w:val="24"/>
    </w:rPr>
  </w:style>
  <w:style w:type="character" w:customStyle="1" w:styleId="58">
    <w:name w:val="Título 2 Char"/>
    <w:link w:val="3"/>
    <w:qFormat/>
    <w:uiPriority w:val="0"/>
    <w:rPr>
      <w:rFonts w:ascii="Arial" w:hAnsi="Arial" w:cs="Arial"/>
      <w:b/>
      <w:bCs/>
      <w:i/>
      <w:iCs/>
      <w:sz w:val="28"/>
      <w:szCs w:val="28"/>
    </w:rPr>
  </w:style>
  <w:style w:type="character" w:customStyle="1" w:styleId="59">
    <w:name w:val="Título 3 Char"/>
    <w:link w:val="4"/>
    <w:qFormat/>
    <w:uiPriority w:val="0"/>
    <w:rPr>
      <w:rFonts w:ascii="Arial" w:hAnsi="Arial"/>
      <w:b/>
      <w:sz w:val="24"/>
    </w:rPr>
  </w:style>
  <w:style w:type="character" w:customStyle="1" w:styleId="60">
    <w:name w:val="Título 4 Char"/>
    <w:link w:val="5"/>
    <w:qFormat/>
    <w:uiPriority w:val="0"/>
    <w:rPr>
      <w:b/>
      <w:bCs/>
      <w:sz w:val="24"/>
      <w:szCs w:val="24"/>
    </w:rPr>
  </w:style>
  <w:style w:type="character" w:customStyle="1" w:styleId="61">
    <w:name w:val="Título 5 Char"/>
    <w:link w:val="6"/>
    <w:qFormat/>
    <w:uiPriority w:val="0"/>
    <w:rPr>
      <w:b/>
      <w:bCs/>
      <w:i/>
      <w:iCs/>
      <w:sz w:val="26"/>
      <w:szCs w:val="26"/>
    </w:rPr>
  </w:style>
  <w:style w:type="character" w:customStyle="1" w:styleId="62">
    <w:name w:val="Título 6 Char"/>
    <w:link w:val="7"/>
    <w:qFormat/>
    <w:uiPriority w:val="0"/>
    <w:rPr>
      <w:b/>
      <w:bCs/>
      <w:sz w:val="24"/>
    </w:rPr>
  </w:style>
  <w:style w:type="character" w:customStyle="1" w:styleId="63">
    <w:name w:val="Título 7 Char"/>
    <w:link w:val="8"/>
    <w:qFormat/>
    <w:uiPriority w:val="0"/>
    <w:rPr>
      <w:sz w:val="24"/>
      <w:szCs w:val="24"/>
    </w:rPr>
  </w:style>
  <w:style w:type="character" w:customStyle="1" w:styleId="64">
    <w:name w:val="Título 8 Char"/>
    <w:link w:val="9"/>
    <w:qFormat/>
    <w:uiPriority w:val="0"/>
    <w:rPr>
      <w:rFonts w:ascii="Calibri" w:hAnsi="Calibri"/>
      <w:i/>
      <w:iCs/>
      <w:sz w:val="24"/>
      <w:szCs w:val="24"/>
    </w:rPr>
  </w:style>
  <w:style w:type="character" w:customStyle="1" w:styleId="65">
    <w:name w:val="Título 9 Char"/>
    <w:link w:val="10"/>
    <w:qFormat/>
    <w:uiPriority w:val="99"/>
    <w:rPr>
      <w:rFonts w:ascii="Arial" w:hAnsi="Arial"/>
      <w:snapToGrid w:val="0"/>
      <w:sz w:val="24"/>
    </w:rPr>
  </w:style>
  <w:style w:type="character" w:customStyle="1" w:styleId="66">
    <w:name w:val="Corpo de texto 3 Char"/>
    <w:link w:val="36"/>
    <w:qFormat/>
    <w:uiPriority w:val="99"/>
    <w:rPr>
      <w:b/>
      <w:sz w:val="24"/>
      <w:szCs w:val="24"/>
    </w:rPr>
  </w:style>
  <w:style w:type="character" w:customStyle="1" w:styleId="67">
    <w:name w:val="Corpo de texto Char"/>
    <w:link w:val="21"/>
    <w:qFormat/>
    <w:uiPriority w:val="0"/>
    <w:rPr>
      <w:sz w:val="24"/>
      <w:szCs w:val="24"/>
    </w:rPr>
  </w:style>
  <w:style w:type="paragraph" w:customStyle="1" w:styleId="68">
    <w:name w:val="Blockquote"/>
    <w:basedOn w:val="1"/>
    <w:qFormat/>
    <w:uiPriority w:val="99"/>
    <w:pPr>
      <w:spacing w:before="100" w:after="100"/>
      <w:ind w:left="360" w:right="360"/>
    </w:pPr>
    <w:rPr>
      <w:szCs w:val="20"/>
    </w:rPr>
  </w:style>
  <w:style w:type="paragraph" w:customStyle="1" w:styleId="69">
    <w:name w:val="Estilo2"/>
    <w:basedOn w:val="1"/>
    <w:qFormat/>
    <w:uiPriority w:val="0"/>
    <w:pPr>
      <w:ind w:left="2694" w:hanging="284"/>
      <w:jc w:val="both"/>
    </w:pPr>
    <w:rPr>
      <w:snapToGrid w:val="0"/>
      <w:szCs w:val="20"/>
    </w:rPr>
  </w:style>
  <w:style w:type="character" w:customStyle="1" w:styleId="70">
    <w:name w:val="Cabeçalho Char"/>
    <w:link w:val="41"/>
    <w:qFormat/>
    <w:uiPriority w:val="99"/>
    <w:rPr>
      <w:sz w:val="24"/>
    </w:rPr>
  </w:style>
  <w:style w:type="character" w:customStyle="1" w:styleId="71">
    <w:name w:val="Rodapé Char"/>
    <w:link w:val="43"/>
    <w:qFormat/>
    <w:uiPriority w:val="99"/>
    <w:rPr>
      <w:sz w:val="24"/>
      <w:szCs w:val="24"/>
    </w:rPr>
  </w:style>
  <w:style w:type="character" w:customStyle="1" w:styleId="72">
    <w:name w:val="Mapa do Documento Char"/>
    <w:link w:val="44"/>
    <w:semiHidden/>
    <w:qFormat/>
    <w:uiPriority w:val="0"/>
    <w:rPr>
      <w:rFonts w:ascii="Tahoma" w:hAnsi="Tahoma" w:cs="Tahoma"/>
      <w:shd w:val="clear" w:color="auto" w:fill="000080"/>
    </w:rPr>
  </w:style>
  <w:style w:type="paragraph" w:customStyle="1" w:styleId="73">
    <w:name w:val="reservado3"/>
    <w:basedOn w:val="1"/>
    <w:qFormat/>
    <w:uiPriority w:val="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character" w:customStyle="1" w:styleId="74">
    <w:name w:val="Texto de balão Char"/>
    <w:link w:val="50"/>
    <w:qFormat/>
    <w:uiPriority w:val="99"/>
    <w:rPr>
      <w:rFonts w:ascii="Tahoma" w:hAnsi="Tahoma" w:cs="Tahoma"/>
      <w:sz w:val="16"/>
      <w:szCs w:val="16"/>
    </w:rPr>
  </w:style>
  <w:style w:type="paragraph" w:customStyle="1" w:styleId="75">
    <w:name w:val="Body Text 21"/>
    <w:basedOn w:val="1"/>
    <w:qFormat/>
    <w:uiPriority w:val="0"/>
    <w:pPr>
      <w:tabs>
        <w:tab w:val="left" w:pos="426"/>
        <w:tab w:val="left" w:pos="1134"/>
      </w:tabs>
      <w:spacing w:before="120"/>
      <w:jc w:val="both"/>
    </w:pPr>
    <w:rPr>
      <w:rFonts w:ascii="Arial" w:hAnsi="Arial" w:cs="Arial"/>
    </w:rPr>
  </w:style>
  <w:style w:type="paragraph" w:customStyle="1" w:styleId="76">
    <w:name w:val="Default"/>
    <w:qFormat/>
    <w:uiPriority w:val="0"/>
    <w:pPr>
      <w:widowControl w:val="0"/>
      <w:autoSpaceDE w:val="0"/>
      <w:autoSpaceDN w:val="0"/>
      <w:adjustRightInd w:val="0"/>
    </w:pPr>
    <w:rPr>
      <w:rFonts w:ascii="MLMPJP+TimesNewRoman,Bold" w:hAnsi="MLMPJP+TimesNewRoman,Bold" w:eastAsia="Times New Roman" w:cs="MLMPJP+TimesNewRoman,Bold"/>
      <w:color w:val="000000"/>
      <w:sz w:val="24"/>
      <w:szCs w:val="24"/>
      <w:lang w:val="en-US" w:eastAsia="en-US" w:bidi="ar-SA"/>
    </w:rPr>
  </w:style>
  <w:style w:type="paragraph" w:customStyle="1" w:styleId="77">
    <w:name w:val="xl38"/>
    <w:basedOn w:val="1"/>
    <w:qFormat/>
    <w:uiPriority w:val="0"/>
    <w:pPr>
      <w:pBdr>
        <w:left w:val="single" w:color="auto" w:sz="4" w:space="0"/>
      </w:pBdr>
      <w:spacing w:before="100" w:beforeAutospacing="1" w:after="100" w:afterAutospacing="1"/>
      <w:jc w:val="center"/>
    </w:pPr>
    <w:rPr>
      <w:rFonts w:ascii="Arial" w:hAnsi="Arial" w:cs="Arial"/>
      <w:b/>
      <w:bCs/>
    </w:rPr>
  </w:style>
  <w:style w:type="character" w:customStyle="1" w:styleId="78">
    <w:name w:val="Título Char"/>
    <w:link w:val="30"/>
    <w:qFormat/>
    <w:uiPriority w:val="99"/>
    <w:rPr>
      <w:rFonts w:ascii="Arial" w:hAnsi="Arial" w:cs="Arial"/>
      <w:b/>
      <w:bCs/>
      <w:color w:val="000000"/>
      <w:sz w:val="24"/>
      <w:szCs w:val="24"/>
    </w:rPr>
  </w:style>
  <w:style w:type="paragraph" w:customStyle="1" w:styleId="79">
    <w:name w:val="Estilo6"/>
    <w:basedOn w:val="1"/>
    <w:qFormat/>
    <w:uiPriority w:val="0"/>
    <w:pPr>
      <w:tabs>
        <w:tab w:val="left" w:leader="dot" w:pos="9356"/>
      </w:tabs>
      <w:snapToGrid w:val="0"/>
      <w:ind w:left="1134"/>
      <w:jc w:val="both"/>
    </w:pPr>
    <w:rPr>
      <w:szCs w:val="20"/>
    </w:rPr>
  </w:style>
  <w:style w:type="paragraph" w:customStyle="1" w:styleId="80">
    <w:name w:val="WW-Corpo de texto 3"/>
    <w:basedOn w:val="1"/>
    <w:qFormat/>
    <w:uiPriority w:val="0"/>
    <w:pPr>
      <w:suppressAutoHyphens/>
      <w:jc w:val="center"/>
    </w:pPr>
    <w:rPr>
      <w:szCs w:val="20"/>
    </w:rPr>
  </w:style>
  <w:style w:type="character" w:customStyle="1" w:styleId="81">
    <w:name w:val="Recuo de corpo de texto 2 Char"/>
    <w:link w:val="29"/>
    <w:qFormat/>
    <w:uiPriority w:val="99"/>
    <w:rPr>
      <w:sz w:val="24"/>
      <w:lang w:eastAsia="pt-BR"/>
    </w:rPr>
  </w:style>
  <w:style w:type="character" w:customStyle="1" w:styleId="82">
    <w:name w:val="Corpo de texto 2 Char"/>
    <w:link w:val="40"/>
    <w:qFormat/>
    <w:uiPriority w:val="0"/>
    <w:rPr>
      <w:sz w:val="24"/>
      <w:szCs w:val="24"/>
    </w:rPr>
  </w:style>
  <w:style w:type="paragraph" w:customStyle="1" w:styleId="83">
    <w:name w:val="Nível 2"/>
    <w:basedOn w:val="1"/>
    <w:next w:val="1"/>
    <w:qFormat/>
    <w:uiPriority w:val="0"/>
    <w:pPr>
      <w:widowControl w:val="0"/>
      <w:autoSpaceDE w:val="0"/>
      <w:autoSpaceDN w:val="0"/>
      <w:adjustRightInd w:val="0"/>
      <w:spacing w:after="120"/>
      <w:jc w:val="both"/>
    </w:pPr>
    <w:rPr>
      <w:rFonts w:ascii="Arial" w:hAnsi="Arial" w:cs="Arial"/>
      <w:b/>
      <w:szCs w:val="20"/>
      <w:lang w:val="en-US" w:eastAsia="en-US"/>
    </w:rPr>
  </w:style>
  <w:style w:type="paragraph" w:styleId="84">
    <w:name w:val="List Paragraph"/>
    <w:basedOn w:val="1"/>
    <w:link w:val="365"/>
    <w:qFormat/>
    <w:uiPriority w:val="34"/>
    <w:pPr>
      <w:ind w:left="708"/>
    </w:pPr>
  </w:style>
  <w:style w:type="paragraph" w:customStyle="1" w:styleId="85">
    <w:name w:val="Corpo de texto 21"/>
    <w:basedOn w:val="1"/>
    <w:qFormat/>
    <w:uiPriority w:val="0"/>
    <w:pPr>
      <w:widowControl w:val="0"/>
      <w:autoSpaceDE w:val="0"/>
      <w:autoSpaceDN w:val="0"/>
      <w:adjustRightInd w:val="0"/>
      <w:ind w:firstLine="708"/>
      <w:jc w:val="both"/>
    </w:pPr>
    <w:rPr>
      <w:rFonts w:ascii="Arial" w:hAnsi="Arial" w:cs="Arial"/>
      <w:szCs w:val="20"/>
      <w:lang w:val="en-US" w:eastAsia="en-US"/>
    </w:rPr>
  </w:style>
  <w:style w:type="paragraph" w:customStyle="1" w:styleId="86">
    <w:name w:val="Padrão"/>
    <w:qFormat/>
    <w:uiPriority w:val="0"/>
    <w:rPr>
      <w:rFonts w:ascii="Times New Roman" w:hAnsi="Times New Roman" w:eastAsia="Times New Roman" w:cs="Times New Roman"/>
      <w:sz w:val="24"/>
      <w:lang w:val="pt-BR" w:eastAsia="pt-BR" w:bidi="ar-SA"/>
    </w:rPr>
  </w:style>
  <w:style w:type="paragraph" w:customStyle="1" w:styleId="87">
    <w:name w:val="P30"/>
    <w:basedOn w:val="1"/>
    <w:qFormat/>
    <w:uiPriority w:val="0"/>
    <w:pPr>
      <w:jc w:val="both"/>
    </w:pPr>
    <w:rPr>
      <w:b/>
      <w:snapToGrid w:val="0"/>
      <w:szCs w:val="20"/>
    </w:rPr>
  </w:style>
  <w:style w:type="paragraph" w:customStyle="1" w:styleId="88">
    <w:name w:val="Conteúdo de tabela"/>
    <w:basedOn w:val="21"/>
    <w:qFormat/>
    <w:uiPriority w:val="0"/>
    <w:pPr>
      <w:widowControl w:val="0"/>
      <w:suppressAutoHyphens/>
    </w:pPr>
    <w:rPr>
      <w:sz w:val="20"/>
      <w:szCs w:val="20"/>
      <w:lang w:val="en-US"/>
    </w:rPr>
  </w:style>
  <w:style w:type="character" w:customStyle="1" w:styleId="89">
    <w:name w:val="Estilo Arial 11 pt Itálico"/>
    <w:qFormat/>
    <w:uiPriority w:val="0"/>
    <w:rPr>
      <w:rFonts w:ascii="Arial" w:hAnsi="Arial"/>
      <w:iCs/>
      <w:sz w:val="22"/>
    </w:rPr>
  </w:style>
  <w:style w:type="character" w:customStyle="1" w:styleId="90">
    <w:name w:val="Texto sem Formatação Char"/>
    <w:link w:val="32"/>
    <w:qFormat/>
    <w:uiPriority w:val="0"/>
    <w:rPr>
      <w:rFonts w:ascii="Consolas" w:hAnsi="Consolas" w:eastAsia="Calibri"/>
      <w:sz w:val="21"/>
      <w:szCs w:val="21"/>
      <w:lang w:eastAsia="en-US"/>
    </w:rPr>
  </w:style>
  <w:style w:type="character" w:customStyle="1" w:styleId="91">
    <w:name w:val="Recuo de corpo de texto Char"/>
    <w:link w:val="23"/>
    <w:qFormat/>
    <w:uiPriority w:val="0"/>
    <w:rPr>
      <w:sz w:val="24"/>
      <w:szCs w:val="24"/>
    </w:rPr>
  </w:style>
  <w:style w:type="character" w:customStyle="1" w:styleId="92">
    <w:name w:val="apple-converted-space"/>
    <w:basedOn w:val="11"/>
    <w:qFormat/>
    <w:uiPriority w:val="0"/>
  </w:style>
  <w:style w:type="character" w:customStyle="1" w:styleId="93">
    <w:name w:val="Símbolos de Numeração"/>
    <w:qFormat/>
    <w:uiPriority w:val="0"/>
  </w:style>
  <w:style w:type="character" w:customStyle="1" w:styleId="94">
    <w:name w:val="WW-Fonte parág. padrão"/>
    <w:qFormat/>
    <w:uiPriority w:val="0"/>
  </w:style>
  <w:style w:type="character" w:customStyle="1" w:styleId="95">
    <w:name w:val="WW8Num1z0"/>
    <w:qFormat/>
    <w:uiPriority w:val="0"/>
    <w:rPr>
      <w:rFonts w:ascii="Times New Roman" w:hAnsi="Times New Roman" w:eastAsia="Times New Roman"/>
    </w:rPr>
  </w:style>
  <w:style w:type="character" w:customStyle="1" w:styleId="96">
    <w:name w:val="WW8Num1z1"/>
    <w:qFormat/>
    <w:uiPriority w:val="0"/>
    <w:rPr>
      <w:rFonts w:ascii="Courier New" w:hAnsi="Courier New"/>
    </w:rPr>
  </w:style>
  <w:style w:type="character" w:customStyle="1" w:styleId="97">
    <w:name w:val="WW8Num1z2"/>
    <w:qFormat/>
    <w:uiPriority w:val="0"/>
    <w:rPr>
      <w:rFonts w:ascii="Wingdings" w:hAnsi="Wingdings"/>
    </w:rPr>
  </w:style>
  <w:style w:type="character" w:customStyle="1" w:styleId="98">
    <w:name w:val="WW8Num1z3"/>
    <w:qFormat/>
    <w:uiPriority w:val="0"/>
    <w:rPr>
      <w:rFonts w:ascii="Symbol" w:hAnsi="Symbol"/>
    </w:rPr>
  </w:style>
  <w:style w:type="character" w:customStyle="1" w:styleId="99">
    <w:name w:val="WW8Num2z0"/>
    <w:qFormat/>
    <w:uiPriority w:val="0"/>
    <w:rPr>
      <w:rFonts w:ascii="Times New Roman" w:hAnsi="Times New Roman" w:eastAsia="Times New Roman"/>
    </w:rPr>
  </w:style>
  <w:style w:type="character" w:customStyle="1" w:styleId="100">
    <w:name w:val="WW8Num2z1"/>
    <w:qFormat/>
    <w:uiPriority w:val="0"/>
    <w:rPr>
      <w:rFonts w:ascii="Courier New" w:hAnsi="Courier New"/>
    </w:rPr>
  </w:style>
  <w:style w:type="character" w:customStyle="1" w:styleId="101">
    <w:name w:val="WW8Num2z2"/>
    <w:qFormat/>
    <w:uiPriority w:val="0"/>
    <w:rPr>
      <w:rFonts w:ascii="Wingdings" w:hAnsi="Wingdings"/>
    </w:rPr>
  </w:style>
  <w:style w:type="character" w:customStyle="1" w:styleId="102">
    <w:name w:val="WW8Num2z3"/>
    <w:qFormat/>
    <w:uiPriority w:val="0"/>
    <w:rPr>
      <w:rFonts w:ascii="Symbol" w:hAnsi="Symbol"/>
    </w:rPr>
  </w:style>
  <w:style w:type="character" w:customStyle="1" w:styleId="103">
    <w:name w:val="WW8Num3z0"/>
    <w:qFormat/>
    <w:uiPriority w:val="0"/>
    <w:rPr>
      <w:rFonts w:ascii="Times New Roman" w:hAnsi="Times New Roman" w:eastAsia="Times New Roman"/>
    </w:rPr>
  </w:style>
  <w:style w:type="character" w:customStyle="1" w:styleId="104">
    <w:name w:val="WW8Num3z1"/>
    <w:qFormat/>
    <w:uiPriority w:val="0"/>
    <w:rPr>
      <w:rFonts w:ascii="Courier New" w:hAnsi="Courier New"/>
    </w:rPr>
  </w:style>
  <w:style w:type="character" w:customStyle="1" w:styleId="105">
    <w:name w:val="WW8Num3z2"/>
    <w:qFormat/>
    <w:uiPriority w:val="0"/>
    <w:rPr>
      <w:rFonts w:ascii="Wingdings" w:hAnsi="Wingdings"/>
    </w:rPr>
  </w:style>
  <w:style w:type="character" w:customStyle="1" w:styleId="106">
    <w:name w:val="WW8Num3z3"/>
    <w:qFormat/>
    <w:uiPriority w:val="0"/>
    <w:rPr>
      <w:rFonts w:ascii="Symbol" w:hAnsi="Symbol"/>
    </w:rPr>
  </w:style>
  <w:style w:type="character" w:customStyle="1" w:styleId="107">
    <w:name w:val="WW8Num4z0"/>
    <w:qFormat/>
    <w:uiPriority w:val="0"/>
    <w:rPr>
      <w:rFonts w:ascii="Times New Roman" w:hAnsi="Times New Roman" w:eastAsia="Times New Roman"/>
    </w:rPr>
  </w:style>
  <w:style w:type="character" w:customStyle="1" w:styleId="108">
    <w:name w:val="WW8Num4z1"/>
    <w:qFormat/>
    <w:uiPriority w:val="0"/>
    <w:rPr>
      <w:rFonts w:ascii="Courier New" w:hAnsi="Courier New"/>
    </w:rPr>
  </w:style>
  <w:style w:type="character" w:customStyle="1" w:styleId="109">
    <w:name w:val="WW8Num4z2"/>
    <w:qFormat/>
    <w:uiPriority w:val="0"/>
    <w:rPr>
      <w:rFonts w:ascii="Wingdings" w:hAnsi="Wingdings"/>
    </w:rPr>
  </w:style>
  <w:style w:type="character" w:customStyle="1" w:styleId="110">
    <w:name w:val="WW8Num4z3"/>
    <w:qFormat/>
    <w:uiPriority w:val="0"/>
    <w:rPr>
      <w:rFonts w:ascii="Symbol" w:hAnsi="Symbol"/>
    </w:rPr>
  </w:style>
  <w:style w:type="character" w:customStyle="1" w:styleId="111">
    <w:name w:val="WW8Num13z1"/>
    <w:qFormat/>
    <w:uiPriority w:val="0"/>
    <w:rPr>
      <w:rFonts w:ascii="Courier New" w:hAnsi="Courier New"/>
    </w:rPr>
  </w:style>
  <w:style w:type="character" w:customStyle="1" w:styleId="112">
    <w:name w:val="WW8Num13z2"/>
    <w:qFormat/>
    <w:uiPriority w:val="0"/>
    <w:rPr>
      <w:rFonts w:ascii="Wingdings" w:hAnsi="Wingdings"/>
    </w:rPr>
  </w:style>
  <w:style w:type="character" w:customStyle="1" w:styleId="113">
    <w:name w:val="WW8Num13z3"/>
    <w:qFormat/>
    <w:uiPriority w:val="0"/>
    <w:rPr>
      <w:rFonts w:ascii="Symbol" w:hAnsi="Symbol"/>
    </w:rPr>
  </w:style>
  <w:style w:type="character" w:customStyle="1" w:styleId="114">
    <w:name w:val="WW8Num14z0"/>
    <w:qFormat/>
    <w:uiPriority w:val="0"/>
    <w:rPr>
      <w:rFonts w:ascii="Times New Roman" w:hAnsi="Times New Roman"/>
    </w:rPr>
  </w:style>
  <w:style w:type="character" w:customStyle="1" w:styleId="115">
    <w:name w:val="Subtítulo Char"/>
    <w:link w:val="51"/>
    <w:qFormat/>
    <w:uiPriority w:val="0"/>
    <w:rPr>
      <w:rFonts w:eastAsia="HG Mincho Light J"/>
      <w:i/>
      <w:sz w:val="28"/>
    </w:rPr>
  </w:style>
  <w:style w:type="paragraph" w:customStyle="1" w:styleId="116">
    <w:name w:val="Conteúdo da Tabela"/>
    <w:basedOn w:val="21"/>
    <w:qFormat/>
    <w:uiPriority w:val="0"/>
    <w:pPr>
      <w:suppressLineNumbers/>
      <w:suppressAutoHyphens/>
      <w:spacing w:after="0"/>
    </w:pPr>
    <w:rPr>
      <w:b/>
      <w:szCs w:val="20"/>
    </w:rPr>
  </w:style>
  <w:style w:type="paragraph" w:customStyle="1" w:styleId="117">
    <w:name w:val="Título da Tabela"/>
    <w:basedOn w:val="116"/>
    <w:qFormat/>
    <w:uiPriority w:val="0"/>
    <w:pPr>
      <w:jc w:val="center"/>
    </w:pPr>
    <w:rPr>
      <w:i/>
    </w:rPr>
  </w:style>
  <w:style w:type="paragraph" w:customStyle="1" w:styleId="118">
    <w:name w:val="Conteúdo da moldura"/>
    <w:basedOn w:val="21"/>
    <w:qFormat/>
    <w:uiPriority w:val="0"/>
    <w:pPr>
      <w:suppressAutoHyphens/>
      <w:spacing w:after="0"/>
    </w:pPr>
    <w:rPr>
      <w:b/>
      <w:szCs w:val="20"/>
    </w:rPr>
  </w:style>
  <w:style w:type="paragraph" w:customStyle="1" w:styleId="119">
    <w:name w:val="Índice"/>
    <w:basedOn w:val="1"/>
    <w:qFormat/>
    <w:uiPriority w:val="0"/>
    <w:pPr>
      <w:suppressLineNumbers/>
      <w:suppressAutoHyphens/>
    </w:pPr>
    <w:rPr>
      <w:rFonts w:ascii="Thorndale" w:hAnsi="Thorndale"/>
      <w:szCs w:val="20"/>
    </w:rPr>
  </w:style>
  <w:style w:type="paragraph" w:customStyle="1" w:styleId="120">
    <w:name w:val="WW-Corpo de texto 2"/>
    <w:basedOn w:val="1"/>
    <w:qFormat/>
    <w:uiPriority w:val="0"/>
    <w:pPr>
      <w:suppressAutoHyphens/>
    </w:pPr>
    <w:rPr>
      <w:b/>
      <w:color w:val="0000FF"/>
      <w:szCs w:val="20"/>
    </w:rPr>
  </w:style>
  <w:style w:type="paragraph" w:customStyle="1" w:styleId="121">
    <w:name w:val="WW-Normal (Web)"/>
    <w:basedOn w:val="1"/>
    <w:qFormat/>
    <w:uiPriority w:val="0"/>
    <w:pPr>
      <w:spacing w:before="100" w:after="100"/>
    </w:pPr>
    <w:rPr>
      <w:szCs w:val="20"/>
    </w:rPr>
  </w:style>
  <w:style w:type="paragraph" w:customStyle="1" w:styleId="122">
    <w:name w:val="WW-Recuo de corpo de texto 21"/>
    <w:basedOn w:val="1"/>
    <w:qFormat/>
    <w:uiPriority w:val="0"/>
    <w:pPr>
      <w:widowControl w:val="0"/>
      <w:ind w:firstLine="708"/>
      <w:jc w:val="both"/>
    </w:pPr>
    <w:rPr>
      <w:rFonts w:ascii="Arial" w:hAnsi="Arial"/>
      <w:szCs w:val="20"/>
    </w:rPr>
  </w:style>
  <w:style w:type="paragraph" w:customStyle="1" w:styleId="123">
    <w:name w:val="WW-Recuo de corpo de texto 312"/>
    <w:basedOn w:val="1"/>
    <w:qFormat/>
    <w:uiPriority w:val="0"/>
    <w:pPr>
      <w:ind w:firstLine="1800"/>
    </w:pPr>
    <w:rPr>
      <w:szCs w:val="20"/>
    </w:rPr>
  </w:style>
  <w:style w:type="character" w:customStyle="1" w:styleId="124">
    <w:name w:val="Recuo de corpo de texto 3 Char"/>
    <w:link w:val="47"/>
    <w:qFormat/>
    <w:uiPriority w:val="99"/>
    <w:rPr>
      <w:sz w:val="24"/>
    </w:rPr>
  </w:style>
  <w:style w:type="paragraph" w:customStyle="1" w:styleId="125">
    <w:name w:val="Titulo A"/>
    <w:basedOn w:val="1"/>
    <w:qFormat/>
    <w:uiPriority w:val="0"/>
    <w:pPr>
      <w:numPr>
        <w:ilvl w:val="0"/>
        <w:numId w:val="5"/>
      </w:numPr>
      <w:spacing w:before="360" w:after="120"/>
      <w:outlineLvl w:val="0"/>
    </w:pPr>
    <w:rPr>
      <w:b/>
    </w:rPr>
  </w:style>
  <w:style w:type="paragraph" w:customStyle="1" w:styleId="126">
    <w:name w:val="Item a.a"/>
    <w:basedOn w:val="1"/>
    <w:qFormat/>
    <w:uiPriority w:val="0"/>
    <w:pPr>
      <w:widowControl w:val="0"/>
      <w:numPr>
        <w:ilvl w:val="1"/>
        <w:numId w:val="5"/>
      </w:numPr>
      <w:spacing w:before="120" w:after="120"/>
      <w:outlineLvl w:val="1"/>
    </w:pPr>
  </w:style>
  <w:style w:type="paragraph" w:customStyle="1" w:styleId="127">
    <w:name w:val="Item a.a.a"/>
    <w:basedOn w:val="1"/>
    <w:qFormat/>
    <w:uiPriority w:val="0"/>
    <w:pPr>
      <w:widowControl w:val="0"/>
      <w:numPr>
        <w:ilvl w:val="2"/>
        <w:numId w:val="5"/>
      </w:numPr>
      <w:spacing w:after="120"/>
      <w:outlineLvl w:val="2"/>
    </w:pPr>
  </w:style>
  <w:style w:type="paragraph" w:customStyle="1" w:styleId="128">
    <w:name w:val="Item a.a.a.a"/>
    <w:basedOn w:val="1"/>
    <w:qFormat/>
    <w:uiPriority w:val="0"/>
    <w:pPr>
      <w:numPr>
        <w:ilvl w:val="3"/>
        <w:numId w:val="5"/>
      </w:numPr>
      <w:spacing w:after="120"/>
      <w:outlineLvl w:val="3"/>
    </w:pPr>
  </w:style>
  <w:style w:type="paragraph" w:customStyle="1" w:styleId="129">
    <w:name w:val="Item a.a.a.a.a"/>
    <w:basedOn w:val="128"/>
    <w:qFormat/>
    <w:uiPriority w:val="0"/>
    <w:pPr>
      <w:numPr>
        <w:ilvl w:val="0"/>
        <w:numId w:val="0"/>
      </w:numPr>
      <w:tabs>
        <w:tab w:val="left" w:pos="1531"/>
      </w:tabs>
      <w:ind w:left="1531" w:hanging="1531"/>
    </w:pPr>
  </w:style>
  <w:style w:type="paragraph" w:customStyle="1" w:styleId="130">
    <w:name w:val="DW"/>
    <w:basedOn w:val="1"/>
    <w:qFormat/>
    <w:uiPriority w:val="0"/>
    <w:pPr>
      <w:widowControl w:val="0"/>
      <w:tabs>
        <w:tab w:val="left" w:pos="1134"/>
      </w:tabs>
      <w:suppressAutoHyphens/>
      <w:spacing w:before="120" w:after="120"/>
      <w:jc w:val="both"/>
    </w:pPr>
    <w:rPr>
      <w:rFonts w:ascii="Arial" w:hAnsi="Arial"/>
      <w:sz w:val="20"/>
      <w:szCs w:val="20"/>
    </w:rPr>
  </w:style>
  <w:style w:type="paragraph" w:customStyle="1" w:styleId="131">
    <w:name w:val="P"/>
    <w:basedOn w:val="1"/>
    <w:qFormat/>
    <w:uiPriority w:val="0"/>
    <w:pPr>
      <w:jc w:val="both"/>
    </w:pPr>
    <w:rPr>
      <w:b/>
      <w:szCs w:val="20"/>
    </w:rPr>
  </w:style>
  <w:style w:type="paragraph" w:customStyle="1" w:styleId="132">
    <w:name w:val="Corpo de texto 211"/>
    <w:basedOn w:val="1"/>
    <w:qFormat/>
    <w:uiPriority w:val="0"/>
    <w:pPr>
      <w:widowControl w:val="0"/>
      <w:autoSpaceDE w:val="0"/>
      <w:autoSpaceDN w:val="0"/>
      <w:adjustRightInd w:val="0"/>
      <w:ind w:firstLine="708"/>
      <w:jc w:val="both"/>
    </w:pPr>
    <w:rPr>
      <w:rFonts w:ascii="Arial" w:hAnsi="Arial" w:cs="Arial"/>
      <w:szCs w:val="20"/>
      <w:lang w:val="en-US" w:eastAsia="en-US"/>
    </w:rPr>
  </w:style>
  <w:style w:type="paragraph" w:customStyle="1" w:styleId="133">
    <w:name w:val="Recuo de corpo de texto 21"/>
    <w:basedOn w:val="1"/>
    <w:qFormat/>
    <w:uiPriority w:val="0"/>
    <w:pPr>
      <w:ind w:left="567" w:hanging="567"/>
      <w:jc w:val="both"/>
    </w:pPr>
    <w:rPr>
      <w:b/>
      <w:sz w:val="22"/>
      <w:szCs w:val="20"/>
      <w:lang w:eastAsia="ja-JP"/>
    </w:rPr>
  </w:style>
  <w:style w:type="paragraph" w:customStyle="1" w:styleId="134">
    <w:name w:val="1.1.1.1.1 - Numeração 4"/>
    <w:basedOn w:val="1"/>
    <w:qFormat/>
    <w:uiPriority w:val="0"/>
    <w:pPr>
      <w:numPr>
        <w:ilvl w:val="4"/>
        <w:numId w:val="6"/>
      </w:numPr>
      <w:spacing w:before="160" w:after="160"/>
      <w:jc w:val="both"/>
    </w:pPr>
    <w:rPr>
      <w:rFonts w:eastAsia="Calibri"/>
      <w:bCs/>
      <w:lang w:eastAsia="ja-JP"/>
    </w:rPr>
  </w:style>
  <w:style w:type="paragraph" w:customStyle="1" w:styleId="135">
    <w:name w:val="Numeração"/>
    <w:basedOn w:val="1"/>
    <w:qFormat/>
    <w:uiPriority w:val="0"/>
    <w:pPr>
      <w:widowControl w:val="0"/>
      <w:jc w:val="both"/>
    </w:pPr>
    <w:rPr>
      <w:rFonts w:ascii="Arial" w:hAnsi="Arial"/>
      <w:szCs w:val="20"/>
      <w:lang w:eastAsia="ja-JP"/>
    </w:rPr>
  </w:style>
  <w:style w:type="paragraph" w:customStyle="1" w:styleId="136">
    <w:name w:val="TxBr_p0"/>
    <w:basedOn w:val="1"/>
    <w:qFormat/>
    <w:uiPriority w:val="0"/>
    <w:pPr>
      <w:widowControl w:val="0"/>
      <w:tabs>
        <w:tab w:val="left" w:pos="204"/>
      </w:tabs>
      <w:autoSpaceDE w:val="0"/>
      <w:autoSpaceDN w:val="0"/>
      <w:spacing w:line="240" w:lineRule="atLeast"/>
      <w:jc w:val="both"/>
    </w:pPr>
    <w:rPr>
      <w:lang w:val="en-US"/>
    </w:rPr>
  </w:style>
  <w:style w:type="paragraph" w:customStyle="1" w:styleId="137">
    <w:name w:val="Numerada 1"/>
    <w:basedOn w:val="21"/>
    <w:qFormat/>
    <w:uiPriority w:val="0"/>
    <w:pPr>
      <w:keepNext/>
      <w:tabs>
        <w:tab w:val="left" w:pos="360"/>
      </w:tabs>
      <w:spacing w:before="120"/>
      <w:jc w:val="both"/>
      <w:outlineLvl w:val="1"/>
    </w:pPr>
    <w:rPr>
      <w:rFonts w:ascii="Arial" w:hAnsi="Arial"/>
      <w:b/>
      <w:sz w:val="20"/>
      <w:szCs w:val="20"/>
    </w:rPr>
  </w:style>
  <w:style w:type="paragraph" w:customStyle="1" w:styleId="138">
    <w:name w:val="p29"/>
    <w:basedOn w:val="1"/>
    <w:qFormat/>
    <w:uiPriority w:val="0"/>
    <w:pPr>
      <w:widowControl w:val="0"/>
      <w:tabs>
        <w:tab w:val="left" w:pos="720"/>
      </w:tabs>
      <w:spacing w:line="280" w:lineRule="atLeast"/>
      <w:jc w:val="both"/>
    </w:pPr>
    <w:rPr>
      <w:rFonts w:ascii="Arial" w:hAnsi="Arial"/>
      <w:snapToGrid w:val="0"/>
      <w:szCs w:val="20"/>
    </w:rPr>
  </w:style>
  <w:style w:type="paragraph" w:customStyle="1" w:styleId="139">
    <w:name w:val="vermelho"/>
    <w:basedOn w:val="21"/>
    <w:qFormat/>
    <w:uiPriority w:val="0"/>
    <w:pPr>
      <w:spacing w:after="0"/>
      <w:ind w:left="-567" w:firstLine="907"/>
      <w:jc w:val="both"/>
    </w:pPr>
    <w:rPr>
      <w:rFonts w:ascii="Arial" w:hAnsi="Arial" w:cs="Arial"/>
      <w:b/>
      <w:lang w:eastAsia="en-US"/>
    </w:rPr>
  </w:style>
  <w:style w:type="paragraph" w:customStyle="1" w:styleId="140">
    <w:name w:val="Style2"/>
    <w:basedOn w:val="1"/>
    <w:qFormat/>
    <w:uiPriority w:val="0"/>
    <w:pPr>
      <w:spacing w:before="60" w:after="60"/>
      <w:jc w:val="center"/>
    </w:pPr>
    <w:rPr>
      <w:rFonts w:ascii="Arial" w:hAnsi="Arial" w:cs="Arial"/>
      <w:b/>
      <w:smallCaps/>
      <w:color w:val="000000"/>
      <w:lang w:eastAsia="en-US"/>
    </w:rPr>
  </w:style>
  <w:style w:type="paragraph" w:customStyle="1" w:styleId="141">
    <w:name w:val="Corpo"/>
    <w:qFormat/>
    <w:uiPriority w:val="0"/>
    <w:rPr>
      <w:rFonts w:ascii="Times New Roman" w:hAnsi="Times New Roman" w:eastAsia="Times New Roman" w:cs="Times New Roman"/>
      <w:color w:val="000000"/>
      <w:sz w:val="24"/>
      <w:lang w:val="pt-BR" w:eastAsia="pt-BR" w:bidi="ar-SA"/>
    </w:rPr>
  </w:style>
  <w:style w:type="paragraph" w:customStyle="1" w:styleId="142">
    <w:name w:val="PADRAO"/>
    <w:qFormat/>
    <w:uiPriority w:val="0"/>
    <w:pPr>
      <w:widowControl w:val="0"/>
      <w:ind w:left="720"/>
      <w:jc w:val="both"/>
    </w:pPr>
    <w:rPr>
      <w:rFonts w:ascii="Times New Roman" w:hAnsi="Times New Roman" w:eastAsia="Times New Roman" w:cs="Times New Roman"/>
      <w:color w:val="000000"/>
      <w:sz w:val="24"/>
      <w:lang w:val="pt-BR" w:eastAsia="pt-BR" w:bidi="ar-SA"/>
    </w:rPr>
  </w:style>
  <w:style w:type="paragraph" w:customStyle="1" w:styleId="143">
    <w:name w:val="01- Titulo"/>
    <w:basedOn w:val="1"/>
    <w:qFormat/>
    <w:uiPriority w:val="0"/>
    <w:pPr>
      <w:numPr>
        <w:ilvl w:val="0"/>
        <w:numId w:val="7"/>
      </w:numPr>
      <w:shd w:val="pct20" w:color="auto" w:fill="auto"/>
      <w:spacing w:before="240" w:line="276" w:lineRule="auto"/>
      <w:ind w:left="0" w:firstLine="0"/>
      <w:jc w:val="center"/>
    </w:pPr>
    <w:rPr>
      <w:rFonts w:ascii="Arial" w:hAnsi="Arial" w:eastAsia="Calibri" w:cs="Arial"/>
      <w:b/>
      <w:bCs/>
      <w:caps/>
      <w:snapToGrid w:val="0"/>
      <w:szCs w:val="20"/>
    </w:rPr>
  </w:style>
  <w:style w:type="paragraph" w:customStyle="1" w:styleId="144">
    <w:name w:val="00- Titulo Edital"/>
    <w:basedOn w:val="1"/>
    <w:qFormat/>
    <w:uiPriority w:val="0"/>
    <w:pPr>
      <w:pBdr>
        <w:top w:val="single" w:color="auto" w:sz="12" w:space="1"/>
        <w:bottom w:val="single" w:color="auto" w:sz="12" w:space="1"/>
      </w:pBdr>
      <w:shd w:val="pct20" w:color="auto" w:fill="auto"/>
      <w:jc w:val="center"/>
    </w:pPr>
    <w:rPr>
      <w:b/>
      <w:caps/>
      <w:szCs w:val="20"/>
    </w:rPr>
  </w:style>
  <w:style w:type="paragraph" w:customStyle="1" w:styleId="145">
    <w:name w:val="realce"/>
    <w:basedOn w:val="21"/>
    <w:qFormat/>
    <w:uiPriority w:val="0"/>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character" w:customStyle="1" w:styleId="146">
    <w:name w:val="Texto de comentário Char"/>
    <w:link w:val="27"/>
    <w:qFormat/>
    <w:uiPriority w:val="0"/>
    <w:rPr>
      <w:rFonts w:ascii="Arial" w:hAnsi="Arial"/>
      <w:spacing w:val="20"/>
    </w:rPr>
  </w:style>
  <w:style w:type="paragraph" w:customStyle="1" w:styleId="147">
    <w:name w:val="Objetivo"/>
    <w:basedOn w:val="5"/>
    <w:qFormat/>
    <w:uiPriority w:val="0"/>
    <w:pPr>
      <w:suppressAutoHyphens/>
      <w:ind w:right="397" w:firstLine="851"/>
      <w:jc w:val="both"/>
    </w:pPr>
    <w:rPr>
      <w:b w:val="0"/>
      <w:bCs w:val="0"/>
      <w:szCs w:val="20"/>
    </w:rPr>
  </w:style>
  <w:style w:type="paragraph" w:customStyle="1" w:styleId="148">
    <w:name w:val="Obr"/>
    <w:basedOn w:val="1"/>
    <w:qFormat/>
    <w:uiPriority w:val="0"/>
    <w:pPr>
      <w:suppressAutoHyphens/>
      <w:jc w:val="both"/>
    </w:pPr>
    <w:rPr>
      <w:szCs w:val="20"/>
    </w:rPr>
  </w:style>
  <w:style w:type="paragraph" w:customStyle="1" w:styleId="149">
    <w:name w:val="n1"/>
    <w:basedOn w:val="1"/>
    <w:qFormat/>
    <w:uiPriority w:val="0"/>
    <w:pPr>
      <w:widowControl w:val="0"/>
      <w:tabs>
        <w:tab w:val="left" w:pos="1134"/>
      </w:tabs>
      <w:spacing w:before="240"/>
      <w:jc w:val="both"/>
    </w:pPr>
    <w:rPr>
      <w:rFonts w:ascii="Arial" w:hAnsi="Arial"/>
      <w:sz w:val="20"/>
      <w:szCs w:val="20"/>
    </w:rPr>
  </w:style>
  <w:style w:type="paragraph" w:customStyle="1" w:styleId="150">
    <w:name w:val="Texto padrão"/>
    <w:basedOn w:val="1"/>
    <w:qFormat/>
    <w:uiPriority w:val="0"/>
    <w:rPr>
      <w:szCs w:val="20"/>
      <w:lang w:val="en-US"/>
    </w:rPr>
  </w:style>
  <w:style w:type="paragraph" w:customStyle="1" w:styleId="151">
    <w:name w:val="font5"/>
    <w:basedOn w:val="1"/>
    <w:qFormat/>
    <w:uiPriority w:val="0"/>
    <w:pPr>
      <w:spacing w:before="100" w:beforeAutospacing="1" w:after="100" w:afterAutospacing="1"/>
    </w:pPr>
    <w:rPr>
      <w:rFonts w:ascii="Arial" w:hAnsi="Arial" w:eastAsia="Arial Unicode MS" w:cs="Arial"/>
      <w:sz w:val="36"/>
      <w:szCs w:val="36"/>
    </w:rPr>
  </w:style>
  <w:style w:type="paragraph" w:customStyle="1" w:styleId="152">
    <w:name w:val="font6"/>
    <w:basedOn w:val="1"/>
    <w:qFormat/>
    <w:uiPriority w:val="0"/>
    <w:pPr>
      <w:spacing w:before="100" w:beforeAutospacing="1" w:after="100" w:afterAutospacing="1"/>
    </w:pPr>
    <w:rPr>
      <w:rFonts w:ascii="Arial" w:hAnsi="Arial" w:eastAsia="Arial Unicode MS" w:cs="Arial"/>
      <w:color w:val="0000FF"/>
      <w:sz w:val="36"/>
      <w:szCs w:val="36"/>
    </w:rPr>
  </w:style>
  <w:style w:type="paragraph" w:customStyle="1" w:styleId="153">
    <w:name w:val="xl24"/>
    <w:basedOn w:val="1"/>
    <w:qFormat/>
    <w:uiPriority w:val="0"/>
    <w:pPr>
      <w:spacing w:before="100" w:beforeAutospacing="1" w:after="100" w:afterAutospacing="1"/>
      <w:textAlignment w:val="center"/>
    </w:pPr>
    <w:rPr>
      <w:rFonts w:ascii="Arial Narrow" w:hAnsi="Arial Narrow" w:eastAsia="Arial Unicode MS" w:cs="Arial Unicode MS"/>
    </w:rPr>
  </w:style>
  <w:style w:type="paragraph" w:customStyle="1" w:styleId="154">
    <w:name w:val="xl25"/>
    <w:basedOn w:val="1"/>
    <w:qFormat/>
    <w:uiPriority w:val="0"/>
    <w:pPr>
      <w:spacing w:before="100" w:beforeAutospacing="1" w:after="100" w:afterAutospacing="1"/>
      <w:textAlignment w:val="center"/>
    </w:pPr>
    <w:rPr>
      <w:rFonts w:ascii="Arial Narrow" w:hAnsi="Arial Narrow" w:eastAsia="Arial Unicode MS" w:cs="Arial Unicode MS"/>
    </w:rPr>
  </w:style>
  <w:style w:type="paragraph" w:customStyle="1" w:styleId="155">
    <w:name w:val="xl26"/>
    <w:basedOn w:val="1"/>
    <w:qFormat/>
    <w:uiPriority w:val="0"/>
    <w:pPr>
      <w:spacing w:before="100" w:beforeAutospacing="1" w:after="100" w:afterAutospacing="1"/>
      <w:jc w:val="center"/>
      <w:textAlignment w:val="center"/>
    </w:pPr>
    <w:rPr>
      <w:rFonts w:ascii="Arial Narrow" w:hAnsi="Arial Narrow" w:eastAsia="Arial Unicode MS" w:cs="Arial Unicode MS"/>
    </w:rPr>
  </w:style>
  <w:style w:type="paragraph" w:customStyle="1" w:styleId="156">
    <w:name w:val="xl27"/>
    <w:basedOn w:val="1"/>
    <w:qFormat/>
    <w:uiPriority w:val="0"/>
    <w:pPr>
      <w:spacing w:before="100" w:beforeAutospacing="1" w:after="100" w:afterAutospacing="1"/>
      <w:textAlignment w:val="center"/>
    </w:pPr>
    <w:rPr>
      <w:rFonts w:ascii="Arial Narrow" w:hAnsi="Arial Narrow" w:eastAsia="Arial Unicode MS" w:cs="Arial Unicode MS"/>
      <w:sz w:val="22"/>
      <w:szCs w:val="22"/>
    </w:rPr>
  </w:style>
  <w:style w:type="paragraph" w:customStyle="1" w:styleId="157">
    <w:name w:val="xl28"/>
    <w:basedOn w:val="1"/>
    <w:qFormat/>
    <w:uiPriority w:val="0"/>
    <w:pPr>
      <w:spacing w:before="100" w:beforeAutospacing="1" w:after="100" w:afterAutospacing="1"/>
      <w:jc w:val="center"/>
      <w:textAlignment w:val="center"/>
    </w:pPr>
    <w:rPr>
      <w:rFonts w:ascii="Arial Narrow" w:hAnsi="Arial Narrow" w:eastAsia="Arial Unicode MS" w:cs="Arial Unicode MS"/>
      <w:b/>
      <w:bCs/>
      <w:sz w:val="22"/>
      <w:szCs w:val="22"/>
    </w:rPr>
  </w:style>
  <w:style w:type="paragraph" w:customStyle="1" w:styleId="158">
    <w:name w:val="xl29"/>
    <w:basedOn w:val="1"/>
    <w:qFormat/>
    <w:uiPriority w:val="0"/>
    <w:pPr>
      <w:shd w:val="clear" w:color="auto" w:fill="FFFFFF"/>
      <w:spacing w:before="100" w:beforeAutospacing="1" w:after="100" w:afterAutospacing="1"/>
      <w:textAlignment w:val="center"/>
    </w:pPr>
    <w:rPr>
      <w:rFonts w:ascii="Arial" w:hAnsi="Arial" w:eastAsia="Arial Unicode MS" w:cs="Arial"/>
      <w:b/>
      <w:bCs/>
      <w:sz w:val="18"/>
      <w:szCs w:val="18"/>
    </w:rPr>
  </w:style>
  <w:style w:type="paragraph" w:customStyle="1" w:styleId="159">
    <w:name w:val="xl30"/>
    <w:basedOn w:val="1"/>
    <w:qFormat/>
    <w:uiPriority w:val="0"/>
    <w:pPr>
      <w:shd w:val="clear" w:color="auto" w:fill="FFFFFF"/>
      <w:spacing w:before="100" w:beforeAutospacing="1" w:after="100" w:afterAutospacing="1"/>
      <w:textAlignment w:val="center"/>
    </w:pPr>
    <w:rPr>
      <w:rFonts w:ascii="Arial Unicode MS" w:hAnsi="Arial Unicode MS" w:eastAsia="Arial Unicode MS" w:cs="Arial Unicode MS"/>
      <w:b/>
      <w:bCs/>
      <w:sz w:val="18"/>
      <w:szCs w:val="18"/>
    </w:rPr>
  </w:style>
  <w:style w:type="paragraph" w:customStyle="1" w:styleId="160">
    <w:name w:val="xl31"/>
    <w:basedOn w:val="1"/>
    <w:qFormat/>
    <w:uiPriority w:val="0"/>
    <w:pPr>
      <w:spacing w:before="100" w:beforeAutospacing="1" w:after="100" w:afterAutospacing="1"/>
      <w:textAlignment w:val="center"/>
    </w:pPr>
    <w:rPr>
      <w:rFonts w:ascii="Arial Unicode MS" w:hAnsi="Arial Unicode MS" w:eastAsia="Arial Unicode MS" w:cs="Arial Unicode MS"/>
    </w:rPr>
  </w:style>
  <w:style w:type="paragraph" w:customStyle="1" w:styleId="161">
    <w:name w:val="xl32"/>
    <w:basedOn w:val="1"/>
    <w:qFormat/>
    <w:uiPriority w:val="0"/>
    <w:pPr>
      <w:shd w:val="clear" w:color="auto" w:fill="FFFFFF"/>
      <w:spacing w:before="100" w:beforeAutospacing="1" w:after="100" w:afterAutospacing="1"/>
      <w:textAlignment w:val="center"/>
    </w:pPr>
    <w:rPr>
      <w:rFonts w:ascii="Arial" w:hAnsi="Arial" w:eastAsia="Arial Unicode MS" w:cs="Arial"/>
      <w:sz w:val="18"/>
      <w:szCs w:val="18"/>
    </w:rPr>
  </w:style>
  <w:style w:type="paragraph" w:customStyle="1" w:styleId="162">
    <w:name w:val="xl33"/>
    <w:basedOn w:val="1"/>
    <w:qFormat/>
    <w:uiPriority w:val="0"/>
    <w:pPr>
      <w:spacing w:before="100" w:beforeAutospacing="1" w:after="100" w:afterAutospacing="1"/>
      <w:textAlignment w:val="center"/>
    </w:pPr>
    <w:rPr>
      <w:rFonts w:ascii="Arial" w:hAnsi="Arial" w:eastAsia="Arial Unicode MS" w:cs="Arial"/>
      <w:sz w:val="18"/>
      <w:szCs w:val="18"/>
    </w:rPr>
  </w:style>
  <w:style w:type="paragraph" w:customStyle="1" w:styleId="163">
    <w:name w:val="xl34"/>
    <w:basedOn w:val="1"/>
    <w:qFormat/>
    <w:uiPriority w:val="0"/>
    <w:pPr>
      <w:shd w:val="clear" w:color="auto" w:fill="FFFFFF"/>
      <w:spacing w:before="100" w:beforeAutospacing="1" w:after="100" w:afterAutospacing="1"/>
      <w:textAlignment w:val="center"/>
    </w:pPr>
    <w:rPr>
      <w:rFonts w:ascii="Arial" w:hAnsi="Arial" w:eastAsia="Arial Unicode MS" w:cs="Arial"/>
      <w:b/>
      <w:bCs/>
    </w:rPr>
  </w:style>
  <w:style w:type="paragraph" w:customStyle="1" w:styleId="164">
    <w:name w:val="xl35"/>
    <w:basedOn w:val="1"/>
    <w:qFormat/>
    <w:uiPriority w:val="0"/>
    <w:pPr>
      <w:shd w:val="clear" w:color="auto" w:fill="FFFFFF"/>
      <w:spacing w:before="100" w:beforeAutospacing="1" w:after="100" w:afterAutospacing="1"/>
      <w:jc w:val="center"/>
      <w:textAlignment w:val="center"/>
    </w:pPr>
    <w:rPr>
      <w:rFonts w:ascii="Arial" w:hAnsi="Arial" w:eastAsia="Arial Unicode MS" w:cs="Arial"/>
      <w:b/>
      <w:bCs/>
    </w:rPr>
  </w:style>
  <w:style w:type="paragraph" w:customStyle="1" w:styleId="165">
    <w:name w:val="xl36"/>
    <w:basedOn w:val="1"/>
    <w:qFormat/>
    <w:uiPriority w:val="0"/>
    <w:pPr>
      <w:shd w:val="clear" w:color="auto" w:fill="FFFFFF"/>
      <w:spacing w:before="100" w:beforeAutospacing="1" w:after="100" w:afterAutospacing="1"/>
      <w:jc w:val="center"/>
      <w:textAlignment w:val="center"/>
    </w:pPr>
    <w:rPr>
      <w:rFonts w:ascii="Arial" w:hAnsi="Arial" w:eastAsia="Arial Unicode MS" w:cs="Arial"/>
      <w:sz w:val="18"/>
      <w:szCs w:val="18"/>
    </w:rPr>
  </w:style>
  <w:style w:type="paragraph" w:customStyle="1" w:styleId="166">
    <w:name w:val="xl37"/>
    <w:basedOn w:val="1"/>
    <w:qFormat/>
    <w:uiPriority w:val="0"/>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167">
    <w:name w:val="xl39"/>
    <w:basedOn w:val="1"/>
    <w:qFormat/>
    <w:uiPriority w:val="0"/>
    <w:pPr>
      <w:shd w:val="clear" w:color="auto" w:fill="FFFFFF"/>
      <w:spacing w:before="100" w:beforeAutospacing="1" w:after="100" w:afterAutospacing="1"/>
      <w:textAlignment w:val="center"/>
    </w:pPr>
    <w:rPr>
      <w:rFonts w:ascii="Arial" w:hAnsi="Arial" w:eastAsia="Arial Unicode MS" w:cs="Arial"/>
      <w:b/>
      <w:bCs/>
      <w:sz w:val="18"/>
      <w:szCs w:val="18"/>
    </w:rPr>
  </w:style>
  <w:style w:type="paragraph" w:customStyle="1" w:styleId="168">
    <w:name w:val="xl40"/>
    <w:basedOn w:val="1"/>
    <w:qFormat/>
    <w:uiPriority w:val="0"/>
    <w:pPr>
      <w:shd w:val="clear" w:color="auto" w:fill="FFFFFF"/>
      <w:spacing w:before="100" w:beforeAutospacing="1" w:after="100" w:afterAutospacing="1"/>
      <w:textAlignment w:val="center"/>
    </w:pPr>
    <w:rPr>
      <w:rFonts w:ascii="Arial" w:hAnsi="Arial" w:eastAsia="Arial Unicode MS" w:cs="Arial"/>
      <w:sz w:val="22"/>
      <w:szCs w:val="22"/>
    </w:rPr>
  </w:style>
  <w:style w:type="paragraph" w:customStyle="1" w:styleId="169">
    <w:name w:val="xl41"/>
    <w:basedOn w:val="1"/>
    <w:qFormat/>
    <w:uiPriority w:val="0"/>
    <w:pPr>
      <w:shd w:val="clear" w:color="auto" w:fill="FFFFFF"/>
      <w:spacing w:before="100" w:beforeAutospacing="1" w:after="100" w:afterAutospacing="1"/>
      <w:jc w:val="center"/>
      <w:textAlignment w:val="center"/>
    </w:pPr>
    <w:rPr>
      <w:rFonts w:ascii="Arial" w:hAnsi="Arial" w:eastAsia="Arial Unicode MS" w:cs="Arial"/>
      <w:b/>
      <w:bCs/>
      <w:sz w:val="28"/>
      <w:szCs w:val="28"/>
    </w:rPr>
  </w:style>
  <w:style w:type="paragraph" w:customStyle="1" w:styleId="170">
    <w:name w:val="xl42"/>
    <w:basedOn w:val="1"/>
    <w:qFormat/>
    <w:uiPriority w:val="0"/>
    <w:pPr>
      <w:spacing w:before="100" w:beforeAutospacing="1" w:after="100" w:afterAutospacing="1"/>
      <w:jc w:val="center"/>
      <w:textAlignment w:val="center"/>
    </w:pPr>
    <w:rPr>
      <w:rFonts w:ascii="Arial Narrow" w:hAnsi="Arial Narrow" w:eastAsia="Arial Unicode MS" w:cs="Arial Unicode MS"/>
      <w:b/>
      <w:bCs/>
      <w:sz w:val="22"/>
      <w:szCs w:val="22"/>
    </w:rPr>
  </w:style>
  <w:style w:type="paragraph" w:customStyle="1" w:styleId="171">
    <w:name w:val="xl43"/>
    <w:basedOn w:val="1"/>
    <w:qFormat/>
    <w:uiPriority w:val="0"/>
    <w:pPr>
      <w:spacing w:before="100" w:beforeAutospacing="1" w:after="100" w:afterAutospacing="1"/>
      <w:jc w:val="center"/>
      <w:textAlignment w:val="center"/>
    </w:pPr>
    <w:rPr>
      <w:rFonts w:ascii="Arial Narrow" w:hAnsi="Arial Narrow" w:eastAsia="Arial Unicode MS" w:cs="Arial Unicode MS"/>
      <w:b/>
      <w:bCs/>
      <w:sz w:val="22"/>
      <w:szCs w:val="22"/>
    </w:rPr>
  </w:style>
  <w:style w:type="paragraph" w:customStyle="1" w:styleId="172">
    <w:name w:val="xl44"/>
    <w:basedOn w:val="1"/>
    <w:qFormat/>
    <w:uiPriority w:val="0"/>
    <w:pPr>
      <w:spacing w:before="100" w:beforeAutospacing="1" w:after="100" w:afterAutospacing="1"/>
      <w:textAlignment w:val="center"/>
    </w:pPr>
    <w:rPr>
      <w:rFonts w:ascii="Arial Narrow" w:hAnsi="Arial Narrow" w:eastAsia="Arial Unicode MS" w:cs="Arial Unicode MS"/>
      <w:b/>
      <w:bCs/>
      <w:sz w:val="22"/>
      <w:szCs w:val="22"/>
    </w:rPr>
  </w:style>
  <w:style w:type="paragraph" w:customStyle="1" w:styleId="173">
    <w:name w:val="xl45"/>
    <w:basedOn w:val="1"/>
    <w:qFormat/>
    <w:uiPriority w:val="0"/>
    <w:pPr>
      <w:spacing w:before="100" w:beforeAutospacing="1" w:after="100" w:afterAutospacing="1"/>
      <w:textAlignment w:val="center"/>
    </w:pPr>
    <w:rPr>
      <w:rFonts w:ascii="Arial Narrow" w:hAnsi="Arial Narrow" w:eastAsia="Arial Unicode MS" w:cs="Arial Unicode MS"/>
      <w:b/>
      <w:bCs/>
      <w:sz w:val="22"/>
      <w:szCs w:val="22"/>
    </w:rPr>
  </w:style>
  <w:style w:type="paragraph" w:customStyle="1" w:styleId="174">
    <w:name w:val="xl46"/>
    <w:basedOn w:val="1"/>
    <w:qFormat/>
    <w:uiPriority w:val="0"/>
    <w:pPr>
      <w:spacing w:before="100" w:beforeAutospacing="1" w:after="100" w:afterAutospacing="1"/>
      <w:jc w:val="center"/>
      <w:textAlignment w:val="center"/>
    </w:pPr>
    <w:rPr>
      <w:rFonts w:ascii="Arial Narrow" w:hAnsi="Arial Narrow" w:eastAsia="Arial Unicode MS" w:cs="Arial Unicode MS"/>
      <w:sz w:val="22"/>
      <w:szCs w:val="22"/>
    </w:rPr>
  </w:style>
  <w:style w:type="paragraph" w:customStyle="1" w:styleId="175">
    <w:name w:val="xl47"/>
    <w:basedOn w:val="1"/>
    <w:qFormat/>
    <w:uiPriority w:val="0"/>
    <w:pPr>
      <w:spacing w:before="100" w:beforeAutospacing="1" w:after="100" w:afterAutospacing="1"/>
    </w:pPr>
    <w:rPr>
      <w:rFonts w:ascii="Arial Narrow" w:hAnsi="Arial Narrow" w:eastAsia="Arial Unicode MS" w:cs="Arial Unicode MS"/>
      <w:sz w:val="22"/>
      <w:szCs w:val="22"/>
    </w:rPr>
  </w:style>
  <w:style w:type="paragraph" w:customStyle="1" w:styleId="176">
    <w:name w:val="xl48"/>
    <w:basedOn w:val="1"/>
    <w:qFormat/>
    <w:uiPriority w:val="0"/>
    <w:pPr>
      <w:spacing w:before="100" w:beforeAutospacing="1" w:after="100" w:afterAutospacing="1"/>
      <w:jc w:val="center"/>
    </w:pPr>
    <w:rPr>
      <w:rFonts w:ascii="Arial Narrow" w:hAnsi="Arial Narrow" w:eastAsia="Arial Unicode MS" w:cs="Arial Unicode MS"/>
      <w:sz w:val="22"/>
      <w:szCs w:val="22"/>
    </w:rPr>
  </w:style>
  <w:style w:type="paragraph" w:customStyle="1" w:styleId="177">
    <w:name w:val="xl49"/>
    <w:basedOn w:val="1"/>
    <w:qFormat/>
    <w:uiPriority w:val="0"/>
    <w:pPr>
      <w:spacing w:before="100" w:beforeAutospacing="1" w:after="100" w:afterAutospacing="1"/>
      <w:jc w:val="center"/>
    </w:pPr>
    <w:rPr>
      <w:rFonts w:ascii="Arial Narrow" w:hAnsi="Arial Narrow" w:eastAsia="Arial Unicode MS" w:cs="Arial Unicode MS"/>
      <w:sz w:val="22"/>
      <w:szCs w:val="22"/>
    </w:rPr>
  </w:style>
  <w:style w:type="paragraph" w:customStyle="1" w:styleId="178">
    <w:name w:val="xl50"/>
    <w:basedOn w:val="1"/>
    <w:qFormat/>
    <w:uiPriority w:val="0"/>
    <w:pPr>
      <w:spacing w:before="100" w:beforeAutospacing="1" w:after="100" w:afterAutospacing="1"/>
      <w:jc w:val="right"/>
      <w:textAlignment w:val="center"/>
    </w:pPr>
    <w:rPr>
      <w:rFonts w:ascii="Arial Narrow" w:hAnsi="Arial Narrow" w:eastAsia="Arial Unicode MS" w:cs="Arial Unicode MS"/>
      <w:b/>
      <w:bCs/>
      <w:sz w:val="22"/>
      <w:szCs w:val="22"/>
    </w:rPr>
  </w:style>
  <w:style w:type="paragraph" w:customStyle="1" w:styleId="179">
    <w:name w:val="xl51"/>
    <w:basedOn w:val="1"/>
    <w:qFormat/>
    <w:uiPriority w:val="0"/>
    <w:pPr>
      <w:spacing w:before="100" w:beforeAutospacing="1" w:after="100" w:afterAutospacing="1"/>
      <w:jc w:val="center"/>
    </w:pPr>
    <w:rPr>
      <w:rFonts w:ascii="Arial Narrow" w:hAnsi="Arial Narrow" w:eastAsia="Arial Unicode MS" w:cs="Arial Unicode MS"/>
      <w:b/>
      <w:bCs/>
      <w:sz w:val="22"/>
      <w:szCs w:val="22"/>
    </w:rPr>
  </w:style>
  <w:style w:type="paragraph" w:customStyle="1" w:styleId="180">
    <w:name w:val="xl52"/>
    <w:basedOn w:val="1"/>
    <w:qFormat/>
    <w:uiPriority w:val="0"/>
    <w:pPr>
      <w:spacing w:before="100" w:beforeAutospacing="1" w:after="100" w:afterAutospacing="1"/>
    </w:pPr>
    <w:rPr>
      <w:rFonts w:ascii="Arial Narrow" w:hAnsi="Arial Narrow" w:eastAsia="Arial Unicode MS" w:cs="Arial Unicode MS"/>
      <w:b/>
      <w:bCs/>
      <w:sz w:val="22"/>
      <w:szCs w:val="22"/>
    </w:rPr>
  </w:style>
  <w:style w:type="paragraph" w:customStyle="1" w:styleId="181">
    <w:name w:val="xl53"/>
    <w:basedOn w:val="1"/>
    <w:qFormat/>
    <w:uiPriority w:val="0"/>
    <w:pPr>
      <w:spacing w:before="100" w:beforeAutospacing="1" w:after="100" w:afterAutospacing="1"/>
    </w:pPr>
    <w:rPr>
      <w:rFonts w:ascii="Arial Narrow" w:hAnsi="Arial Narrow" w:eastAsia="Arial Unicode MS" w:cs="Arial Unicode MS"/>
      <w:sz w:val="22"/>
      <w:szCs w:val="22"/>
    </w:rPr>
  </w:style>
  <w:style w:type="paragraph" w:customStyle="1" w:styleId="182">
    <w:name w:val="xl54"/>
    <w:basedOn w:val="1"/>
    <w:qFormat/>
    <w:uiPriority w:val="0"/>
    <w:pPr>
      <w:spacing w:before="100" w:beforeAutospacing="1" w:after="100" w:afterAutospacing="1"/>
      <w:textAlignment w:val="center"/>
    </w:pPr>
    <w:rPr>
      <w:rFonts w:ascii="Arial Narrow" w:hAnsi="Arial Narrow" w:eastAsia="Arial Unicode MS" w:cs="Arial Unicode MS"/>
      <w:b/>
      <w:bCs/>
      <w:sz w:val="22"/>
      <w:szCs w:val="22"/>
    </w:rPr>
  </w:style>
  <w:style w:type="paragraph" w:customStyle="1" w:styleId="183">
    <w:name w:val="xl55"/>
    <w:basedOn w:val="1"/>
    <w:qFormat/>
    <w:uiPriority w:val="0"/>
    <w:pPr>
      <w:spacing w:before="100" w:beforeAutospacing="1" w:after="100" w:afterAutospacing="1"/>
      <w:jc w:val="center"/>
      <w:textAlignment w:val="center"/>
    </w:pPr>
    <w:rPr>
      <w:rFonts w:ascii="Arial Narrow" w:hAnsi="Arial Narrow" w:eastAsia="Arial Unicode MS" w:cs="Arial Unicode MS"/>
      <w:sz w:val="22"/>
      <w:szCs w:val="22"/>
    </w:rPr>
  </w:style>
  <w:style w:type="paragraph" w:customStyle="1" w:styleId="184">
    <w:name w:val="xl56"/>
    <w:basedOn w:val="1"/>
    <w:qFormat/>
    <w:uiPriority w:val="0"/>
    <w:pPr>
      <w:spacing w:before="100" w:beforeAutospacing="1" w:after="100" w:afterAutospacing="1"/>
      <w:textAlignment w:val="center"/>
    </w:pPr>
    <w:rPr>
      <w:rFonts w:ascii="Arial Narrow" w:hAnsi="Arial Narrow" w:eastAsia="Arial Unicode MS" w:cs="Arial Unicode MS"/>
      <w:sz w:val="22"/>
      <w:szCs w:val="22"/>
    </w:rPr>
  </w:style>
  <w:style w:type="paragraph" w:customStyle="1" w:styleId="185">
    <w:name w:val="xl57"/>
    <w:basedOn w:val="1"/>
    <w:qFormat/>
    <w:uiPriority w:val="0"/>
    <w:pPr>
      <w:spacing w:before="100" w:beforeAutospacing="1" w:after="100" w:afterAutospacing="1"/>
    </w:pPr>
    <w:rPr>
      <w:rFonts w:ascii="Arial Narrow" w:hAnsi="Arial Narrow" w:eastAsia="Arial Unicode MS" w:cs="Arial Unicode MS"/>
      <w:b/>
      <w:bCs/>
      <w:sz w:val="22"/>
      <w:szCs w:val="22"/>
    </w:rPr>
  </w:style>
  <w:style w:type="paragraph" w:customStyle="1" w:styleId="186">
    <w:name w:val="xl58"/>
    <w:basedOn w:val="1"/>
    <w:qFormat/>
    <w:uiPriority w:val="0"/>
    <w:pPr>
      <w:spacing w:before="100" w:beforeAutospacing="1" w:after="100" w:afterAutospacing="1"/>
      <w:jc w:val="center"/>
      <w:textAlignment w:val="center"/>
    </w:pPr>
    <w:rPr>
      <w:rFonts w:ascii="Arial Narrow" w:hAnsi="Arial Narrow" w:eastAsia="Arial Unicode MS" w:cs="Arial Unicode MS"/>
      <w:i/>
      <w:iCs/>
      <w:sz w:val="22"/>
      <w:szCs w:val="22"/>
    </w:rPr>
  </w:style>
  <w:style w:type="paragraph" w:customStyle="1" w:styleId="187">
    <w:name w:val="xl59"/>
    <w:basedOn w:val="1"/>
    <w:qFormat/>
    <w:uiPriority w:val="0"/>
    <w:pPr>
      <w:spacing w:before="100" w:beforeAutospacing="1" w:after="100" w:afterAutospacing="1"/>
    </w:pPr>
    <w:rPr>
      <w:rFonts w:ascii="Arial Unicode MS" w:hAnsi="Arial Unicode MS" w:eastAsia="Arial Unicode MS" w:cs="Arial Unicode MS"/>
    </w:rPr>
  </w:style>
  <w:style w:type="paragraph" w:customStyle="1" w:styleId="188">
    <w:name w:val="xl60"/>
    <w:basedOn w:val="1"/>
    <w:qFormat/>
    <w:uiPriority w:val="0"/>
    <w:pPr>
      <w:spacing w:before="100" w:beforeAutospacing="1" w:after="100" w:afterAutospacing="1"/>
    </w:pPr>
    <w:rPr>
      <w:rFonts w:ascii="Arial Unicode MS" w:hAnsi="Arial Unicode MS" w:eastAsia="Arial Unicode MS" w:cs="Arial Unicode MS"/>
      <w:sz w:val="22"/>
      <w:szCs w:val="22"/>
    </w:rPr>
  </w:style>
  <w:style w:type="paragraph" w:customStyle="1" w:styleId="189">
    <w:name w:val="xl77"/>
    <w:basedOn w:val="1"/>
    <w:qFormat/>
    <w:uiPriority w:val="0"/>
    <w:pPr>
      <w:pBdr>
        <w:left w:val="single" w:color="auto" w:sz="4" w:space="0"/>
        <w:bottom w:val="single" w:color="auto" w:sz="4" w:space="0"/>
      </w:pBdr>
      <w:spacing w:before="100" w:beforeAutospacing="1" w:after="100" w:afterAutospacing="1"/>
      <w:jc w:val="right"/>
    </w:pPr>
    <w:rPr>
      <w:rFonts w:eastAsia="Arial Unicode MS"/>
      <w:b/>
      <w:bCs/>
    </w:rPr>
  </w:style>
  <w:style w:type="paragraph" w:customStyle="1" w:styleId="190">
    <w:name w:val="xl82"/>
    <w:basedOn w:val="1"/>
    <w:qFormat/>
    <w:uiPriority w:val="0"/>
    <w:pPr>
      <w:pBdr>
        <w:left w:val="single" w:color="auto" w:sz="4" w:space="0"/>
      </w:pBdr>
      <w:spacing w:before="100" w:beforeAutospacing="1" w:after="100" w:afterAutospacing="1"/>
    </w:pPr>
    <w:rPr>
      <w:rFonts w:eastAsia="Arial Unicode MS"/>
      <w:b/>
      <w:bCs/>
    </w:rPr>
  </w:style>
  <w:style w:type="paragraph" w:customStyle="1" w:styleId="191">
    <w:name w:val="xl61"/>
    <w:basedOn w:val="1"/>
    <w:qFormat/>
    <w:uiPriority w:val="0"/>
    <w:pPr>
      <w:spacing w:before="100" w:beforeAutospacing="1" w:after="100" w:afterAutospacing="1"/>
      <w:textAlignment w:val="top"/>
    </w:pPr>
    <w:rPr>
      <w:rFonts w:eastAsia="Arial Unicode MS"/>
    </w:rPr>
  </w:style>
  <w:style w:type="paragraph" w:customStyle="1" w:styleId="192">
    <w:name w:val="xl63"/>
    <w:basedOn w:val="1"/>
    <w:qFormat/>
    <w:uiPriority w:val="0"/>
    <w:pPr>
      <w:spacing w:before="100" w:beforeAutospacing="1" w:after="100" w:afterAutospacing="1"/>
      <w:jc w:val="right"/>
    </w:pPr>
    <w:rPr>
      <w:rFonts w:eastAsia="Arial Unicode MS"/>
    </w:rPr>
  </w:style>
  <w:style w:type="paragraph" w:customStyle="1" w:styleId="193">
    <w:name w:val="p32"/>
    <w:basedOn w:val="1"/>
    <w:qFormat/>
    <w:uiPriority w:val="0"/>
    <w:pPr>
      <w:widowControl w:val="0"/>
      <w:tabs>
        <w:tab w:val="left" w:pos="620"/>
      </w:tabs>
      <w:spacing w:line="240" w:lineRule="atLeast"/>
      <w:jc w:val="both"/>
    </w:pPr>
    <w:rPr>
      <w:snapToGrid w:val="0"/>
      <w:szCs w:val="20"/>
    </w:rPr>
  </w:style>
  <w:style w:type="paragraph" w:customStyle="1" w:styleId="194">
    <w:name w:val="Definition Term"/>
    <w:basedOn w:val="1"/>
    <w:next w:val="1"/>
    <w:qFormat/>
    <w:uiPriority w:val="0"/>
    <w:pPr>
      <w:widowControl w:val="0"/>
    </w:pPr>
    <w:rPr>
      <w:rFonts w:ascii="Arial" w:hAnsi="Arial"/>
      <w:snapToGrid w:val="0"/>
      <w:szCs w:val="20"/>
    </w:rPr>
  </w:style>
  <w:style w:type="character" w:customStyle="1" w:styleId="195">
    <w:name w:val="mw-headline"/>
    <w:basedOn w:val="11"/>
    <w:qFormat/>
    <w:uiPriority w:val="0"/>
  </w:style>
  <w:style w:type="paragraph" w:customStyle="1" w:styleId="196">
    <w:name w:val="00 Teste"/>
    <w:basedOn w:val="1"/>
    <w:qFormat/>
    <w:uiPriority w:val="0"/>
    <w:pPr>
      <w:widowControl w:val="0"/>
      <w:pBdr>
        <w:top w:val="single" w:color="auto" w:sz="8" w:space="1"/>
        <w:bottom w:val="single" w:color="auto" w:sz="8" w:space="1"/>
      </w:pBdr>
      <w:shd w:val="pct10" w:color="auto" w:fill="auto"/>
      <w:autoSpaceDE w:val="0"/>
      <w:autoSpaceDN w:val="0"/>
      <w:adjustRightInd w:val="0"/>
      <w:spacing w:line="276" w:lineRule="auto"/>
      <w:ind w:right="-93"/>
      <w:jc w:val="center"/>
    </w:pPr>
    <w:rPr>
      <w:rFonts w:ascii="Arial" w:hAnsi="Arial" w:cs="Arial"/>
      <w:b/>
      <w:caps/>
      <w:lang w:eastAsia="en-US"/>
    </w:rPr>
  </w:style>
  <w:style w:type="paragraph" w:customStyle="1" w:styleId="197">
    <w:name w:val="Estilo1"/>
    <w:basedOn w:val="1"/>
    <w:link w:val="363"/>
    <w:qFormat/>
    <w:uiPriority w:val="0"/>
    <w:pPr>
      <w:tabs>
        <w:tab w:val="left" w:pos="2268"/>
      </w:tabs>
      <w:snapToGrid w:val="0"/>
      <w:ind w:left="2410" w:hanging="992"/>
      <w:jc w:val="both"/>
    </w:pPr>
    <w:rPr>
      <w:szCs w:val="20"/>
    </w:rPr>
  </w:style>
  <w:style w:type="paragraph" w:customStyle="1" w:styleId="198">
    <w:name w:val="DANI1"/>
    <w:basedOn w:val="1"/>
    <w:qFormat/>
    <w:uiPriority w:val="0"/>
    <w:pPr>
      <w:tabs>
        <w:tab w:val="left" w:pos="1134"/>
      </w:tabs>
      <w:autoSpaceDE w:val="0"/>
      <w:autoSpaceDN w:val="0"/>
      <w:ind w:left="1134" w:hanging="1134"/>
      <w:jc w:val="both"/>
    </w:pPr>
    <w:rPr>
      <w:sz w:val="26"/>
      <w:szCs w:val="26"/>
    </w:rPr>
  </w:style>
  <w:style w:type="paragraph" w:customStyle="1" w:styleId="199">
    <w:name w:val="1.1.1.1.1.1 - Numeração 5"/>
    <w:basedOn w:val="1"/>
    <w:qFormat/>
    <w:uiPriority w:val="0"/>
    <w:pPr>
      <w:numPr>
        <w:ilvl w:val="5"/>
        <w:numId w:val="8"/>
      </w:numPr>
      <w:spacing w:before="160" w:after="160"/>
      <w:jc w:val="both"/>
    </w:pPr>
    <w:rPr>
      <w:szCs w:val="20"/>
    </w:rPr>
  </w:style>
  <w:style w:type="paragraph" w:customStyle="1" w:styleId="200">
    <w:name w:val="PT"/>
    <w:basedOn w:val="1"/>
    <w:qFormat/>
    <w:uiPriority w:val="0"/>
    <w:pPr>
      <w:overflowPunct w:val="0"/>
      <w:autoSpaceDE w:val="0"/>
      <w:autoSpaceDN w:val="0"/>
      <w:adjustRightInd w:val="0"/>
      <w:spacing w:line="360" w:lineRule="atLeast"/>
      <w:jc w:val="both"/>
      <w:textAlignment w:val="baseline"/>
    </w:pPr>
    <w:rPr>
      <w:rFonts w:ascii="Arial" w:hAnsi="Arial"/>
      <w:b/>
      <w:spacing w:val="30"/>
      <w:szCs w:val="20"/>
    </w:rPr>
  </w:style>
  <w:style w:type="paragraph" w:styleId="201">
    <w:name w:val="No Spacing"/>
    <w:link w:val="202"/>
    <w:qFormat/>
    <w:uiPriority w:val="1"/>
    <w:rPr>
      <w:rFonts w:ascii="Times New Roman" w:hAnsi="Times New Roman" w:eastAsia="Times New Roman" w:cs="Times New Roman"/>
      <w:sz w:val="24"/>
      <w:szCs w:val="24"/>
      <w:lang w:val="pt-BR" w:eastAsia="pt-BR" w:bidi="ar-SA"/>
    </w:rPr>
  </w:style>
  <w:style w:type="character" w:customStyle="1" w:styleId="202">
    <w:name w:val="Sem Espaçamento Char"/>
    <w:link w:val="201"/>
    <w:qFormat/>
    <w:uiPriority w:val="1"/>
    <w:rPr>
      <w:sz w:val="24"/>
      <w:szCs w:val="24"/>
      <w:lang w:bidi="ar-SA"/>
    </w:rPr>
  </w:style>
  <w:style w:type="paragraph" w:customStyle="1" w:styleId="203">
    <w:name w:val="font1"/>
    <w:basedOn w:val="1"/>
    <w:qFormat/>
    <w:uiPriority w:val="0"/>
    <w:pPr>
      <w:spacing w:before="100" w:beforeAutospacing="1" w:after="100" w:afterAutospacing="1"/>
    </w:pPr>
    <w:rPr>
      <w:rFonts w:ascii="Arial" w:hAnsi="Arial" w:cs="Arial"/>
      <w:sz w:val="20"/>
      <w:szCs w:val="20"/>
    </w:rPr>
  </w:style>
  <w:style w:type="paragraph" w:customStyle="1" w:styleId="204">
    <w:name w:val="font7"/>
    <w:basedOn w:val="1"/>
    <w:qFormat/>
    <w:uiPriority w:val="0"/>
    <w:pPr>
      <w:spacing w:before="100" w:beforeAutospacing="1" w:after="100" w:afterAutospacing="1"/>
    </w:pPr>
    <w:rPr>
      <w:rFonts w:ascii="Arial" w:hAnsi="Arial" w:cs="Arial"/>
      <w:sz w:val="20"/>
      <w:szCs w:val="20"/>
    </w:rPr>
  </w:style>
  <w:style w:type="paragraph" w:customStyle="1" w:styleId="205">
    <w:name w:val="font8"/>
    <w:basedOn w:val="1"/>
    <w:qFormat/>
    <w:uiPriority w:val="0"/>
    <w:pPr>
      <w:spacing w:before="100" w:beforeAutospacing="1" w:after="100" w:afterAutospacing="1"/>
    </w:pPr>
    <w:rPr>
      <w:rFonts w:ascii="Calibri" w:hAnsi="Calibri"/>
      <w:sz w:val="20"/>
      <w:szCs w:val="20"/>
    </w:rPr>
  </w:style>
  <w:style w:type="paragraph" w:customStyle="1" w:styleId="20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0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20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20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1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1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12">
    <w:name w:val="xl71"/>
    <w:basedOn w:val="1"/>
    <w:qFormat/>
    <w:uiPriority w:val="0"/>
    <w:pPr>
      <w:pBdr>
        <w:top w:val="single" w:color="auto" w:sz="4" w:space="0"/>
        <w:left w:val="single" w:color="auto" w:sz="4" w:space="9"/>
        <w:bottom w:val="single" w:color="auto" w:sz="4" w:space="0"/>
        <w:right w:val="single" w:color="auto" w:sz="4" w:space="0"/>
      </w:pBdr>
      <w:spacing w:before="100" w:beforeAutospacing="1" w:after="100" w:afterAutospacing="1"/>
      <w:ind w:firstLine="100" w:firstLineChars="100"/>
    </w:pPr>
    <w:rPr>
      <w:rFonts w:ascii="Arial" w:hAnsi="Arial" w:cs="Arial"/>
    </w:rPr>
  </w:style>
  <w:style w:type="paragraph" w:customStyle="1" w:styleId="21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1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21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1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1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1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19">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2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2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2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2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24">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22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26">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22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22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3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231">
    <w:name w:val="xl92"/>
    <w:basedOn w:val="1"/>
    <w:qFormat/>
    <w:uiPriority w:val="0"/>
    <w:pPr>
      <w:spacing w:before="100" w:beforeAutospacing="1" w:after="100" w:afterAutospacing="1"/>
    </w:pPr>
    <w:rPr>
      <w:rFonts w:ascii="Arial" w:hAnsi="Arial" w:cs="Arial"/>
    </w:rPr>
  </w:style>
  <w:style w:type="paragraph" w:customStyle="1" w:styleId="232">
    <w:name w:val="xl93"/>
    <w:basedOn w:val="1"/>
    <w:qFormat/>
    <w:uiPriority w:val="0"/>
    <w:pPr>
      <w:spacing w:before="100" w:beforeAutospacing="1" w:after="100" w:afterAutospacing="1"/>
      <w:jc w:val="right"/>
    </w:pPr>
    <w:rPr>
      <w:rFonts w:ascii="Arial" w:hAnsi="Arial" w:cs="Arial"/>
    </w:rPr>
  </w:style>
  <w:style w:type="paragraph" w:customStyle="1" w:styleId="23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3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rPr>
  </w:style>
  <w:style w:type="paragraph" w:customStyle="1" w:styleId="23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rPr>
  </w:style>
  <w:style w:type="paragraph" w:customStyle="1" w:styleId="23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3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3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3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4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4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42">
    <w:name w:val="xl103"/>
    <w:basedOn w:val="1"/>
    <w:qFormat/>
    <w:uiPriority w:val="0"/>
    <w:pPr>
      <w:spacing w:before="100" w:beforeAutospacing="1" w:after="100" w:afterAutospacing="1"/>
    </w:pPr>
    <w:rPr>
      <w:rFonts w:ascii="Arial" w:hAnsi="Arial" w:cs="Arial"/>
    </w:rPr>
  </w:style>
  <w:style w:type="paragraph" w:customStyle="1" w:styleId="243">
    <w:name w:val="xl104"/>
    <w:basedOn w:val="1"/>
    <w:qFormat/>
    <w:uiPriority w:val="0"/>
    <w:pPr>
      <w:spacing w:before="100" w:beforeAutospacing="1" w:after="100" w:afterAutospacing="1"/>
    </w:pPr>
    <w:rPr>
      <w:rFonts w:ascii="Arial" w:hAnsi="Arial" w:cs="Arial"/>
    </w:rPr>
  </w:style>
  <w:style w:type="paragraph" w:customStyle="1" w:styleId="244">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45">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246">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247">
    <w:name w:val="xl108"/>
    <w:basedOn w:val="1"/>
    <w:qFormat/>
    <w:uiPriority w:val="0"/>
    <w:pPr>
      <w:spacing w:before="100" w:beforeAutospacing="1" w:after="100" w:afterAutospacing="1"/>
      <w:jc w:val="center"/>
    </w:pPr>
    <w:rPr>
      <w:rFonts w:ascii="Arial" w:hAnsi="Arial" w:cs="Arial"/>
    </w:rPr>
  </w:style>
  <w:style w:type="paragraph" w:customStyle="1" w:styleId="248">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4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50">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51">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52">
    <w:name w:val="xl113"/>
    <w:basedOn w:val="1"/>
    <w:qFormat/>
    <w:uiPriority w:val="0"/>
    <w:pPr>
      <w:spacing w:before="100" w:beforeAutospacing="1" w:after="100" w:afterAutospacing="1"/>
    </w:pPr>
    <w:rPr>
      <w:rFonts w:ascii="Arial" w:hAnsi="Arial" w:cs="Arial"/>
      <w:b/>
      <w:bCs/>
    </w:rPr>
  </w:style>
  <w:style w:type="paragraph" w:customStyle="1" w:styleId="253">
    <w:name w:val="xl114"/>
    <w:basedOn w:val="1"/>
    <w:qFormat/>
    <w:uiPriority w:val="0"/>
    <w:pPr>
      <w:spacing w:before="100" w:beforeAutospacing="1" w:after="100" w:afterAutospacing="1"/>
    </w:pPr>
    <w:rPr>
      <w:rFonts w:ascii="Arial" w:hAnsi="Arial" w:cs="Arial"/>
      <w:b/>
      <w:bCs/>
    </w:rPr>
  </w:style>
  <w:style w:type="paragraph" w:customStyle="1" w:styleId="254">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55">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56">
    <w:name w:val="xl117"/>
    <w:basedOn w:val="1"/>
    <w:qFormat/>
    <w:uiPriority w:val="0"/>
    <w:pPr>
      <w:spacing w:before="100" w:beforeAutospacing="1" w:after="100" w:afterAutospacing="1"/>
    </w:pPr>
    <w:rPr>
      <w:rFonts w:ascii="Arial" w:hAnsi="Arial" w:cs="Arial"/>
      <w:color w:val="FF0000"/>
    </w:rPr>
  </w:style>
  <w:style w:type="paragraph" w:customStyle="1" w:styleId="257">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58">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259">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60">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61">
    <w:name w:val="xl122"/>
    <w:basedOn w:val="1"/>
    <w:qFormat/>
    <w:uiPriority w:val="0"/>
    <w:pPr>
      <w:spacing w:before="100" w:beforeAutospacing="1" w:after="100" w:afterAutospacing="1"/>
    </w:pPr>
    <w:rPr>
      <w:rFonts w:ascii="Arial" w:hAnsi="Arial" w:cs="Arial"/>
    </w:rPr>
  </w:style>
  <w:style w:type="paragraph" w:customStyle="1" w:styleId="262">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rPr>
  </w:style>
  <w:style w:type="paragraph" w:customStyle="1" w:styleId="263">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64">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rPr>
  </w:style>
  <w:style w:type="paragraph" w:customStyle="1" w:styleId="265">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66">
    <w:name w:val="xl127"/>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67">
    <w:name w:val="xl128"/>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rPr>
  </w:style>
  <w:style w:type="paragraph" w:customStyle="1" w:styleId="268">
    <w:name w:val="xl12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269">
    <w:name w:val="xl130"/>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70">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71">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272">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73">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74">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75">
    <w:name w:val="xl136"/>
    <w:basedOn w:val="1"/>
    <w:qFormat/>
    <w:uiPriority w:val="0"/>
    <w:pPr>
      <w:pBdr>
        <w:top w:val="single" w:color="auto" w:sz="4" w:space="0"/>
        <w:left w:val="single" w:color="auto" w:sz="4" w:space="0"/>
        <w:bottom w:val="single" w:color="auto" w:sz="4" w:space="0"/>
      </w:pBdr>
      <w:spacing w:before="100" w:beforeAutospacing="1" w:after="100" w:afterAutospacing="1"/>
      <w:jc w:val="right"/>
    </w:pPr>
    <w:rPr>
      <w:rFonts w:ascii="Arial" w:hAnsi="Arial" w:cs="Arial"/>
    </w:rPr>
  </w:style>
  <w:style w:type="paragraph" w:customStyle="1" w:styleId="276">
    <w:name w:val="xl137"/>
    <w:basedOn w:val="1"/>
    <w:qFormat/>
    <w:uiPriority w:val="0"/>
    <w:pPr>
      <w:pBdr>
        <w:top w:val="single" w:color="auto" w:sz="4" w:space="0"/>
        <w:bottom w:val="single" w:color="auto" w:sz="4" w:space="0"/>
      </w:pBdr>
      <w:spacing w:before="100" w:beforeAutospacing="1" w:after="100" w:afterAutospacing="1"/>
      <w:jc w:val="right"/>
    </w:pPr>
    <w:rPr>
      <w:rFonts w:ascii="Arial" w:hAnsi="Arial" w:cs="Arial"/>
    </w:rPr>
  </w:style>
  <w:style w:type="paragraph" w:customStyle="1" w:styleId="277">
    <w:name w:val="xl138"/>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278">
    <w:name w:val="xl139"/>
    <w:basedOn w:val="1"/>
    <w:qFormat/>
    <w:uiPriority w:val="0"/>
    <w:pPr>
      <w:pBdr>
        <w:top w:val="single" w:color="auto" w:sz="4" w:space="0"/>
        <w:left w:val="single" w:color="auto" w:sz="4" w:space="0"/>
        <w:bottom w:val="single" w:color="auto" w:sz="4" w:space="0"/>
      </w:pBdr>
      <w:spacing w:before="100" w:beforeAutospacing="1" w:after="100" w:afterAutospacing="1"/>
      <w:jc w:val="right"/>
    </w:pPr>
    <w:rPr>
      <w:rFonts w:ascii="Arial" w:hAnsi="Arial" w:cs="Arial"/>
    </w:rPr>
  </w:style>
  <w:style w:type="paragraph" w:customStyle="1" w:styleId="279">
    <w:name w:val="xl140"/>
    <w:basedOn w:val="1"/>
    <w:qFormat/>
    <w:uiPriority w:val="0"/>
    <w:pPr>
      <w:pBdr>
        <w:top w:val="single" w:color="auto" w:sz="4" w:space="0"/>
        <w:bottom w:val="single" w:color="auto" w:sz="4" w:space="0"/>
      </w:pBdr>
      <w:spacing w:before="100" w:beforeAutospacing="1" w:after="100" w:afterAutospacing="1"/>
      <w:jc w:val="right"/>
    </w:pPr>
    <w:rPr>
      <w:rFonts w:ascii="Arial" w:hAnsi="Arial" w:cs="Arial"/>
    </w:rPr>
  </w:style>
  <w:style w:type="paragraph" w:customStyle="1" w:styleId="280">
    <w:name w:val="xl141"/>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281">
    <w:name w:val="xl142"/>
    <w:basedOn w:val="1"/>
    <w:qFormat/>
    <w:uiPriority w:val="0"/>
    <w:pPr>
      <w:pBdr>
        <w:top w:val="single" w:color="auto" w:sz="4" w:space="0"/>
        <w:bottom w:val="single" w:color="auto" w:sz="4" w:space="0"/>
        <w:right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282">
    <w:name w:val="xl143"/>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283">
    <w:name w:val="xl144"/>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Arial" w:hAnsi="Arial" w:cs="Arial"/>
      <w:b/>
      <w:bCs/>
    </w:rPr>
  </w:style>
  <w:style w:type="paragraph" w:customStyle="1" w:styleId="284">
    <w:name w:val="xl145"/>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85">
    <w:name w:val="xl146"/>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86">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87">
    <w:name w:val="xl148"/>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cs="Arial"/>
      <w:b/>
      <w:bCs/>
    </w:rPr>
  </w:style>
  <w:style w:type="paragraph" w:customStyle="1" w:styleId="288">
    <w:name w:val="xl149"/>
    <w:basedOn w:val="1"/>
    <w:qFormat/>
    <w:uiPriority w:val="0"/>
    <w:pPr>
      <w:pBdr>
        <w:top w:val="single" w:color="auto" w:sz="8" w:space="0"/>
        <w:bottom w:val="single" w:color="auto" w:sz="8" w:space="0"/>
      </w:pBdr>
      <w:spacing w:before="100" w:beforeAutospacing="1" w:after="100" w:afterAutospacing="1"/>
      <w:jc w:val="center"/>
      <w:textAlignment w:val="center"/>
    </w:pPr>
    <w:rPr>
      <w:rFonts w:ascii="Arial" w:hAnsi="Arial" w:cs="Arial"/>
      <w:b/>
      <w:bCs/>
    </w:rPr>
  </w:style>
  <w:style w:type="paragraph" w:customStyle="1" w:styleId="289">
    <w:name w:val="xl150"/>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0">
    <w:name w:val="xl151"/>
    <w:basedOn w:val="1"/>
    <w:qFormat/>
    <w:uiPriority w:val="0"/>
    <w:pPr>
      <w:pBdr>
        <w:top w:val="single" w:color="auto" w:sz="8" w:space="0"/>
        <w:left w:val="single" w:color="auto" w:sz="8" w:space="0"/>
        <w:bottom w:val="single" w:color="auto" w:sz="8" w:space="0"/>
      </w:pBdr>
      <w:spacing w:before="100" w:beforeAutospacing="1" w:after="100" w:afterAutospacing="1"/>
      <w:textAlignment w:val="center"/>
    </w:pPr>
    <w:rPr>
      <w:rFonts w:ascii="Arial" w:hAnsi="Arial" w:cs="Arial"/>
      <w:b/>
      <w:bCs/>
      <w:sz w:val="22"/>
      <w:szCs w:val="22"/>
    </w:rPr>
  </w:style>
  <w:style w:type="paragraph" w:customStyle="1" w:styleId="291">
    <w:name w:val="xl152"/>
    <w:basedOn w:val="1"/>
    <w:qFormat/>
    <w:uiPriority w:val="0"/>
    <w:pPr>
      <w:pBdr>
        <w:top w:val="single" w:color="auto" w:sz="8" w:space="0"/>
        <w:bottom w:val="single" w:color="auto" w:sz="8" w:space="0"/>
      </w:pBdr>
      <w:spacing w:before="100" w:beforeAutospacing="1" w:after="100" w:afterAutospacing="1"/>
      <w:textAlignment w:val="center"/>
    </w:pPr>
    <w:rPr>
      <w:rFonts w:ascii="Arial" w:hAnsi="Arial" w:cs="Arial"/>
      <w:b/>
      <w:bCs/>
      <w:sz w:val="22"/>
      <w:szCs w:val="22"/>
    </w:rPr>
  </w:style>
  <w:style w:type="paragraph" w:customStyle="1" w:styleId="292">
    <w:name w:val="xl153"/>
    <w:basedOn w:val="1"/>
    <w:qFormat/>
    <w:uiPriority w:val="0"/>
    <w:pPr>
      <w:pBdr>
        <w:top w:val="single" w:color="auto" w:sz="8" w:space="0"/>
        <w:bottom w:val="single" w:color="auto" w:sz="8" w:space="0"/>
        <w:right w:val="single" w:color="auto" w:sz="8" w:space="0"/>
      </w:pBdr>
      <w:spacing w:before="100" w:beforeAutospacing="1" w:after="100" w:afterAutospacing="1"/>
      <w:textAlignment w:val="center"/>
    </w:pPr>
    <w:rPr>
      <w:rFonts w:ascii="Arial" w:hAnsi="Arial" w:cs="Arial"/>
      <w:b/>
      <w:bCs/>
      <w:sz w:val="22"/>
      <w:szCs w:val="22"/>
    </w:rPr>
  </w:style>
  <w:style w:type="paragraph" w:customStyle="1" w:styleId="293">
    <w:name w:val="xl154"/>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Arial" w:hAnsi="Arial" w:cs="Arial"/>
      <w:b/>
      <w:bCs/>
      <w:sz w:val="22"/>
      <w:szCs w:val="22"/>
    </w:rPr>
  </w:style>
  <w:style w:type="paragraph" w:customStyle="1" w:styleId="294">
    <w:name w:val="xl155"/>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Arial" w:hAnsi="Arial" w:cs="Arial"/>
      <w:b/>
      <w:bCs/>
      <w:sz w:val="22"/>
      <w:szCs w:val="22"/>
    </w:rPr>
  </w:style>
  <w:style w:type="paragraph" w:customStyle="1" w:styleId="295">
    <w:name w:val="xl156"/>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6">
    <w:name w:val="xl157"/>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7">
    <w:name w:val="xl158"/>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8">
    <w:name w:val="xl159"/>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299">
    <w:name w:val="xl160"/>
    <w:basedOn w:val="1"/>
    <w:qFormat/>
    <w:uiPriority w:val="0"/>
    <w:pPr>
      <w:pBdr>
        <w:top w:val="single" w:color="auto" w:sz="8" w:space="0"/>
        <w:left w:val="single" w:color="auto" w:sz="8" w:space="0"/>
        <w:right w:val="single" w:color="auto" w:sz="8" w:space="0"/>
      </w:pBdr>
      <w:spacing w:before="100" w:beforeAutospacing="1" w:after="100" w:afterAutospacing="1"/>
      <w:textAlignment w:val="center"/>
    </w:pPr>
    <w:rPr>
      <w:rFonts w:ascii="Arial" w:hAnsi="Arial" w:cs="Arial"/>
      <w:b/>
      <w:bCs/>
    </w:rPr>
  </w:style>
  <w:style w:type="paragraph" w:customStyle="1" w:styleId="300">
    <w:name w:val="xl161"/>
    <w:basedOn w:val="1"/>
    <w:qFormat/>
    <w:uiPriority w:val="0"/>
    <w:pPr>
      <w:pBdr>
        <w:left w:val="single" w:color="auto" w:sz="8" w:space="0"/>
        <w:bottom w:val="single" w:color="auto" w:sz="8" w:space="0"/>
        <w:right w:val="single" w:color="auto" w:sz="8" w:space="0"/>
      </w:pBdr>
      <w:spacing w:before="100" w:beforeAutospacing="1" w:after="100" w:afterAutospacing="1"/>
      <w:textAlignment w:val="center"/>
    </w:pPr>
    <w:rPr>
      <w:rFonts w:ascii="Arial" w:hAnsi="Arial" w:cs="Arial"/>
      <w:b/>
      <w:bCs/>
    </w:rPr>
  </w:style>
  <w:style w:type="paragraph" w:customStyle="1" w:styleId="301">
    <w:name w:val="xl162"/>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302">
    <w:name w:val="xl163"/>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style>
  <w:style w:type="paragraph" w:customStyle="1" w:styleId="303">
    <w:name w:val="xl164"/>
    <w:basedOn w:val="1"/>
    <w:qFormat/>
    <w:uiPriority w:val="0"/>
    <w:pPr>
      <w:pBdr>
        <w:top w:val="single" w:color="auto" w:sz="4" w:space="0"/>
        <w:left w:val="single" w:color="auto" w:sz="4" w:space="0"/>
        <w:bottom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304">
    <w:name w:val="xl165"/>
    <w:basedOn w:val="1"/>
    <w:qFormat/>
    <w:uiPriority w:val="0"/>
    <w:pPr>
      <w:pBdr>
        <w:top w:val="single" w:color="auto" w:sz="4" w:space="0"/>
        <w:bottom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305">
    <w:name w:val="xl166"/>
    <w:basedOn w:val="1"/>
    <w:qFormat/>
    <w:uiPriority w:val="0"/>
    <w:pPr>
      <w:pBdr>
        <w:top w:val="single" w:color="auto" w:sz="4" w:space="0"/>
        <w:bottom w:val="single" w:color="auto" w:sz="4" w:space="0"/>
        <w:right w:val="single" w:color="auto" w:sz="4" w:space="0"/>
      </w:pBdr>
      <w:shd w:val="clear" w:color="000000" w:fill="D8D8D8"/>
      <w:spacing w:before="100" w:beforeAutospacing="1" w:after="100" w:afterAutospacing="1"/>
      <w:jc w:val="right"/>
    </w:pPr>
    <w:rPr>
      <w:rFonts w:ascii="Arial" w:hAnsi="Arial" w:cs="Arial"/>
      <w:b/>
      <w:bCs/>
    </w:rPr>
  </w:style>
  <w:style w:type="paragraph" w:customStyle="1" w:styleId="306">
    <w:name w:val="xl1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b/>
      <w:bCs/>
    </w:rPr>
  </w:style>
  <w:style w:type="paragraph" w:customStyle="1" w:styleId="307">
    <w:name w:val="xl1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character" w:customStyle="1" w:styleId="308">
    <w:name w:val="Primeiro recuo de corpo de texto 2 Char"/>
    <w:link w:val="22"/>
    <w:qFormat/>
    <w:uiPriority w:val="0"/>
    <w:rPr>
      <w:sz w:val="24"/>
      <w:szCs w:val="24"/>
      <w:lang w:eastAsia="ja-JP"/>
    </w:rPr>
  </w:style>
  <w:style w:type="character" w:customStyle="1" w:styleId="309">
    <w:name w:val="st"/>
    <w:qFormat/>
    <w:uiPriority w:val="0"/>
    <w:rPr>
      <w:rFonts w:cs="Times New Roman"/>
    </w:rPr>
  </w:style>
  <w:style w:type="paragraph" w:customStyle="1" w:styleId="310">
    <w:name w:val="Recuo de corpo de texto 211"/>
    <w:basedOn w:val="1"/>
    <w:qFormat/>
    <w:uiPriority w:val="0"/>
    <w:pPr>
      <w:ind w:left="567" w:hanging="567"/>
      <w:jc w:val="both"/>
    </w:pPr>
    <w:rPr>
      <w:b/>
      <w:sz w:val="22"/>
      <w:szCs w:val="20"/>
      <w:lang w:eastAsia="ja-JP"/>
    </w:rPr>
  </w:style>
  <w:style w:type="paragraph" w:customStyle="1" w:styleId="311">
    <w:name w:val="t1"/>
    <w:basedOn w:val="1"/>
    <w:qFormat/>
    <w:uiPriority w:val="0"/>
    <w:pPr>
      <w:numPr>
        <w:ilvl w:val="0"/>
        <w:numId w:val="9"/>
      </w:numPr>
      <w:tabs>
        <w:tab w:val="left" w:pos="284"/>
      </w:tabs>
      <w:spacing w:before="240"/>
      <w:jc w:val="both"/>
    </w:pPr>
    <w:rPr>
      <w:rFonts w:ascii="Arial" w:hAnsi="Arial"/>
      <w:b/>
      <w:szCs w:val="20"/>
    </w:rPr>
  </w:style>
  <w:style w:type="paragraph" w:customStyle="1" w:styleId="312">
    <w:name w:val="t2"/>
    <w:basedOn w:val="1"/>
    <w:qFormat/>
    <w:uiPriority w:val="0"/>
    <w:pPr>
      <w:numPr>
        <w:ilvl w:val="1"/>
        <w:numId w:val="9"/>
      </w:numPr>
      <w:spacing w:before="120"/>
      <w:jc w:val="both"/>
    </w:pPr>
    <w:rPr>
      <w:rFonts w:ascii="Arial" w:hAnsi="Arial"/>
      <w:b/>
      <w:szCs w:val="20"/>
    </w:rPr>
  </w:style>
  <w:style w:type="paragraph" w:customStyle="1" w:styleId="313">
    <w:name w:val="N21"/>
    <w:basedOn w:val="1"/>
    <w:qFormat/>
    <w:uiPriority w:val="0"/>
    <w:pPr>
      <w:spacing w:before="60"/>
      <w:ind w:left="2268" w:hanging="425"/>
      <w:jc w:val="both"/>
    </w:pPr>
    <w:rPr>
      <w:rFonts w:ascii="Arial" w:hAnsi="Arial"/>
      <w:snapToGrid w:val="0"/>
      <w:sz w:val="20"/>
      <w:szCs w:val="20"/>
    </w:rPr>
  </w:style>
  <w:style w:type="paragraph" w:customStyle="1" w:styleId="314">
    <w:name w:val="Corpo de texto1"/>
    <w:qFormat/>
    <w:uiPriority w:val="0"/>
    <w:rPr>
      <w:rFonts w:ascii="CG Times" w:hAnsi="CG Times" w:eastAsia="Times New Roman" w:cs="Times New Roman"/>
      <w:color w:val="000000"/>
      <w:sz w:val="24"/>
      <w:lang w:val="en-US" w:eastAsia="pt-BR" w:bidi="ar-SA"/>
    </w:rPr>
  </w:style>
  <w:style w:type="paragraph" w:customStyle="1" w:styleId="315">
    <w:name w:val="Texto em bloco1"/>
    <w:basedOn w:val="1"/>
    <w:qFormat/>
    <w:uiPriority w:val="0"/>
    <w:pPr>
      <w:tabs>
        <w:tab w:val="left" w:pos="1134"/>
      </w:tabs>
      <w:ind w:left="1843" w:right="2" w:hanging="709"/>
      <w:jc w:val="both"/>
    </w:pPr>
    <w:rPr>
      <w:sz w:val="22"/>
      <w:szCs w:val="20"/>
    </w:rPr>
  </w:style>
  <w:style w:type="paragraph" w:customStyle="1" w:styleId="316">
    <w:name w:val="Estilo7"/>
    <w:basedOn w:val="1"/>
    <w:qFormat/>
    <w:uiPriority w:val="0"/>
    <w:pPr>
      <w:ind w:left="1134"/>
      <w:jc w:val="both"/>
    </w:pPr>
    <w:rPr>
      <w:snapToGrid w:val="0"/>
      <w:szCs w:val="20"/>
    </w:rPr>
  </w:style>
  <w:style w:type="paragraph" w:customStyle="1" w:styleId="317">
    <w:name w:val="Contrato"/>
    <w:basedOn w:val="1"/>
    <w:qFormat/>
    <w:uiPriority w:val="0"/>
    <w:pPr>
      <w:tabs>
        <w:tab w:val="left" w:pos="360"/>
      </w:tabs>
      <w:spacing w:after="240"/>
      <w:jc w:val="both"/>
    </w:pPr>
    <w:rPr>
      <w:szCs w:val="20"/>
    </w:rPr>
  </w:style>
  <w:style w:type="paragraph" w:customStyle="1" w:styleId="318">
    <w:name w:val="tb1"/>
    <w:basedOn w:val="1"/>
    <w:qFormat/>
    <w:uiPriority w:val="99"/>
    <w:pPr>
      <w:numPr>
        <w:ilvl w:val="0"/>
        <w:numId w:val="10"/>
      </w:numPr>
      <w:tabs>
        <w:tab w:val="left" w:leader="dot" w:pos="3829"/>
      </w:tabs>
      <w:jc w:val="both"/>
    </w:pPr>
    <w:rPr>
      <w:rFonts w:ascii="Arial" w:hAnsi="Arial"/>
      <w:szCs w:val="20"/>
    </w:rPr>
  </w:style>
  <w:style w:type="paragraph" w:customStyle="1" w:styleId="319">
    <w:name w:val="tb0"/>
    <w:basedOn w:val="318"/>
    <w:qFormat/>
    <w:uiPriority w:val="99"/>
    <w:pPr>
      <w:tabs>
        <w:tab w:val="clear" w:pos="3829"/>
      </w:tabs>
    </w:pPr>
  </w:style>
  <w:style w:type="paragraph" w:customStyle="1" w:styleId="320">
    <w:name w:val="t2a"/>
    <w:basedOn w:val="1"/>
    <w:qFormat/>
    <w:uiPriority w:val="99"/>
    <w:pPr>
      <w:numPr>
        <w:ilvl w:val="0"/>
        <w:numId w:val="11"/>
      </w:numPr>
      <w:tabs>
        <w:tab w:val="right" w:leader="dot" w:pos="9639"/>
      </w:tabs>
      <w:jc w:val="both"/>
    </w:pPr>
    <w:rPr>
      <w:rFonts w:ascii="Arial" w:hAnsi="Arial"/>
      <w:szCs w:val="20"/>
    </w:rPr>
  </w:style>
  <w:style w:type="character" w:customStyle="1" w:styleId="321">
    <w:name w:val="WW-WW8Num3z0"/>
    <w:qFormat/>
    <w:uiPriority w:val="0"/>
    <w:rPr>
      <w:rFonts w:ascii="StarSymbol" w:hAnsi="StarSymbol"/>
      <w:sz w:val="18"/>
    </w:rPr>
  </w:style>
  <w:style w:type="paragraph" w:customStyle="1" w:styleId="322">
    <w:name w:val="WW-Texto simples"/>
    <w:basedOn w:val="1"/>
    <w:qFormat/>
    <w:uiPriority w:val="0"/>
    <w:pPr>
      <w:widowControl w:val="0"/>
      <w:suppressAutoHyphens/>
    </w:pPr>
    <w:rPr>
      <w:rFonts w:ascii="Courier New" w:hAnsi="Courier New"/>
      <w:color w:val="000000"/>
      <w:szCs w:val="20"/>
      <w:lang w:val="en-US"/>
    </w:rPr>
  </w:style>
  <w:style w:type="paragraph" w:customStyle="1" w:styleId="323">
    <w:name w:val="modelo"/>
    <w:basedOn w:val="41"/>
    <w:next w:val="41"/>
    <w:qFormat/>
    <w:uiPriority w:val="0"/>
    <w:pPr>
      <w:suppressAutoHyphens/>
      <w:jc w:val="both"/>
    </w:pPr>
    <w:rPr>
      <w:rFonts w:ascii="Arial" w:hAnsi="Arial" w:cs="Arial"/>
      <w:szCs w:val="24"/>
    </w:rPr>
  </w:style>
  <w:style w:type="character" w:customStyle="1" w:styleId="324">
    <w:name w:val="paginarotulo1"/>
    <w:qFormat/>
    <w:uiPriority w:val="0"/>
    <w:rPr>
      <w:rFonts w:hint="default" w:ascii="Verdana" w:hAnsi="Verdana"/>
      <w:color w:val="666666"/>
      <w:sz w:val="17"/>
      <w:szCs w:val="17"/>
    </w:rPr>
  </w:style>
  <w:style w:type="character" w:customStyle="1" w:styleId="325">
    <w:name w:val="gray_text"/>
    <w:qFormat/>
    <w:uiPriority w:val="0"/>
  </w:style>
  <w:style w:type="paragraph" w:customStyle="1" w:styleId="326">
    <w:name w:val="Corpo de texto 22"/>
    <w:basedOn w:val="1"/>
    <w:qFormat/>
    <w:uiPriority w:val="0"/>
    <w:pPr>
      <w:jc w:val="both"/>
    </w:pPr>
    <w:rPr>
      <w:szCs w:val="20"/>
      <w:lang w:eastAsia="ja-JP"/>
    </w:rPr>
  </w:style>
  <w:style w:type="character" w:customStyle="1" w:styleId="327">
    <w:name w:val="Book Title"/>
    <w:qFormat/>
    <w:uiPriority w:val="33"/>
    <w:rPr>
      <w:b/>
      <w:bCs/>
      <w:smallCaps/>
      <w:spacing w:val="5"/>
    </w:rPr>
  </w:style>
  <w:style w:type="paragraph" w:customStyle="1" w:styleId="328">
    <w:name w:val="Título1"/>
    <w:basedOn w:val="1"/>
    <w:next w:val="21"/>
    <w:qFormat/>
    <w:uiPriority w:val="0"/>
    <w:pPr>
      <w:keepNext/>
      <w:suppressAutoHyphens/>
      <w:spacing w:before="240" w:after="120"/>
    </w:pPr>
    <w:rPr>
      <w:rFonts w:eastAsia="HG Mincho Light J"/>
      <w:sz w:val="28"/>
      <w:szCs w:val="20"/>
    </w:rPr>
  </w:style>
  <w:style w:type="paragraph" w:customStyle="1" w:styleId="329">
    <w:name w:val="Estilo"/>
    <w:basedOn w:val="1"/>
    <w:next w:val="32"/>
    <w:qFormat/>
    <w:uiPriority w:val="99"/>
    <w:rPr>
      <w:rFonts w:ascii="Courier New" w:hAnsi="Courier New" w:cs="Courier New"/>
      <w:sz w:val="20"/>
      <w:szCs w:val="20"/>
    </w:rPr>
  </w:style>
  <w:style w:type="paragraph" w:customStyle="1" w:styleId="330">
    <w:name w:val="Texto simples"/>
    <w:basedOn w:val="1"/>
    <w:qFormat/>
    <w:uiPriority w:val="99"/>
    <w:rPr>
      <w:rFonts w:ascii="Courier New" w:hAnsi="Courier New" w:cs="Courier New"/>
      <w:sz w:val="20"/>
      <w:szCs w:val="20"/>
    </w:rPr>
  </w:style>
  <w:style w:type="character" w:customStyle="1" w:styleId="331">
    <w:name w:val="Texto de balão Char1"/>
    <w:qFormat/>
    <w:uiPriority w:val="0"/>
    <w:rPr>
      <w:rFonts w:ascii="Tahoma" w:hAnsi="Tahoma" w:eastAsia="Times New Roman" w:cs="Tahoma"/>
      <w:sz w:val="16"/>
      <w:szCs w:val="16"/>
      <w:lang w:eastAsia="pt-BR"/>
    </w:rPr>
  </w:style>
  <w:style w:type="paragraph" w:customStyle="1" w:styleId="332">
    <w:name w:val="Capítulo"/>
    <w:basedOn w:val="1"/>
    <w:next w:val="21"/>
    <w:qFormat/>
    <w:uiPriority w:val="0"/>
    <w:pPr>
      <w:keepNext/>
      <w:suppressAutoHyphens/>
      <w:spacing w:before="240" w:after="120"/>
    </w:pPr>
    <w:rPr>
      <w:rFonts w:ascii="Arial" w:hAnsi="Arial" w:eastAsia="MS Mincho" w:cs="Tahoma"/>
      <w:sz w:val="28"/>
      <w:szCs w:val="28"/>
      <w:lang w:eastAsia="ar-SA"/>
    </w:rPr>
  </w:style>
  <w:style w:type="paragraph" w:customStyle="1" w:styleId="333">
    <w:name w:val="Legenda1"/>
    <w:basedOn w:val="1"/>
    <w:qFormat/>
    <w:uiPriority w:val="0"/>
    <w:pPr>
      <w:suppressLineNumbers/>
      <w:suppressAutoHyphens/>
      <w:spacing w:before="120" w:after="120"/>
    </w:pPr>
    <w:rPr>
      <w:rFonts w:cs="Tahoma"/>
      <w:i/>
      <w:iCs/>
      <w:lang w:eastAsia="ar-SA"/>
    </w:rPr>
  </w:style>
  <w:style w:type="paragraph" w:customStyle="1" w:styleId="334">
    <w:name w:val="Conteúdo da tabela"/>
    <w:basedOn w:val="1"/>
    <w:qFormat/>
    <w:uiPriority w:val="0"/>
    <w:pPr>
      <w:suppressLineNumbers/>
      <w:suppressAutoHyphens/>
    </w:pPr>
    <w:rPr>
      <w:sz w:val="20"/>
      <w:szCs w:val="20"/>
      <w:lang w:eastAsia="ar-SA"/>
    </w:rPr>
  </w:style>
  <w:style w:type="paragraph" w:customStyle="1" w:styleId="335">
    <w:name w:val="Título da tabela"/>
    <w:basedOn w:val="334"/>
    <w:qFormat/>
    <w:uiPriority w:val="0"/>
    <w:pPr>
      <w:jc w:val="center"/>
    </w:pPr>
    <w:rPr>
      <w:b/>
      <w:bCs/>
    </w:rPr>
  </w:style>
  <w:style w:type="paragraph" w:customStyle="1" w:styleId="336">
    <w:name w:val="Conteúdo do quadro"/>
    <w:basedOn w:val="21"/>
    <w:qFormat/>
    <w:uiPriority w:val="0"/>
    <w:pPr>
      <w:suppressAutoHyphens/>
      <w:spacing w:after="0"/>
      <w:jc w:val="both"/>
    </w:pPr>
    <w:rPr>
      <w:sz w:val="28"/>
      <w:lang w:eastAsia="ar-SA"/>
    </w:rPr>
  </w:style>
  <w:style w:type="paragraph" w:customStyle="1" w:styleId="337">
    <w:name w:val="western"/>
    <w:basedOn w:val="1"/>
    <w:qFormat/>
    <w:uiPriority w:val="0"/>
    <w:pPr>
      <w:spacing w:before="100" w:beforeAutospacing="1" w:after="119"/>
    </w:pPr>
  </w:style>
  <w:style w:type="character" w:customStyle="1" w:styleId="338">
    <w:name w:val="WW8Num5z0"/>
    <w:qFormat/>
    <w:uiPriority w:val="0"/>
    <w:rPr>
      <w:rFonts w:hint="default" w:ascii="Symbol" w:hAnsi="Symbol"/>
    </w:rPr>
  </w:style>
  <w:style w:type="character" w:customStyle="1" w:styleId="339">
    <w:name w:val="WW8Num5z1"/>
    <w:qFormat/>
    <w:uiPriority w:val="0"/>
    <w:rPr>
      <w:rFonts w:hint="default" w:ascii="Courier New" w:hAnsi="Courier New" w:cs="Courier New"/>
    </w:rPr>
  </w:style>
  <w:style w:type="character" w:customStyle="1" w:styleId="340">
    <w:name w:val="WW8Num5z2"/>
    <w:qFormat/>
    <w:uiPriority w:val="0"/>
    <w:rPr>
      <w:rFonts w:hint="default" w:ascii="Wingdings" w:hAnsi="Wingdings"/>
    </w:rPr>
  </w:style>
  <w:style w:type="character" w:customStyle="1" w:styleId="341">
    <w:name w:val="Fonte parág. padrão1"/>
    <w:qFormat/>
    <w:uiPriority w:val="0"/>
  </w:style>
  <w:style w:type="paragraph" w:customStyle="1" w:styleId="342">
    <w:name w:val="Corpo de texto 23"/>
    <w:basedOn w:val="1"/>
    <w:qFormat/>
    <w:uiPriority w:val="0"/>
    <w:pPr>
      <w:jc w:val="both"/>
    </w:pPr>
    <w:rPr>
      <w:szCs w:val="20"/>
      <w:lang w:eastAsia="ja-JP"/>
    </w:rPr>
  </w:style>
  <w:style w:type="character" w:customStyle="1" w:styleId="343">
    <w:name w:val="pp-headline-item"/>
    <w:qFormat/>
    <w:uiPriority w:val="0"/>
  </w:style>
  <w:style w:type="paragraph" w:customStyle="1" w:styleId="344">
    <w:name w:val="Parágrafo da Lista1"/>
    <w:qFormat/>
    <w:uiPriority w:val="0"/>
    <w:pPr>
      <w:spacing w:after="200" w:line="276" w:lineRule="auto"/>
      <w:ind w:left="720"/>
    </w:pPr>
    <w:rPr>
      <w:rFonts w:ascii="Lucida Grande" w:hAnsi="Lucida Grande" w:eastAsia="ヒラギノ角ゴ Pro W3" w:cs="Times New Roman"/>
      <w:color w:val="000000"/>
      <w:sz w:val="22"/>
      <w:lang w:val="pt-BR" w:eastAsia="pt-BR" w:bidi="ar-SA"/>
    </w:rPr>
  </w:style>
  <w:style w:type="paragraph" w:customStyle="1" w:styleId="345">
    <w:name w:val="02- Subtitulo"/>
    <w:basedOn w:val="1"/>
    <w:qFormat/>
    <w:uiPriority w:val="0"/>
    <w:pPr>
      <w:shd w:val="pct20" w:color="auto" w:fill="auto"/>
      <w:jc w:val="center"/>
    </w:pPr>
    <w:rPr>
      <w:szCs w:val="20"/>
    </w:rPr>
  </w:style>
  <w:style w:type="paragraph" w:customStyle="1" w:styleId="346">
    <w:name w:val="1.1 - Numeração 1"/>
    <w:basedOn w:val="1"/>
    <w:qFormat/>
    <w:uiPriority w:val="0"/>
    <w:pPr>
      <w:tabs>
        <w:tab w:val="left" w:pos="0"/>
      </w:tabs>
      <w:spacing w:before="100" w:beforeAutospacing="1" w:after="100" w:afterAutospacing="1"/>
      <w:jc w:val="both"/>
    </w:pPr>
    <w:rPr>
      <w:rFonts w:ascii="Arial" w:hAnsi="Arial" w:cs="Arial"/>
      <w:sz w:val="22"/>
      <w:szCs w:val="22"/>
      <w:shd w:val="clear" w:color="auto" w:fill="FFFFFF"/>
    </w:rPr>
  </w:style>
  <w:style w:type="paragraph" w:customStyle="1" w:styleId="347">
    <w:name w:val="1.1.1 - Numeração 2"/>
    <w:basedOn w:val="1"/>
    <w:qFormat/>
    <w:uiPriority w:val="99"/>
    <w:pPr>
      <w:spacing w:before="100" w:beforeAutospacing="1" w:after="100" w:afterAutospacing="1"/>
      <w:ind w:left="426"/>
      <w:jc w:val="both"/>
    </w:pPr>
    <w:rPr>
      <w:rFonts w:ascii="Arial" w:hAnsi="Arial" w:eastAsia="Calibri" w:cs="Arial"/>
      <w:b/>
      <w:bCs/>
      <w:iCs/>
      <w:sz w:val="22"/>
      <w:szCs w:val="22"/>
      <w:shd w:val="clear" w:color="auto" w:fill="FFFFFF"/>
      <w:lang w:eastAsia="en-US"/>
    </w:rPr>
  </w:style>
  <w:style w:type="paragraph" w:customStyle="1" w:styleId="348">
    <w:name w:val="1.1.1.1 - Numeração 3"/>
    <w:basedOn w:val="1"/>
    <w:qFormat/>
    <w:uiPriority w:val="0"/>
    <w:pPr>
      <w:tabs>
        <w:tab w:val="left" w:pos="709"/>
        <w:tab w:val="left" w:pos="851"/>
      </w:tabs>
      <w:spacing w:before="160" w:after="160"/>
      <w:jc w:val="both"/>
    </w:pPr>
    <w:rPr>
      <w:rFonts w:ascii="Arial" w:hAnsi="Arial" w:cs="Arial"/>
      <w:b/>
      <w:sz w:val="22"/>
      <w:szCs w:val="22"/>
    </w:rPr>
  </w:style>
  <w:style w:type="paragraph" w:customStyle="1" w:styleId="349">
    <w:name w:val="TOC Heading"/>
    <w:basedOn w:val="2"/>
    <w:next w:val="1"/>
    <w:semiHidden/>
    <w:unhideWhenUsed/>
    <w:qFormat/>
    <w:uiPriority w:val="39"/>
    <w:pPr>
      <w:keepLines/>
      <w:spacing w:before="480" w:line="276" w:lineRule="auto"/>
      <w:jc w:val="left"/>
      <w:outlineLvl w:val="9"/>
    </w:pPr>
    <w:rPr>
      <w:rFonts w:ascii="Cambria" w:hAnsi="Cambria"/>
      <w:color w:val="365F91"/>
      <w:sz w:val="28"/>
      <w:szCs w:val="28"/>
    </w:rPr>
  </w:style>
  <w:style w:type="character" w:customStyle="1" w:styleId="350">
    <w:name w:val="Assunto do comentário Char"/>
    <w:link w:val="42"/>
    <w:qFormat/>
    <w:uiPriority w:val="0"/>
    <w:rPr>
      <w:rFonts w:ascii="Arial" w:hAnsi="Arial"/>
      <w:b/>
      <w:bCs/>
      <w:spacing w:val="20"/>
    </w:rPr>
  </w:style>
  <w:style w:type="character" w:customStyle="1" w:styleId="351">
    <w:name w:val="tex31"/>
    <w:basedOn w:val="11"/>
    <w:qFormat/>
    <w:uiPriority w:val="99"/>
    <w:rPr>
      <w:rFonts w:ascii="Verdana" w:hAnsi="Verdana" w:cs="Verdana"/>
      <w:color w:val="000000"/>
      <w:sz w:val="17"/>
      <w:szCs w:val="17"/>
    </w:rPr>
  </w:style>
  <w:style w:type="paragraph" w:customStyle="1" w:styleId="352">
    <w:name w:val="xl64"/>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character" w:customStyle="1" w:styleId="353">
    <w:name w:val="codigo-postais2-title"/>
    <w:basedOn w:val="11"/>
    <w:qFormat/>
    <w:uiPriority w:val="0"/>
  </w:style>
  <w:style w:type="paragraph" w:customStyle="1" w:styleId="354">
    <w:name w:val="1.1.1.1 - Título 3"/>
    <w:basedOn w:val="1"/>
    <w:qFormat/>
    <w:uiPriority w:val="0"/>
    <w:pPr>
      <w:spacing w:before="120" w:after="120"/>
      <w:jc w:val="both"/>
    </w:pPr>
    <w:rPr>
      <w:szCs w:val="20"/>
    </w:rPr>
  </w:style>
  <w:style w:type="paragraph" w:customStyle="1" w:styleId="355">
    <w:name w:val="Sem Espaçamento1"/>
    <w:qFormat/>
    <w:uiPriority w:val="0"/>
    <w:pPr>
      <w:suppressAutoHyphens/>
    </w:pPr>
    <w:rPr>
      <w:rFonts w:ascii="Times New Roman" w:hAnsi="Times New Roman" w:eastAsia="Arial" w:cs="Times New Roman"/>
      <w:sz w:val="24"/>
      <w:szCs w:val="24"/>
      <w:lang w:val="pt-BR" w:eastAsia="ar-SA" w:bidi="ar-SA"/>
    </w:rPr>
  </w:style>
  <w:style w:type="paragraph" w:customStyle="1" w:styleId="356">
    <w:name w:val="Corpo de texto 24"/>
    <w:basedOn w:val="1"/>
    <w:qFormat/>
    <w:uiPriority w:val="0"/>
    <w:pPr>
      <w:ind w:right="-567"/>
      <w:jc w:val="both"/>
    </w:pPr>
    <w:rPr>
      <w:b/>
      <w:szCs w:val="20"/>
    </w:rPr>
  </w:style>
  <w:style w:type="paragraph" w:customStyle="1" w:styleId="357">
    <w:name w:val="Normal + Preto"/>
    <w:basedOn w:val="1"/>
    <w:qFormat/>
    <w:uiPriority w:val="99"/>
    <w:pPr>
      <w:suppressAutoHyphens/>
      <w:ind w:firstLine="426"/>
      <w:jc w:val="both"/>
    </w:pPr>
    <w:rPr>
      <w:color w:val="000000"/>
      <w:lang w:eastAsia="ar-SA"/>
    </w:rPr>
  </w:style>
  <w:style w:type="character" w:customStyle="1" w:styleId="358">
    <w:name w:val="WW8Num11z1"/>
    <w:qFormat/>
    <w:uiPriority w:val="99"/>
    <w:rPr>
      <w:rFonts w:hint="default" w:ascii="Courier New" w:hAnsi="Courier New" w:cs="Courier New"/>
    </w:rPr>
  </w:style>
  <w:style w:type="paragraph" w:customStyle="1" w:styleId="359">
    <w:name w:val="font9"/>
    <w:basedOn w:val="1"/>
    <w:qFormat/>
    <w:uiPriority w:val="0"/>
    <w:pPr>
      <w:spacing w:before="100" w:beforeAutospacing="1" w:after="100" w:afterAutospacing="1"/>
    </w:pPr>
    <w:rPr>
      <w:rFonts w:ascii="Arial" w:hAnsi="Arial" w:cs="Arial"/>
      <w:b/>
      <w:bCs/>
      <w:sz w:val="16"/>
      <w:szCs w:val="16"/>
    </w:rPr>
  </w:style>
  <w:style w:type="paragraph" w:customStyle="1" w:styleId="360">
    <w:name w:val="padrao"/>
    <w:basedOn w:val="1"/>
    <w:qFormat/>
    <w:uiPriority w:val="0"/>
    <w:pPr>
      <w:spacing w:after="200" w:line="276" w:lineRule="auto"/>
      <w:ind w:firstLine="709"/>
    </w:pPr>
    <w:rPr>
      <w:rFonts w:ascii="Arial Narrow" w:hAnsi="Arial Narrow"/>
      <w:sz w:val="22"/>
      <w:szCs w:val="20"/>
    </w:rPr>
  </w:style>
  <w:style w:type="paragraph" w:customStyle="1" w:styleId="361">
    <w:name w:val="Cibele estilo 1"/>
    <w:basedOn w:val="1"/>
    <w:link w:val="362"/>
    <w:qFormat/>
    <w:uiPriority w:val="0"/>
    <w:pPr>
      <w:numPr>
        <w:ilvl w:val="0"/>
        <w:numId w:val="12"/>
      </w:numPr>
      <w:tabs>
        <w:tab w:val="left" w:pos="284"/>
      </w:tabs>
      <w:suppressAutoHyphens/>
      <w:autoSpaceDE w:val="0"/>
      <w:autoSpaceDN w:val="0"/>
      <w:adjustRightInd w:val="0"/>
      <w:jc w:val="both"/>
    </w:pPr>
    <w:rPr>
      <w:rFonts w:ascii="Arial" w:hAnsi="Arial" w:cs="Arial"/>
      <w:szCs w:val="20"/>
    </w:rPr>
  </w:style>
  <w:style w:type="character" w:customStyle="1" w:styleId="362">
    <w:name w:val="Cibele estilo 1 Char"/>
    <w:basedOn w:val="11"/>
    <w:link w:val="361"/>
    <w:qFormat/>
    <w:uiPriority w:val="0"/>
    <w:rPr>
      <w:rFonts w:ascii="Arial" w:hAnsi="Arial" w:cs="Arial"/>
      <w:sz w:val="24"/>
    </w:rPr>
  </w:style>
  <w:style w:type="character" w:customStyle="1" w:styleId="363">
    <w:name w:val="Estilo1 Char"/>
    <w:basedOn w:val="11"/>
    <w:link w:val="197"/>
    <w:qFormat/>
    <w:uiPriority w:val="0"/>
    <w:rPr>
      <w:sz w:val="24"/>
    </w:rPr>
  </w:style>
  <w:style w:type="paragraph" w:customStyle="1" w:styleId="364">
    <w:name w:val="Incisos"/>
    <w:basedOn w:val="1"/>
    <w:qFormat/>
    <w:uiPriority w:val="0"/>
    <w:pPr>
      <w:numPr>
        <w:ilvl w:val="0"/>
        <w:numId w:val="13"/>
      </w:numPr>
      <w:spacing w:before="120" w:after="120" w:line="276" w:lineRule="auto"/>
      <w:jc w:val="both"/>
    </w:pPr>
    <w:rPr>
      <w:rFonts w:eastAsiaTheme="minorHAnsi" w:cstheme="minorBidi"/>
      <w:sz w:val="26"/>
      <w:szCs w:val="22"/>
      <w:lang w:eastAsia="en-US"/>
    </w:rPr>
  </w:style>
  <w:style w:type="character" w:customStyle="1" w:styleId="365">
    <w:name w:val="Parágrafo da Lista Char"/>
    <w:link w:val="84"/>
    <w:qFormat/>
    <w:uiPriority w:val="34"/>
    <w:rPr>
      <w:sz w:val="24"/>
      <w:szCs w:val="24"/>
    </w:rPr>
  </w:style>
  <w:style w:type="paragraph" w:customStyle="1" w:styleId="366">
    <w:name w:val="Item"/>
    <w:basedOn w:val="2"/>
    <w:qFormat/>
    <w:uiPriority w:val="0"/>
    <w:pPr>
      <w:keepNext w:val="0"/>
      <w:widowControl w:val="0"/>
      <w:numPr>
        <w:ilvl w:val="1"/>
        <w:numId w:val="14"/>
      </w:numPr>
      <w:spacing w:line="360" w:lineRule="auto"/>
      <w:contextualSpacing/>
      <w:jc w:val="both"/>
    </w:pPr>
    <w:rPr>
      <w:rFonts w:eastAsia="Arial" w:cs="Arial"/>
      <w:b w:val="0"/>
      <w:spacing w:val="2"/>
      <w:lang w:eastAsia="en-US"/>
    </w:rPr>
  </w:style>
  <w:style w:type="paragraph" w:customStyle="1" w:styleId="367">
    <w:name w:val="Subitem"/>
    <w:basedOn w:val="84"/>
    <w:qFormat/>
    <w:uiPriority w:val="0"/>
    <w:pPr>
      <w:widowControl w:val="0"/>
      <w:numPr>
        <w:ilvl w:val="2"/>
        <w:numId w:val="14"/>
      </w:numPr>
      <w:spacing w:line="360" w:lineRule="auto"/>
      <w:contextualSpacing/>
      <w:jc w:val="both"/>
    </w:pPr>
    <w:rPr>
      <w:rFonts w:ascii="Arial" w:hAnsi="Arial" w:eastAsia="Arial" w:cs="Arial"/>
      <w:lang w:val="en-US" w:eastAsia="en-US"/>
    </w:rPr>
  </w:style>
  <w:style w:type="paragraph" w:customStyle="1" w:styleId="368">
    <w:name w:val="m_3712312254174757301gmail-11-numerao1"/>
    <w:basedOn w:val="1"/>
    <w:qFormat/>
    <w:uiPriority w:val="0"/>
    <w:pPr>
      <w:spacing w:before="100" w:beforeAutospacing="1" w:after="100" w:afterAutospacing="1"/>
    </w:pPr>
  </w:style>
  <w:style w:type="table" w:customStyle="1" w:styleId="369">
    <w:name w:val="Table Normal"/>
    <w:semiHidden/>
    <w:unhideWhenUsed/>
    <w:qFormat/>
    <w:uiPriority w:val="2"/>
    <w:pPr>
      <w:widowControl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370">
    <w:name w:val="Table Paragraph"/>
    <w:basedOn w:val="1"/>
    <w:qFormat/>
    <w:uiPriority w:val="1"/>
    <w:pPr>
      <w:widowControl w:val="0"/>
    </w:pPr>
    <w:rPr>
      <w:rFonts w:asciiTheme="minorHAnsi" w:hAnsiTheme="minorHAnsi" w:eastAsiaTheme="minorHAnsi" w:cstheme="minorBidi"/>
      <w:sz w:val="22"/>
      <w:szCs w:val="22"/>
      <w:lang w:val="en-US" w:eastAsia="en-US"/>
    </w:rPr>
  </w:style>
  <w:style w:type="paragraph" w:customStyle="1" w:styleId="371">
    <w:name w:val="Nivel 2"/>
    <w:link w:val="378"/>
    <w:qFormat/>
    <w:uiPriority w:val="0"/>
    <w:pPr>
      <w:numPr>
        <w:ilvl w:val="1"/>
        <w:numId w:val="15"/>
      </w:numPr>
      <w:spacing w:before="120" w:after="120" w:line="276" w:lineRule="auto"/>
      <w:jc w:val="both"/>
    </w:pPr>
    <w:rPr>
      <w:rFonts w:ascii="Ecofont_Spranq_eco_Sans" w:hAnsi="Ecofont_Spranq_eco_Sans" w:eastAsia="Arial Unicode MS" w:cs="Times New Roman"/>
      <w:lang w:val="pt-BR" w:eastAsia="pt-BR" w:bidi="ar-SA"/>
    </w:rPr>
  </w:style>
  <w:style w:type="paragraph" w:customStyle="1" w:styleId="372">
    <w:name w:val="Nivel 1"/>
    <w:basedOn w:val="371"/>
    <w:next w:val="371"/>
    <w:link w:val="377"/>
    <w:qFormat/>
    <w:uiPriority w:val="0"/>
    <w:pPr>
      <w:numPr>
        <w:ilvl w:val="0"/>
      </w:numPr>
    </w:pPr>
    <w:rPr>
      <w:b/>
    </w:rPr>
  </w:style>
  <w:style w:type="paragraph" w:customStyle="1" w:styleId="373">
    <w:name w:val="Nivel 3"/>
    <w:basedOn w:val="371"/>
    <w:link w:val="381"/>
    <w:qFormat/>
    <w:uiPriority w:val="0"/>
    <w:pPr>
      <w:numPr>
        <w:ilvl w:val="2"/>
      </w:numPr>
    </w:pPr>
    <w:rPr>
      <w:color w:val="000000"/>
    </w:rPr>
  </w:style>
  <w:style w:type="paragraph" w:customStyle="1" w:styleId="374">
    <w:name w:val="Nivel 4"/>
    <w:basedOn w:val="373"/>
    <w:link w:val="376"/>
    <w:qFormat/>
    <w:uiPriority w:val="0"/>
    <w:pPr>
      <w:numPr>
        <w:ilvl w:val="3"/>
      </w:numPr>
      <w:ind w:left="1728"/>
    </w:pPr>
    <w:rPr>
      <w:color w:val="auto"/>
    </w:rPr>
  </w:style>
  <w:style w:type="paragraph" w:customStyle="1" w:styleId="375">
    <w:name w:val="Nivel 5"/>
    <w:basedOn w:val="374"/>
    <w:link w:val="380"/>
    <w:qFormat/>
    <w:uiPriority w:val="0"/>
    <w:pPr>
      <w:numPr>
        <w:ilvl w:val="4"/>
      </w:numPr>
      <w:tabs>
        <w:tab w:val="left" w:pos="926"/>
      </w:tabs>
      <w:ind w:left="926" w:hanging="360"/>
    </w:pPr>
  </w:style>
  <w:style w:type="character" w:customStyle="1" w:styleId="376">
    <w:name w:val="Nivel 4 Char"/>
    <w:link w:val="374"/>
    <w:qFormat/>
    <w:locked/>
    <w:uiPriority w:val="0"/>
    <w:rPr>
      <w:rFonts w:ascii="Ecofont_Spranq_eco_Sans" w:hAnsi="Ecofont_Spranq_eco_Sans" w:eastAsia="Arial Unicode MS"/>
    </w:rPr>
  </w:style>
  <w:style w:type="character" w:customStyle="1" w:styleId="377">
    <w:name w:val="Nivel 1 Char"/>
    <w:link w:val="372"/>
    <w:qFormat/>
    <w:locked/>
    <w:uiPriority w:val="0"/>
    <w:rPr>
      <w:rFonts w:ascii="Ecofont_Spranq_eco_Sans" w:hAnsi="Ecofont_Spranq_eco_Sans" w:eastAsia="Arial Unicode MS"/>
      <w:b/>
    </w:rPr>
  </w:style>
  <w:style w:type="character" w:customStyle="1" w:styleId="378">
    <w:name w:val="Nivel 2 Char"/>
    <w:link w:val="371"/>
    <w:qFormat/>
    <w:locked/>
    <w:uiPriority w:val="0"/>
    <w:rPr>
      <w:rFonts w:ascii="Ecofont_Spranq_eco_Sans" w:hAnsi="Ecofont_Spranq_eco_Sans" w:eastAsia="Arial Unicode MS"/>
    </w:rPr>
  </w:style>
  <w:style w:type="character" w:customStyle="1" w:styleId="379">
    <w:name w:val="Manoel"/>
    <w:qFormat/>
    <w:uiPriority w:val="0"/>
    <w:rPr>
      <w:rFonts w:ascii="Arial" w:hAnsi="Arial"/>
      <w:color w:val="7030A0"/>
      <w:sz w:val="20"/>
    </w:rPr>
  </w:style>
  <w:style w:type="character" w:customStyle="1" w:styleId="380">
    <w:name w:val="Nivel 5 Char"/>
    <w:link w:val="375"/>
    <w:qFormat/>
    <w:locked/>
    <w:uiPriority w:val="0"/>
    <w:rPr>
      <w:rFonts w:ascii="Ecofont_Spranq_eco_Sans" w:hAnsi="Ecofont_Spranq_eco_Sans" w:eastAsia="Arial Unicode MS"/>
    </w:rPr>
  </w:style>
  <w:style w:type="character" w:customStyle="1" w:styleId="381">
    <w:name w:val="Nivel 3 Char"/>
    <w:link w:val="373"/>
    <w:qFormat/>
    <w:locked/>
    <w:uiPriority w:val="0"/>
    <w:rPr>
      <w:rFonts w:ascii="Ecofont_Spranq_eco_Sans" w:hAnsi="Ecofont_Spranq_eco_Sans" w:eastAsia="Arial Unicode MS"/>
      <w:color w:val="000000"/>
    </w:rPr>
  </w:style>
  <w:style w:type="paragraph" w:customStyle="1" w:styleId="382">
    <w:name w:val="Estilo Título 9 + Bookman Old Style"/>
    <w:basedOn w:val="10"/>
    <w:qFormat/>
    <w:uiPriority w:val="0"/>
    <w:pPr>
      <w:widowControl/>
      <w:ind w:left="0" w:firstLine="0"/>
      <w:jc w:val="center"/>
    </w:pPr>
    <w:rPr>
      <w:rFonts w:ascii="Bookman Old Style" w:hAnsi="Bookman Old Style"/>
      <w:b/>
      <w:bCs/>
      <w:snapToGrid/>
      <w:sz w:val="92"/>
      <w:lang w:val="pt-PT"/>
    </w:rPr>
  </w:style>
  <w:style w:type="character" w:customStyle="1" w:styleId="383">
    <w:name w:val="manoel1"/>
    <w:basedOn w:val="11"/>
    <w:qFormat/>
    <w:uiPriority w:val="0"/>
    <w:rPr>
      <w:rFonts w:hint="default" w:ascii="Arial" w:hAnsi="Arial" w:cs="Arial"/>
      <w:color w:val="7030A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AD3E44-42DA-4A80-B7E8-334A4B33E3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28563</Words>
  <Characters>163684</Characters>
  <Lines>1352</Lines>
  <Paragraphs>383</Paragraphs>
  <TotalTime>37</TotalTime>
  <ScaleCrop>false</ScaleCrop>
  <LinksUpToDate>false</LinksUpToDate>
  <CharactersWithSpaces>191558</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2019-05-14T17:51:00Z</dcterms:created>
  <dc:creator>CIBELE</dc:creator>
  <cp:lastModifiedBy>User</cp:lastModifiedBy>
  <cp:lastPrinted>2022-06-03T19:23:38Z</cp:lastPrinted>
  <dcterms:modified xsi:type="dcterms:W3CDTF">2022-06-03T19:23:54Z</dcterms:modified>
  <dc:title>EDITAL DE PREGÃO PRESENCIAL Nº 048/2007/SAD</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DC297FBEF3EC42D1A485F49AE4F352AC</vt:lpwstr>
  </property>
</Properties>
</file>