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6"/>
              <w:gridCol w:w="12"/>
              <w:gridCol w:w="14"/>
              <w:gridCol w:w="5"/>
              <w:gridCol w:w="11"/>
              <w:gridCol w:w="194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013/2022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704/2022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gridSpan w:val="8"/>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5"/>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5"/>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CellMar>
                  <w:top w:w="0" w:type="dxa"/>
                  <w:left w:w="108" w:type="dxa"/>
                  <w:bottom w:w="0" w:type="dxa"/>
                  <w:right w:w="108" w:type="dxa"/>
                </w:tblCellMar>
              </w:tblPrEx>
              <w:trPr>
                <w:gridBefore w:val="1"/>
                <w:wBefore w:w="15" w:type="dxa"/>
                <w:trHeight w:val="264" w:hRule="atLeast"/>
              </w:trPr>
              <w:tc>
                <w:tcPr>
                  <w:tcW w:w="1587" w:type="dxa"/>
                  <w:gridSpan w:val="4"/>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3"/>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CellMar>
                  <w:top w:w="0" w:type="dxa"/>
                  <w:left w:w="108" w:type="dxa"/>
                  <w:bottom w:w="0" w:type="dxa"/>
                  <w:right w:w="108" w:type="dxa"/>
                </w:tblCellMar>
              </w:tblPrEx>
              <w:trPr>
                <w:gridBefore w:val="1"/>
                <w:wBefore w:w="15" w:type="dxa"/>
                <w:trHeight w:val="1513" w:hRule="atLeast"/>
              </w:trPr>
              <w:tc>
                <w:tcPr>
                  <w:tcW w:w="1587" w:type="dxa"/>
                  <w:gridSpan w:val="4"/>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gridBefore w:val="1"/>
                <w:wBefore w:w="15" w:type="dxa"/>
                <w:trHeight w:val="234" w:hRule="atLeast"/>
              </w:trPr>
              <w:tc>
                <w:tcPr>
                  <w:tcW w:w="3539" w:type="dxa"/>
                  <w:gridSpan w:val="6"/>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13/06/2022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09h00min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CellMar>
                  <w:top w:w="0" w:type="dxa"/>
                  <w:left w:w="108" w:type="dxa"/>
                  <w:bottom w:w="0" w:type="dxa"/>
                  <w:right w:w="108" w:type="dxa"/>
                </w:tblCellMar>
              </w:tblPrEx>
              <w:trPr>
                <w:gridBefore w:val="1"/>
                <w:wBefore w:w="15" w:type="dxa"/>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gridSpan w:val="6"/>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CellMar>
                  <w:top w:w="0" w:type="dxa"/>
                  <w:left w:w="108" w:type="dxa"/>
                  <w:bottom w:w="0" w:type="dxa"/>
                  <w:right w:w="108" w:type="dxa"/>
                </w:tblCellMar>
              </w:tblPrEx>
              <w:trPr>
                <w:gridBefore w:val="1"/>
                <w:wBefore w:w="15" w:type="dxa"/>
                <w:trHeight w:val="472" w:hRule="atLeast"/>
              </w:trPr>
              <w:tc>
                <w:tcPr>
                  <w:tcW w:w="1582" w:type="dxa"/>
                  <w:gridSpan w:val="3"/>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gridSpan w:val="4"/>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CellMar>
                  <w:top w:w="0" w:type="dxa"/>
                  <w:left w:w="108" w:type="dxa"/>
                  <w:bottom w:w="0" w:type="dxa"/>
                  <w:right w:w="108" w:type="dxa"/>
                </w:tblCellMar>
              </w:tblPrEx>
              <w:trPr>
                <w:gridBefore w:val="1"/>
                <w:wBefore w:w="15" w:type="dxa"/>
                <w:trHeight w:val="578" w:hRule="atLeast"/>
              </w:trPr>
              <w:tc>
                <w:tcPr>
                  <w:tcW w:w="1598" w:type="dxa"/>
                  <w:gridSpan w:val="5"/>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gridSpan w:val="2"/>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013/2022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704/2022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013/2022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704/2022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704/2022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13/06/2022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09:00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1"/>
                      <w:szCs w:val="21"/>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sz w:val="22"/>
                <w:szCs w:val="22"/>
                <w:lang w:val="pt-BR"/>
              </w:rPr>
              <w:t xml:space="preserve"> 950.118,90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w:t>
      </w:r>
      <w:bookmarkStart w:id="61" w:name="_GoBack"/>
      <w:bookmarkEnd w:id="61"/>
      <w:r>
        <w:rPr>
          <w:rFonts w:ascii="Arial" w:hAnsi="Arial" w:cs="Arial"/>
          <w:sz w:val="22"/>
          <w:szCs w:val="22"/>
        </w:rPr>
        <w:t xml:space="preserve">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7.1.2.2.</w:t>
      </w:r>
      <w:r>
        <w:rPr>
          <w:rFonts w:hint="default"/>
          <w:b w:val="0"/>
          <w:bCs/>
          <w:sz w:val="22"/>
          <w:szCs w:val="22"/>
          <w:lang w:val="pt-BR"/>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013/2022</w:t>
            </w:r>
            <w:r>
              <w:rPr>
                <w:rFonts w:ascii="Arial" w:hAnsi="Arial" w:cs="Arial"/>
                <w:b/>
                <w:bCs/>
              </w:rPr>
              <w:t xml:space="preserve"> PROCESSO Nº </w:t>
            </w:r>
            <w:r>
              <w:rPr>
                <w:rFonts w:ascii="Arial" w:hAnsi="Arial" w:cs="Arial"/>
                <w:b/>
                <w:bCs/>
                <w:lang w:val="pt-BR"/>
              </w:rPr>
              <w:t>704/2022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13/06/2022</w:t>
            </w:r>
            <w:r>
              <w:rPr>
                <w:rFonts w:ascii="Arial" w:hAnsi="Arial" w:cs="Arial"/>
                <w:b/>
                <w:bCs/>
              </w:rPr>
              <w:t xml:space="preserve"> ÀS </w:t>
            </w:r>
            <w:r>
              <w:rPr>
                <w:rFonts w:hint="default" w:ascii="Arial" w:hAnsi="Arial" w:cs="Arial"/>
                <w:b/>
                <w:bCs/>
                <w:lang w:val="pt-BR"/>
              </w:rPr>
              <w:t>09:00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013/2022</w:t>
            </w:r>
            <w:r>
              <w:rPr>
                <w:rFonts w:ascii="Arial" w:hAnsi="Arial" w:cs="Arial"/>
                <w:b/>
                <w:bCs/>
              </w:rPr>
              <w:t xml:space="preserve"> PROCESSO Nº </w:t>
            </w:r>
            <w:r>
              <w:rPr>
                <w:rFonts w:ascii="Arial" w:hAnsi="Arial" w:cs="Arial"/>
                <w:b/>
                <w:bCs/>
                <w:lang w:val="pt-BR"/>
              </w:rPr>
              <w:t>704/2022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13/06/2022</w:t>
            </w:r>
            <w:r>
              <w:rPr>
                <w:rFonts w:ascii="Arial" w:hAnsi="Arial" w:cs="Arial"/>
                <w:b/>
                <w:bCs/>
              </w:rPr>
              <w:t xml:space="preserve"> ÀS </w:t>
            </w:r>
            <w:r>
              <w:rPr>
                <w:rFonts w:hint="default" w:ascii="Arial" w:hAnsi="Arial" w:cs="Arial"/>
                <w:b/>
                <w:bCs/>
                <w:lang w:val="pt-BR"/>
              </w:rPr>
              <w:t>09:00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41"/>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703"/>
        <w:gridCol w:w="3695"/>
        <w:gridCol w:w="99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40"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03"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69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9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p>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40"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03" w:type="dxa"/>
            <w:vAlign w:val="center"/>
          </w:tcPr>
          <w:p>
            <w:pPr>
              <w:keepNext w:val="0"/>
              <w:keepLines w:val="0"/>
              <w:widowControl/>
              <w:suppressLineNumbers w:val="0"/>
              <w:spacing w:before="0" w:beforeAutospacing="0" w:after="160" w:afterAutospacing="0" w:line="256" w:lineRule="auto"/>
              <w:ind w:left="0" w:right="0"/>
              <w:jc w:val="both"/>
              <w:textAlignment w:val="center"/>
              <w:rPr>
                <w:rFonts w:hint="default" w:ascii="Arial" w:hAnsi="Arial" w:cs="Arial"/>
                <w:sz w:val="18"/>
                <w:szCs w:val="18"/>
                <w:highlight w:val="none"/>
                <w:lang w:val="pt-BR"/>
              </w:rPr>
            </w:pPr>
            <w:r>
              <w:rPr>
                <w:rFonts w:hint="default" w:ascii="Arial" w:hAnsi="Arial" w:cs="Arial"/>
                <w:sz w:val="18"/>
                <w:szCs w:val="18"/>
                <w:highlight w:val="none"/>
                <w:lang w:val="pt-BR"/>
              </w:rPr>
              <w:t>1.4.1+2.4.1+3.4.1</w:t>
            </w:r>
          </w:p>
        </w:tc>
        <w:tc>
          <w:tcPr>
            <w:tcW w:w="3695" w:type="dxa"/>
            <w:vAlign w:val="top"/>
          </w:tcPr>
          <w:p>
            <w:pPr>
              <w:keepNext w:val="0"/>
              <w:keepLines w:val="0"/>
              <w:widowControl/>
              <w:suppressLineNumbers w:val="0"/>
              <w:jc w:val="both"/>
              <w:textAlignment w:val="top"/>
              <w:rPr>
                <w:rFonts w:hint="default" w:ascii="Arial" w:hAnsi="Arial" w:cs="Arial"/>
                <w:i w:val="0"/>
                <w:iCs w:val="0"/>
                <w:color w:val="000000"/>
                <w:sz w:val="11"/>
                <w:szCs w:val="11"/>
                <w:u w:val="none"/>
              </w:rPr>
            </w:pPr>
            <w:r>
              <w:rPr>
                <w:rFonts w:hint="default" w:ascii="Arial" w:hAnsi="Arial" w:eastAsia="SimSun" w:cs="Arial"/>
                <w:i w:val="0"/>
                <w:iCs w:val="0"/>
                <w:color w:val="000000"/>
                <w:kern w:val="0"/>
                <w:sz w:val="16"/>
                <w:szCs w:val="16"/>
                <w:u w:val="none"/>
                <w:lang w:val="en-US" w:eastAsia="zh-CN" w:bidi="ar"/>
              </w:rPr>
              <w:t>ALAMBRADO PARA QUADRA POLIESPORTIVA, ESTRUTURADO POR TUBOS DE ACO GALVANIZADO, (MONTANTES COM DIAMETRO 2", TRAVESSAS E ESCORAS COM DIÂMETRO 1 ¼), COM TELA DE ARAME GALVANIZADO, FIO 14 BWG E MALHA QUADRADA 5X5CM (EXCETO MURETA). AF_03/2021</w:t>
            </w:r>
          </w:p>
        </w:tc>
        <w:tc>
          <w:tcPr>
            <w:tcW w:w="99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p>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r>
              <w:rPr>
                <w:rFonts w:hint="default" w:ascii="Arial" w:hAnsi="Arial" w:cs="Arial"/>
                <w:sz w:val="18"/>
                <w:szCs w:val="18"/>
                <w:highlight w:val="none"/>
                <w:lang w:val="pt-BR"/>
              </w:rPr>
              <w:t>M2</w:t>
            </w:r>
          </w:p>
        </w:tc>
        <w:tc>
          <w:tcPr>
            <w:tcW w:w="1335"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cs="Arial"/>
                <w:sz w:val="18"/>
                <w:szCs w:val="18"/>
                <w:highlight w:val="none"/>
                <w:lang w:val="pt-BR"/>
              </w:rPr>
            </w:pPr>
            <w:r>
              <w:rPr>
                <w:rFonts w:hint="default" w:ascii="Arial" w:hAnsi="Arial" w:cs="Arial"/>
                <w:sz w:val="18"/>
                <w:szCs w:val="18"/>
                <w:highlight w:val="none"/>
                <w:lang w:val="pt-BR"/>
              </w:rPr>
              <w:t>1.331,40</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8"/>
                <w:szCs w:val="18"/>
                <w:highlight w:val="none"/>
                <w:lang w:val="pt-BR"/>
              </w:rPr>
            </w:pPr>
          </w:p>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665,00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240"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03" w:type="dxa"/>
            <w:vAlign w:val="top"/>
          </w:tcPr>
          <w:p>
            <w:pPr>
              <w:pStyle w:val="370"/>
              <w:keepNext w:val="0"/>
              <w:keepLines w:val="0"/>
              <w:suppressLineNumbers w:val="0"/>
              <w:spacing w:before="0" w:beforeAutospacing="0" w:after="160" w:afterAutospacing="0" w:line="270" w:lineRule="exact"/>
              <w:ind w:left="124" w:right="119"/>
              <w:jc w:val="both"/>
              <w:rPr>
                <w:rFonts w:hint="default" w:ascii="Arial" w:hAnsi="Arial" w:cs="Arial"/>
                <w:sz w:val="18"/>
                <w:szCs w:val="18"/>
                <w:highlight w:val="none"/>
                <w:lang w:val="pt-BR"/>
              </w:rPr>
            </w:pPr>
            <w:r>
              <w:rPr>
                <w:rFonts w:hint="default" w:ascii="Arial" w:hAnsi="Arial" w:cs="Arial"/>
                <w:sz w:val="18"/>
                <w:szCs w:val="18"/>
                <w:highlight w:val="none"/>
                <w:lang w:val="pt-BR"/>
              </w:rPr>
              <w:t>1.5.5+2.5.5+3.5.5</w:t>
            </w:r>
          </w:p>
        </w:tc>
        <w:tc>
          <w:tcPr>
            <w:tcW w:w="3695" w:type="dxa"/>
            <w:vAlign w:val="top"/>
          </w:tcPr>
          <w:p>
            <w:pPr>
              <w:keepNext w:val="0"/>
              <w:keepLines w:val="0"/>
              <w:widowControl/>
              <w:suppressLineNumbers w:val="0"/>
              <w:jc w:val="left"/>
              <w:textAlignment w:val="top"/>
              <w:rPr>
                <w:rFonts w:hint="default" w:ascii="Arial" w:hAnsi="Arial" w:cs="Arial"/>
                <w:i w:val="0"/>
                <w:iCs w:val="0"/>
                <w:color w:val="000000"/>
                <w:sz w:val="13"/>
                <w:szCs w:val="13"/>
                <w:u w:val="none"/>
              </w:rPr>
            </w:pPr>
            <w:r>
              <w:rPr>
                <w:rFonts w:hint="default" w:ascii="Arial" w:hAnsi="Arial" w:eastAsia="SimSun" w:cs="Arial"/>
                <w:i w:val="0"/>
                <w:iCs w:val="0"/>
                <w:color w:val="000000"/>
                <w:kern w:val="0"/>
                <w:sz w:val="18"/>
                <w:szCs w:val="18"/>
                <w:u w:val="none"/>
                <w:lang w:val="en-US" w:eastAsia="zh-CN" w:bidi="ar"/>
              </w:rPr>
              <w:t>CONCRETAGEM DE RADIER, PISO DE CONCRETO OU LAJE SOBRE SOLO, FCK 30 MPA - LANÇAMENTO, ADENSAMENTO E ACABAMENTO. AF_09/2021</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8"/>
                <w:szCs w:val="18"/>
                <w:highlight w:val="none"/>
                <w:lang w:val="pt-BR"/>
              </w:rPr>
            </w:pPr>
          </w:p>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8"/>
                <w:szCs w:val="18"/>
                <w:highlight w:val="none"/>
                <w:lang w:val="pt-BR"/>
              </w:rPr>
            </w:pPr>
            <w:r>
              <w:rPr>
                <w:rFonts w:hint="default" w:ascii="Arial" w:hAnsi="Arial" w:cs="Arial"/>
                <w:sz w:val="18"/>
                <w:szCs w:val="18"/>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8"/>
                <w:szCs w:val="18"/>
                <w:highlight w:val="none"/>
                <w:lang w:val="pt-BR"/>
              </w:rPr>
            </w:pPr>
          </w:p>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8"/>
                <w:szCs w:val="18"/>
                <w:highlight w:val="none"/>
                <w:lang w:val="pt-BR"/>
              </w:rPr>
            </w:pPr>
            <w:r>
              <w:rPr>
                <w:rFonts w:hint="default" w:ascii="Arial" w:hAnsi="Arial" w:cs="Arial"/>
                <w:sz w:val="18"/>
                <w:szCs w:val="18"/>
                <w:highlight w:val="none"/>
                <w:lang w:val="pt-BR"/>
              </w:rPr>
              <w:t>168</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8"/>
                <w:szCs w:val="18"/>
                <w:highlight w:val="none"/>
                <w:lang w:val="pt-BR"/>
              </w:rPr>
            </w:pPr>
          </w:p>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84</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08</w:t>
      </w:r>
      <w:r>
        <w:rPr>
          <w:b/>
        </w:rPr>
        <w:t>/</w:t>
      </w:r>
      <w:r>
        <w:rPr>
          <w:rFonts w:hint="default"/>
          <w:b/>
          <w:lang w:val="pt-BR"/>
        </w:rPr>
        <w:t>06</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15.451.0027-1.164</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4.4.90.51.00 - 2500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64/2022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 xml:space="preserve"> 950.118,90 (Novecentos e cinquenta mil, cento e dezoito Reaise e noventa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013/2022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013/2022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09</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hint="default" w:ascii="Arial" w:hAnsi="Arial" w:cs="Arial"/>
                <w:sz w:val="22"/>
                <w:szCs w:val="22"/>
                <w:lang w:val="pt-BR"/>
              </w:rPr>
              <w:t xml:space="preserve">Suplente do </w:t>
            </w: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013/2022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26 </w:t>
      </w:r>
      <w:r>
        <w:rPr>
          <w:rFonts w:ascii="Arial" w:hAnsi="Arial" w:cs="Arial"/>
          <w:sz w:val="22"/>
          <w:szCs w:val="22"/>
        </w:rPr>
        <w:t xml:space="preserve">de </w:t>
      </w:r>
      <w:r>
        <w:rPr>
          <w:rFonts w:hint="default" w:ascii="Arial" w:hAnsi="Arial" w:cs="Arial"/>
          <w:sz w:val="22"/>
          <w:szCs w:val="22"/>
          <w:lang w:val="pt-BR"/>
        </w:rPr>
        <w:t xml:space="preserve">maio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p>
    <w:p>
      <w:pPr>
        <w:jc w:val="both"/>
        <w:rPr>
          <w:rFonts w:hint="default" w:ascii="Arial" w:hAnsi="Arial" w:cs="Arial"/>
          <w:sz w:val="22"/>
          <w:szCs w:val="22"/>
          <w:lang w:val="pt-BR"/>
        </w:rPr>
      </w:pPr>
    </w:p>
    <w:p>
      <w:pPr>
        <w:rPr>
          <w:rFonts w:ascii="Arial" w:hAnsi="Arial" w:cs="Arial"/>
          <w:sz w:val="22"/>
          <w:szCs w:val="22"/>
        </w:rPr>
      </w:pPr>
    </w:p>
    <w:tbl>
      <w:tblPr>
        <w:tblStyle w:val="12"/>
        <w:tblW w:w="97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88"/>
        <w:gridCol w:w="767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2" w:hRule="atLeast"/>
        </w:trPr>
        <w:tc>
          <w:tcPr>
            <w:tcW w:w="788" w:type="dxa"/>
            <w:shd w:val="clear" w:color="auto" w:fill="FFFFFF"/>
            <w:vAlign w:val="top"/>
          </w:tcPr>
          <w:p>
            <w:pPr>
              <w:rPr>
                <w:rFonts w:ascii="Arial" w:hAnsi="Arial" w:cs="Arial"/>
                <w:sz w:val="21"/>
                <w:szCs w:val="21"/>
              </w:rPr>
            </w:pPr>
            <w:r>
              <w:rPr>
                <w:rFonts w:hint="default" w:ascii="Arial" w:hAnsi="Arial" w:cs="Arial"/>
                <w:sz w:val="21"/>
                <w:szCs w:val="21"/>
                <w:lang w:val="en-US" w:eastAsia="zh-CN"/>
              </w:rPr>
              <w:t>Item</w:t>
            </w:r>
          </w:p>
        </w:tc>
        <w:tc>
          <w:tcPr>
            <w:tcW w:w="7673" w:type="dxa"/>
            <w:shd w:val="clear" w:color="auto" w:fill="FFFFFF"/>
            <w:vAlign w:val="top"/>
          </w:tcPr>
          <w:p>
            <w:pPr>
              <w:rPr>
                <w:rFonts w:hint="default" w:ascii="Arial" w:hAnsi="Arial" w:cs="Arial"/>
                <w:sz w:val="21"/>
                <w:szCs w:val="21"/>
              </w:rPr>
            </w:pPr>
            <w:r>
              <w:rPr>
                <w:rFonts w:hint="default" w:ascii="Arial" w:hAnsi="Arial" w:cs="Arial"/>
                <w:sz w:val="21"/>
                <w:szCs w:val="21"/>
                <w:lang w:val="en-US" w:eastAsia="zh-CN"/>
              </w:rPr>
              <w:t>Descrição</w:t>
            </w:r>
          </w:p>
        </w:tc>
        <w:tc>
          <w:tcPr>
            <w:tcW w:w="1318" w:type="dxa"/>
            <w:shd w:val="clear" w:color="auto" w:fill="FFFFFF"/>
            <w:vAlign w:val="top"/>
          </w:tcPr>
          <w:p>
            <w:pPr>
              <w:rPr>
                <w:rFonts w:hint="default" w:ascii="Arial" w:hAnsi="Arial" w:cs="Arial"/>
                <w:sz w:val="21"/>
                <w:szCs w:val="21"/>
              </w:rPr>
            </w:pPr>
            <w:r>
              <w:rPr>
                <w:rFonts w:hint="default" w:ascii="Arial" w:hAnsi="Arial" w:cs="Arial"/>
                <w:sz w:val="21"/>
                <w:szCs w:val="21"/>
                <w:lang w:val="en-US" w:eastAsia="zh-CN"/>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 w:hRule="atLeast"/>
        </w:trPr>
        <w:tc>
          <w:tcPr>
            <w:tcW w:w="788"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 xml:space="preserve"> 1 </w:t>
            </w:r>
          </w:p>
        </w:tc>
        <w:tc>
          <w:tcPr>
            <w:tcW w:w="7673"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QUADRA POLIESPORTIVA - PRAÇA EURÍPEDES ARCANJO DA SILVA (RUA ALCIDES LAZARETTI)</w:t>
            </w:r>
          </w:p>
        </w:tc>
        <w:tc>
          <w:tcPr>
            <w:tcW w:w="1318"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315.009,28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 w:hRule="atLeast"/>
        </w:trPr>
        <w:tc>
          <w:tcPr>
            <w:tcW w:w="788"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 xml:space="preserve"> 2 </w:t>
            </w:r>
          </w:p>
        </w:tc>
        <w:tc>
          <w:tcPr>
            <w:tcW w:w="7673"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QUADRA POLIESPORTIVA - PRAÇA EMILIANO LUCHESE (AV. FLORIANÓPOLIS)</w:t>
            </w:r>
          </w:p>
        </w:tc>
        <w:tc>
          <w:tcPr>
            <w:tcW w:w="1318"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315.009,28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trPr>
        <w:tc>
          <w:tcPr>
            <w:tcW w:w="788"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 xml:space="preserve"> 3 </w:t>
            </w:r>
          </w:p>
        </w:tc>
        <w:tc>
          <w:tcPr>
            <w:tcW w:w="7673"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QUADRA POLIESPORTIVA - PRAÇA GUTERREZ</w:t>
            </w:r>
          </w:p>
        </w:tc>
        <w:tc>
          <w:tcPr>
            <w:tcW w:w="1318" w:type="dxa"/>
            <w:shd w:val="clear" w:color="auto" w:fill="D8ECF6"/>
            <w:vAlign w:val="top"/>
          </w:tcPr>
          <w:p>
            <w:pPr>
              <w:rPr>
                <w:rFonts w:hint="default" w:ascii="Arial" w:hAnsi="Arial" w:cs="Arial"/>
                <w:sz w:val="21"/>
                <w:szCs w:val="21"/>
              </w:rPr>
            </w:pPr>
            <w:r>
              <w:rPr>
                <w:rFonts w:hint="default" w:ascii="Arial" w:hAnsi="Arial" w:cs="Arial"/>
                <w:sz w:val="21"/>
                <w:szCs w:val="21"/>
                <w:lang w:val="en-US" w:eastAsia="zh-CN"/>
              </w:rPr>
              <w:t>315.009,28</w:t>
            </w:r>
          </w:p>
        </w:tc>
      </w:tr>
    </w:tbl>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013</w:t>
      </w:r>
      <w:r>
        <w:rPr>
          <w:rFonts w:ascii="Arial" w:hAnsi="Arial" w:cs="Arial"/>
          <w:b/>
          <w:sz w:val="18"/>
          <w:szCs w:val="18"/>
          <w:lang w:val="pt-BR"/>
        </w:rPr>
        <w:t>/</w:t>
      </w:r>
      <w:r>
        <w:rPr>
          <w:rFonts w:hint="default" w:ascii="Arial" w:hAnsi="Arial" w:cs="Arial"/>
          <w:b/>
          <w:sz w:val="18"/>
          <w:szCs w:val="18"/>
          <w:lang w:val="pt-BR"/>
        </w:rPr>
        <w:t>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013/2022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013/2022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013/2022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013/2022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013/2022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013/2022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013/2022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013/2022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013/2022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013/2022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013/2022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013/2022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90 (noventa) </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013/2022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704/2022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704/2022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013/2022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2"/>
                <w:szCs w:val="22"/>
                <w:lang w:val="pt-BR"/>
              </w:rPr>
              <w:t>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013/2022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390 (trezentos e noventa)</w:t>
      </w:r>
      <w:r>
        <w:rPr>
          <w:rFonts w:ascii="Arial" w:hAnsi="Arial" w:cs="Arial"/>
          <w:sz w:val="22"/>
          <w:szCs w:val="22"/>
        </w:rPr>
        <w:t xml:space="preserve">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15.451.0027-1.164</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4.4.90.51.00 - 2500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64/2022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013/2022.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hint="default" w:ascii="Arial" w:hAnsi="Arial" w:cs="Arial"/>
                <w:sz w:val="22"/>
                <w:szCs w:val="22"/>
                <w:lang w:val="pt-BR"/>
              </w:rPr>
              <w:t xml:space="preserve">Suplente do </w:t>
            </w: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(noventa) </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013/2022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013/2022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013/2022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DA OBRA DE CONSTRUÇÃO DE TRÊS QUADRA POLIESPORTIVA,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maio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013/2022</w:t>
    </w:r>
    <w:r>
      <w:rPr>
        <w:rFonts w:ascii="Arial" w:hAnsi="Arial" w:cs="Arial"/>
        <w:sz w:val="16"/>
        <w:szCs w:val="16"/>
      </w:rPr>
      <w:t xml:space="preserve"> – Processo nº </w:t>
    </w:r>
    <w:r>
      <w:rPr>
        <w:rFonts w:ascii="Arial" w:hAnsi="Arial" w:cs="Arial"/>
        <w:sz w:val="16"/>
        <w:szCs w:val="16"/>
        <w:lang w:val="pt-BR"/>
      </w:rPr>
      <w:t>704/2022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753321B"/>
    <w:rsid w:val="090F175F"/>
    <w:rsid w:val="09BD51FB"/>
    <w:rsid w:val="0A8715A7"/>
    <w:rsid w:val="0B261246"/>
    <w:rsid w:val="0BFE6104"/>
    <w:rsid w:val="0C68195B"/>
    <w:rsid w:val="0C697691"/>
    <w:rsid w:val="0CE970EE"/>
    <w:rsid w:val="0DD11FE8"/>
    <w:rsid w:val="0E3C740D"/>
    <w:rsid w:val="0E9934D8"/>
    <w:rsid w:val="0F2D4E93"/>
    <w:rsid w:val="102E7A54"/>
    <w:rsid w:val="10774888"/>
    <w:rsid w:val="10ED1ABD"/>
    <w:rsid w:val="113D2496"/>
    <w:rsid w:val="115300D0"/>
    <w:rsid w:val="128D66E5"/>
    <w:rsid w:val="132A11B2"/>
    <w:rsid w:val="136C338E"/>
    <w:rsid w:val="13DA0CDE"/>
    <w:rsid w:val="14063CD2"/>
    <w:rsid w:val="14175551"/>
    <w:rsid w:val="158057A4"/>
    <w:rsid w:val="16F212BE"/>
    <w:rsid w:val="188F4D50"/>
    <w:rsid w:val="1968243D"/>
    <w:rsid w:val="19CD55BD"/>
    <w:rsid w:val="19EE7F6E"/>
    <w:rsid w:val="1A6431B3"/>
    <w:rsid w:val="1BC3436D"/>
    <w:rsid w:val="1C2D6798"/>
    <w:rsid w:val="1D4A1A8B"/>
    <w:rsid w:val="1E2A3959"/>
    <w:rsid w:val="1E587CAE"/>
    <w:rsid w:val="1F3A1BBD"/>
    <w:rsid w:val="1F9C3F81"/>
    <w:rsid w:val="1FC30D6C"/>
    <w:rsid w:val="1FFA75AB"/>
    <w:rsid w:val="20614BAA"/>
    <w:rsid w:val="20B67CDE"/>
    <w:rsid w:val="22137FDB"/>
    <w:rsid w:val="22AC77B2"/>
    <w:rsid w:val="23CF3B42"/>
    <w:rsid w:val="24640C5C"/>
    <w:rsid w:val="24E811A0"/>
    <w:rsid w:val="25736C72"/>
    <w:rsid w:val="26744675"/>
    <w:rsid w:val="2700080D"/>
    <w:rsid w:val="27A03DEC"/>
    <w:rsid w:val="27C17D0D"/>
    <w:rsid w:val="2833270A"/>
    <w:rsid w:val="29756AB5"/>
    <w:rsid w:val="2A3C0EE1"/>
    <w:rsid w:val="2AF33546"/>
    <w:rsid w:val="2B487D7D"/>
    <w:rsid w:val="2BA0335E"/>
    <w:rsid w:val="2CE8427B"/>
    <w:rsid w:val="2D556722"/>
    <w:rsid w:val="2E334383"/>
    <w:rsid w:val="2F9A1B8F"/>
    <w:rsid w:val="30A44744"/>
    <w:rsid w:val="31814A20"/>
    <w:rsid w:val="31AF6ACA"/>
    <w:rsid w:val="321B4B43"/>
    <w:rsid w:val="3231786E"/>
    <w:rsid w:val="32581845"/>
    <w:rsid w:val="327F39FC"/>
    <w:rsid w:val="346F2A77"/>
    <w:rsid w:val="34F43F5A"/>
    <w:rsid w:val="35AF6480"/>
    <w:rsid w:val="35C620D1"/>
    <w:rsid w:val="36525742"/>
    <w:rsid w:val="36934F38"/>
    <w:rsid w:val="375B7D29"/>
    <w:rsid w:val="37A66133"/>
    <w:rsid w:val="39997573"/>
    <w:rsid w:val="3C873AF0"/>
    <w:rsid w:val="3D9F1249"/>
    <w:rsid w:val="3DA611BF"/>
    <w:rsid w:val="3DC36B5D"/>
    <w:rsid w:val="3E6B24FB"/>
    <w:rsid w:val="3E9203C8"/>
    <w:rsid w:val="3EA67DCA"/>
    <w:rsid w:val="3EB02887"/>
    <w:rsid w:val="4032431D"/>
    <w:rsid w:val="43745B5A"/>
    <w:rsid w:val="43A26A07"/>
    <w:rsid w:val="43AE2243"/>
    <w:rsid w:val="43B34E17"/>
    <w:rsid w:val="45FF44D0"/>
    <w:rsid w:val="467F787B"/>
    <w:rsid w:val="46932D52"/>
    <w:rsid w:val="47370D53"/>
    <w:rsid w:val="47B95E70"/>
    <w:rsid w:val="47EC2CC3"/>
    <w:rsid w:val="4BA30617"/>
    <w:rsid w:val="4C23123A"/>
    <w:rsid w:val="4C2570C5"/>
    <w:rsid w:val="4C4D6776"/>
    <w:rsid w:val="4D0C492B"/>
    <w:rsid w:val="4E063CB2"/>
    <w:rsid w:val="4EAA2EDC"/>
    <w:rsid w:val="4ED91D70"/>
    <w:rsid w:val="4EF51114"/>
    <w:rsid w:val="4F2D1728"/>
    <w:rsid w:val="51655364"/>
    <w:rsid w:val="517E6C93"/>
    <w:rsid w:val="51A21F1A"/>
    <w:rsid w:val="52504FE5"/>
    <w:rsid w:val="5283057C"/>
    <w:rsid w:val="53396A1D"/>
    <w:rsid w:val="54473758"/>
    <w:rsid w:val="54B0514E"/>
    <w:rsid w:val="54F81488"/>
    <w:rsid w:val="55440236"/>
    <w:rsid w:val="556E0BC6"/>
    <w:rsid w:val="560E3708"/>
    <w:rsid w:val="56BD51D9"/>
    <w:rsid w:val="56CD6945"/>
    <w:rsid w:val="57214DA0"/>
    <w:rsid w:val="58644C20"/>
    <w:rsid w:val="59B90D31"/>
    <w:rsid w:val="5A0E3275"/>
    <w:rsid w:val="5B507138"/>
    <w:rsid w:val="5BDB1229"/>
    <w:rsid w:val="5C9C12BF"/>
    <w:rsid w:val="5D1529E5"/>
    <w:rsid w:val="5D972D13"/>
    <w:rsid w:val="5EAA040C"/>
    <w:rsid w:val="5EF20B03"/>
    <w:rsid w:val="5FF95773"/>
    <w:rsid w:val="60781307"/>
    <w:rsid w:val="610E0C69"/>
    <w:rsid w:val="611C05C1"/>
    <w:rsid w:val="623263D0"/>
    <w:rsid w:val="62D33282"/>
    <w:rsid w:val="631909D2"/>
    <w:rsid w:val="638852E5"/>
    <w:rsid w:val="63934206"/>
    <w:rsid w:val="639B49D2"/>
    <w:rsid w:val="64717055"/>
    <w:rsid w:val="655A5AC2"/>
    <w:rsid w:val="67056D2B"/>
    <w:rsid w:val="671A5B83"/>
    <w:rsid w:val="67882638"/>
    <w:rsid w:val="6797018A"/>
    <w:rsid w:val="68610D54"/>
    <w:rsid w:val="68A00A21"/>
    <w:rsid w:val="692B1013"/>
    <w:rsid w:val="693127D7"/>
    <w:rsid w:val="694B1B6E"/>
    <w:rsid w:val="6A446CA9"/>
    <w:rsid w:val="6A91453A"/>
    <w:rsid w:val="6ADC74BB"/>
    <w:rsid w:val="6B136C46"/>
    <w:rsid w:val="6CE8389F"/>
    <w:rsid w:val="6D477C7B"/>
    <w:rsid w:val="6DA14B43"/>
    <w:rsid w:val="6DBE0B18"/>
    <w:rsid w:val="6E1B50DF"/>
    <w:rsid w:val="6F3E2761"/>
    <w:rsid w:val="6F5005FE"/>
    <w:rsid w:val="6F82063C"/>
    <w:rsid w:val="70257EDA"/>
    <w:rsid w:val="70606E91"/>
    <w:rsid w:val="719D28D3"/>
    <w:rsid w:val="729429DD"/>
    <w:rsid w:val="72E118F0"/>
    <w:rsid w:val="72FD44CD"/>
    <w:rsid w:val="742731CF"/>
    <w:rsid w:val="7537091A"/>
    <w:rsid w:val="75895B71"/>
    <w:rsid w:val="75E878A2"/>
    <w:rsid w:val="76672BAF"/>
    <w:rsid w:val="776F0AA2"/>
    <w:rsid w:val="779C0A5C"/>
    <w:rsid w:val="799755EE"/>
    <w:rsid w:val="79DC3D7C"/>
    <w:rsid w:val="7A831530"/>
    <w:rsid w:val="7B0A3263"/>
    <w:rsid w:val="7B5C0DFE"/>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44</TotalTime>
  <ScaleCrop>false</ScaleCrop>
  <LinksUpToDate>false</LinksUpToDate>
  <CharactersWithSpaces>189454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2022-05-26T19:45:19Z</cp:lastPrinted>
  <dcterms:modified xsi:type="dcterms:W3CDTF">2022-05-26T19:51:03Z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A783CACF764C4726BD902504E457B345</vt:lpwstr>
  </property>
</Properties>
</file>