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1487" w:tblpY="2023"/>
        <w:tblW w:w="0" w:type="auto"/>
        <w:tblLayout w:type="fixed"/>
        <w:tblLook w:val="04A0"/>
      </w:tblPr>
      <w:tblGrid>
        <w:gridCol w:w="2837"/>
        <w:gridCol w:w="6874"/>
      </w:tblGrid>
      <w:tr w:rsidR="00AD10A2" w:rsidTr="00CB73A4">
        <w:trPr>
          <w:trHeight w:hRule="exact" w:val="2033"/>
        </w:trPr>
        <w:tc>
          <w:tcPr>
            <w:tcW w:w="971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5" w:lineRule="exact"/>
              <w:ind w:left="1802" w:right="-239"/>
              <w:rPr/>
            </w:pPr>
            <w:r>
              <w:rPr w:spacing="0">
                <w:rFonts w:ascii="Arial" w:hAnsi="Arial" w:cs="Arial"/>
                <w:b/>
                <w:u w:val="none"/>
                <w:sz w:val="36.5000725"/>
                <w:position w:val="0"/>
                <w:color w:val="000000"/>
                <w:w w:val="95"/>
                <w:noProof w:val="true"/>
                <w:spacing w:val="-4"/>
              </w:rPr>
              <w:t>PREGÃO</w:t>
            </w:r>
            <w:r>
              <w:rPr w:spacing="0">
                <w:rFonts w:ascii="Calibri" w:hAnsi="Calibri" w:cs="Calibri"/>
                <w:b/>
                <w:u w:val="none"/>
                <w:sz w:val="36.5000725"/>
                <w:color w:val="000000"/>
                <w:noProof w:val="true"/>
                <w:spacing w:val="1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36.5000725"/>
                <w:position w:val="0"/>
                <w:color w:val="000000"/>
                <w:w w:val="95"/>
                <w:noProof w:val="true"/>
                <w:spacing w:val="-4"/>
              </w:rPr>
              <w:t>ELETRÔNICO</w:t>
            </w:r>
            <w:r>
              <w:rPr w:spacing="0">
                <w:rFonts w:ascii="Calibri" w:hAnsi="Calibri" w:cs="Calibri"/>
                <w:b/>
                <w:u w:val="none"/>
                <w:sz w:val="36.5000725"/>
                <w:color w:val="000000"/>
                <w:noProof w:val="true"/>
                <w:spacing w:val="1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36.5000725"/>
                <w:position w:val="0"/>
                <w:color w:val="000000"/>
                <w:w w:val="95"/>
                <w:noProof w:val="true"/>
                <w:spacing w:val="-4"/>
              </w:rPr>
              <w:t>Nº</w:t>
            </w:r>
            <w:r>
              <w:rPr w:spacing="0">
                <w:rFonts w:ascii="Calibri" w:hAnsi="Calibri" w:cs="Calibri"/>
                <w:b/>
                <w:u w:val="none"/>
                <w:sz w:val="36.5000725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36.5000725"/>
                <w:position w:val="0"/>
                <w:color w:val="000000"/>
                <w:w w:val="95"/>
                <w:noProof w:val="true"/>
                <w:spacing w:val="-3"/>
              </w:rPr>
              <w:t>098/2021</w:t>
            </w:r>
          </w:p>
          <w:p w:rsidR="005A76FB" w:rsidRDefault="005A76FB" w:rsidP="005A76FB">
            <w:pPr>
              <w:spacing w:before="0" w:after="0" w:line="322" w:lineRule="exact"/>
              <w:ind w:left="3257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AMPLA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PARTICIPAÇÃO</w:t>
            </w:r>
          </w:p>
          <w:p w:rsidR="005A76FB" w:rsidRDefault="005A76FB" w:rsidP="005A76FB">
            <w:pPr>
              <w:spacing w:before="0" w:after="0" w:line="322" w:lineRule="exact"/>
              <w:ind w:left="3353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Processo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nº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1555/2021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(Regido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4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pela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4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Lei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41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nº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46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10.520/2002,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39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Decreto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4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10.024/19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4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e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40"/>
              </w:rPr>
              <w:t> </w:t>
            </w: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subsidiariamente,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pelas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Leis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nº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8.666/93,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Nº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9.784/99,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Lei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19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13.979/2020,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LC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123/06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18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e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222"/>
              </w:rPr>
              <w:t> </w:t>
            </w: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suas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alterações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e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demais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legislação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complementar).</w:t>
            </w:r>
          </w:p>
        </w:tc>
      </w:tr>
      <w:tr w:rsidR="00AD10A2" w:rsidTr="00CB73A4">
        <w:trPr>
          <w:trHeight w:hRule="exact" w:val="463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2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32.3994637"/>
                <w:position w:val="0"/>
                <w:color w:val="000000"/>
                <w:noProof w:val="true"/>
                <w:spacing w:val="-2"/>
                <w:w w:val="100"/>
              </w:rPr>
              <w:t>Tipo: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32.3994637"/>
                <w:position w:val="0"/>
                <w:color w:val="000000"/>
                <w:w w:val="95"/>
                <w:noProof w:val="true"/>
                <w:spacing w:val="-4"/>
              </w:rPr>
              <w:t>“MENOR</w:t>
            </w:r>
            <w:r>
              <w:rPr w:spacing="0">
                <w:rFonts w:ascii="Calibri" w:hAnsi="Calibri" w:cs="Calibri"/>
                <w:b/>
                <w:u w:val="none"/>
                <w:sz w:val="32.399463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32.3994637"/>
                <w:position w:val="0"/>
                <w:color w:val="000000"/>
                <w:w w:val="95"/>
                <w:noProof w:val="true"/>
                <w:spacing w:val="-4"/>
              </w:rPr>
              <w:t>PREÇO</w:t>
            </w:r>
            <w:r>
              <w:rPr w:spacing="0">
                <w:rFonts w:ascii="Calibri" w:hAnsi="Calibri" w:cs="Calibri"/>
                <w:b/>
                <w:u w:val="none"/>
                <w:sz w:val="32.3994637"/>
                <w:color w:val="000000"/>
                <w:noProof w:val="true"/>
                <w:spacing w:val="1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32.3994637"/>
                <w:position w:val="0"/>
                <w:color w:val="000000"/>
                <w:w w:val="95"/>
                <w:noProof w:val="true"/>
                <w:spacing w:val="-4"/>
              </w:rPr>
              <w:t>POR</w:t>
            </w:r>
            <w:r>
              <w:rPr w:spacing="0">
                <w:rFonts w:ascii="Calibri" w:hAnsi="Calibri" w:cs="Calibri"/>
                <w:b/>
                <w:u w:val="none"/>
                <w:sz w:val="32.3994637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32.3994637"/>
                <w:position w:val="0"/>
                <w:color w:val="000000"/>
                <w:w w:val="95"/>
                <w:noProof w:val="true"/>
                <w:spacing w:val="-3"/>
              </w:rPr>
              <w:t>LOTE”</w:t>
            </w:r>
          </w:p>
        </w:tc>
      </w:tr>
      <w:tr w:rsidR="00AD10A2" w:rsidTr="00CB73A4">
        <w:trPr>
          <w:trHeight w:hRule="exact" w:val="2906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8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32.3994637"/>
                <w:position w:val="0"/>
                <w:color w:val="000000"/>
                <w:noProof w:val="true"/>
                <w:spacing w:val="-2"/>
                <w:w w:val="100"/>
              </w:rPr>
              <w:t>Objeto: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REGISTRO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PREÇOS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PARA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FUTURA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  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E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EVENTUAL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5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5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AQUISIÇÃO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5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5"/>
                <w:w w:val="100"/>
              </w:rPr>
              <w:t>   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RECEPTORES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GNSS,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SOFTWARES,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HARDWARES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E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ACESSÓRIOS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PARA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LEVANTAMENTOS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TOPOGRÁFICOS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COLETA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79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77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DEMAIS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0"/>
                <w:w w:val="177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DADOS,</w:t>
            </w:r>
          </w:p>
          <w:p w:rsidR="005A76FB" w:rsidRDefault="005A76FB" w:rsidP="005A76FB">
            <w:pPr>
              <w:spacing w:before="0" w:after="0" w:line="324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CONFORME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6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NECESSIDADE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6"/>
                <w:w w:val="100"/>
              </w:rPr>
              <w:t>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6"/>
                <w:w w:val="100"/>
              </w:rPr>
              <w:t>   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SECRETARIA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MUNICIPAL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INFRAESTRUTURA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"/>
                <w:w w:val="100"/>
              </w:rPr>
              <w:t>        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PRIMAVERA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LESTE.</w:t>
            </w:r>
          </w:p>
        </w:tc>
      </w:tr>
      <w:tr w:rsidR="00AD10A2" w:rsidTr="00CB73A4">
        <w:trPr>
          <w:trHeight w:hRule="exact" w:val="408"/>
        </w:trPr>
        <w:tc>
          <w:tcPr>
            <w:tcW w:w="971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1682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SESSÃO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PÚBLICA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PARA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DISPUTA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LANCES</w:t>
            </w:r>
          </w:p>
        </w:tc>
      </w:tr>
      <w:tr w:rsidR="00AD10A2" w:rsidTr="00CB73A4">
        <w:trPr>
          <w:trHeight w:hRule="exact" w:val="334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Dia: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16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agosto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2021</w:t>
            </w:r>
          </w:p>
        </w:tc>
      </w:tr>
      <w:tr w:rsidR="00AD10A2" w:rsidTr="00CB73A4">
        <w:trPr>
          <w:trHeight w:hRule="exact" w:val="331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Hora: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07:30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horas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(Horário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Brasília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–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DF)</w:t>
            </w:r>
          </w:p>
        </w:tc>
      </w:tr>
      <w:tr w:rsidR="00AD10A2" w:rsidTr="00CB73A4">
        <w:trPr>
          <w:trHeight w:hRule="exact" w:val="331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2"/>
                <w:w w:val="100"/>
              </w:rPr>
              <w:t>Site: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ff"/>
                <w:w w:val="95"/>
                <w:noProof w:val="true"/>
                <w:spacing w:val="-4"/>
              </w:rPr>
              <w:t>www.licitanet.com.br</w:t>
            </w:r>
          </w:p>
        </w:tc>
      </w:tr>
      <w:tr w:rsidR="00AD10A2" w:rsidTr="00CB73A4">
        <w:trPr>
          <w:trHeight w:hRule="exact" w:val="655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Local: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Rua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Maringá,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444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–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Centro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–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Primavera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Leste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–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MT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(Sala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3"/>
              </w:rPr>
              <w:t>Licitações).</w:t>
            </w:r>
          </w:p>
        </w:tc>
      </w:tr>
      <w:tr w:rsidR="00AD10A2" w:rsidTr="00CB73A4">
        <w:trPr>
          <w:trHeight w:hRule="exact" w:val="653"/>
        </w:trPr>
        <w:tc>
          <w:tcPr>
            <w:tcW w:w="971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2" w:lineRule="exact"/>
              <w:ind w:left="3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LOCAL,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4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DIAS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5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HORÁRIOS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PARA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4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LEITURA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OU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OBTENÇÃO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DESTE</w:t>
            </w:r>
          </w:p>
          <w:p w:rsidR="005A76FB" w:rsidRDefault="005A76FB" w:rsidP="005A76FB">
            <w:pPr>
              <w:spacing w:before="0" w:after="0" w:line="322" w:lineRule="exact"/>
              <w:ind w:left="4349" w:right="-239"/>
              <w:rPr/>
            </w:pP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EDITAL</w:t>
            </w:r>
          </w:p>
        </w:tc>
      </w:tr>
      <w:tr w:rsidR="00AD10A2" w:rsidTr="00CB73A4">
        <w:trPr>
          <w:trHeight w:hRule="exact" w:val="341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Dias: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Segunda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Sexta-feira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(em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dias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expediente)</w:t>
            </w:r>
          </w:p>
        </w:tc>
      </w:tr>
      <w:tr w:rsidR="00AD10A2" w:rsidTr="00CB73A4">
        <w:trPr>
          <w:trHeight w:hRule="exact" w:val="338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Horários: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Das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07:00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às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13:00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Horário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local.</w:t>
            </w:r>
          </w:p>
        </w:tc>
      </w:tr>
      <w:tr w:rsidR="00AD10A2" w:rsidTr="00CB73A4">
        <w:trPr>
          <w:trHeight w:hRule="exact" w:val="655"/>
        </w:trPr>
        <w:tc>
          <w:tcPr>
            <w:tcW w:w="2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LOCAL:</w:t>
            </w:r>
          </w:p>
        </w:tc>
        <w:tc>
          <w:tcPr>
            <w:tcW w:w="68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Rua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89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Maringá,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94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444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85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92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Centro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89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89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4"/>
                <w:w w:val="100"/>
              </w:rPr>
              <w:t>Primavera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92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do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89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Leste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0"/>
                <w:w w:val="189"/>
              </w:rPr>
              <w:t> </w:t>
            </w: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–</w:t>
            </w:r>
          </w:p>
          <w:p w:rsidR="005A76FB" w:rsidRDefault="005A76FB" w:rsidP="005A76FB">
            <w:pPr>
              <w:spacing w:before="0" w:after="0" w:line="32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5"/>
                <w:w w:val="100"/>
              </w:rPr>
              <w:t>MT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(Sala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do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Setor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28.5996571"/>
                <w:position w:val="0"/>
                <w:color w:val="000000"/>
                <w:noProof w:val="true"/>
                <w:spacing w:val="-3"/>
                <w:w w:val="100"/>
              </w:rPr>
              <w:t>Licitações)</w:t>
            </w:r>
          </w:p>
        </w:tc>
      </w:tr>
      <w:tr w:rsidR="00AD10A2" w:rsidTr="00CB73A4">
        <w:trPr>
          <w:trHeight w:hRule="exact" w:val="1711"/>
        </w:trPr>
        <w:tc>
          <w:tcPr>
            <w:tcW w:w="971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2162" w:right="-239"/>
              <w:rPr/>
            </w:pP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RETIRADA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EDITAIS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PELA</w:t>
            </w:r>
            <w:r>
              <w:rPr w:spacing="0">
                <w:rFonts w:ascii="Calibri" w:hAnsi="Calibri" w:cs="Calibri"/>
                <w:b/>
                <w:u w:val="none"/>
                <w:sz w:val="28.5996571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8.5996571"/>
                <w:position w:val="0"/>
                <w:color w:val="000000"/>
                <w:w w:val="95"/>
                <w:noProof w:val="true"/>
                <w:spacing w:val="-4"/>
              </w:rPr>
              <w:t>INTERNET</w:t>
            </w:r>
          </w:p>
          <w:p w:rsidR="005A76FB" w:rsidRDefault="005A76FB" w:rsidP="005A76FB">
            <w:pPr>
              <w:spacing w:before="0" w:after="0" w:line="275" w:lineRule="exact"/>
              <w:ind w:left="636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Retire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0"/>
                <w:w w:val="274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0"/>
                <w:w w:val="272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Edital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0"/>
                <w:w w:val="273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acessando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0"/>
                <w:w w:val="276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a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0"/>
                <w:w w:val="27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página</w:t>
            </w:r>
            <w:r>
              <w:rPr w:spacing="0">
                <w:rFonts w:ascii="Calibri" w:hAnsi="Calibri" w:cs="Calibri"/>
                <w:b/>
                <w:u w:val="single"/>
                <w:sz w:val="24.5000477"/>
                <w:color w:val="000000"/>
                <w:noProof w:val="true"/>
                <w:spacing w:val="0"/>
                <w:w w:val="274"/>
              </w:rPr>
              <w:t> </w:t>
            </w:r>
            <w:r>
              <w:rPr w:spacing="5">
                <w:rFonts w:ascii="Arial" w:hAnsi="Arial" w:cs="Arial"/>
                <w:b/>
                <w:u w:val="single"/>
                <w:sz w:val="24.5000477"/>
                <w:position w:val="0"/>
                <w:color w:val="0000ff"/>
                <w:w w:val="95"/>
                <w:noProof w:val="true"/>
                <w:spacing w:val="5"/>
              </w:rPr>
              <w:t>http://www.primaveradoleste.mt.gov.br</w:t>
            </w:r>
            <w:r>
              <w:rPr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2"/>
              </w:rPr>
              <w:t>,</w:t>
            </w:r>
          </w:p>
          <w:p w:rsidR="005A76FB" w:rsidRDefault="005A76FB" w:rsidP="005A76FB">
            <w:pPr>
              <w:spacing w:before="0" w:after="0" w:line="276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2"/>
              </w:rPr>
              <w:t>local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ff0000"/>
                <w:w w:val="95"/>
                <w:noProof w:val="true"/>
                <w:spacing w:val="-4"/>
              </w:rPr>
              <w:t>“CIDADÃO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ff0000"/>
                <w:w w:val="95"/>
                <w:noProof w:val="true"/>
                <w:spacing w:val="-3"/>
              </w:rPr>
              <w:t>–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ff0000"/>
                <w:w w:val="95"/>
                <w:noProof w:val="true"/>
                <w:spacing w:val="-3"/>
              </w:rPr>
              <w:t>Editais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ff0000"/>
                <w:w w:val="95"/>
                <w:noProof w:val="true"/>
                <w:spacing w:val="-3"/>
              </w:rPr>
              <w:t>e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ff0000"/>
                <w:w w:val="95"/>
                <w:noProof w:val="true"/>
                <w:spacing w:val="-3"/>
              </w:rPr>
              <w:t>Licitações”</w:t>
            </w:r>
            <w:r>
              <w:rPr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2"/>
              </w:rPr>
              <w:t>.</w:t>
            </w:r>
          </w:p>
          <w:p w:rsidR="005A76FB" w:rsidRDefault="005A76FB" w:rsidP="005A76FB">
            <w:pPr>
              <w:spacing w:before="0" w:after="0" w:line="276" w:lineRule="exact"/>
              <w:ind w:left="636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Quando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4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da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retirada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do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edital,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enviar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5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recibo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à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Prefeitura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Primavera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do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Leste</w:t>
            </w:r>
          </w:p>
          <w:p w:rsidR="005A76FB" w:rsidRDefault="005A76FB" w:rsidP="005A76FB">
            <w:pPr>
              <w:spacing w:before="0" w:after="0" w:line="276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via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e-mail:</w:t>
            </w:r>
            <w:r>
              <w:rPr w:spacing="0">
                <w:rFonts w:ascii="Calibri" w:hAnsi="Calibri" w:cs="Calibri"/>
                <w:b/>
                <w:u w:val="single"/>
                <w:sz w:val="24.500047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5">
                <w:rFonts w:ascii="Arial" w:hAnsi="Arial" w:cs="Arial"/>
                <w:b/>
                <w:u w:val="single"/>
                <w:sz w:val="24.5000477"/>
                <w:position w:val="0"/>
                <w:color w:val="0000ff"/>
                <w:w w:val="95"/>
                <w:noProof w:val="true"/>
                <w:spacing w:val="4"/>
              </w:rPr>
              <w:t>licita3@pva.mt.gov.br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2"/>
              </w:rPr>
              <w:t>,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conforme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1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modelo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2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do</w:t>
            </w:r>
            <w:r>
              <w:rPr w:spacing="0">
                <w:rFonts w:ascii="Calibri" w:hAnsi="Calibri" w:cs="Calibri"/>
                <w:b/>
                <w:u w:val="single"/>
                <w:sz w:val="24.500047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single"/>
                <w:sz w:val="24.5000477"/>
                <w:position w:val="0"/>
                <w:color w:val="ff0000"/>
                <w:w w:val="95"/>
                <w:noProof w:val="true"/>
                <w:spacing w:val="3"/>
              </w:rPr>
              <w:t>Anexo VIII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18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deste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Edital,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para</w:t>
            </w:r>
          </w:p>
          <w:p w:rsidR="005A76FB" w:rsidRDefault="005A76FB" w:rsidP="005A76FB">
            <w:pPr>
              <w:spacing w:before="0" w:after="0" w:line="276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eventuais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11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informações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aos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interessados,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13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4"/>
              </w:rPr>
              <w:t>quando</w:t>
            </w:r>
            <w:r>
              <w:rPr w:spacing="0">
                <w:rFonts w:ascii="Calibri" w:hAnsi="Calibri" w:cs="Calibri"/>
                <w:b/>
                <w:u w:val="none"/>
                <w:sz w:val="24.5000477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4.5000477"/>
                <w:position w:val="0"/>
                <w:color w:val="000000"/>
                <w:w w:val="95"/>
                <w:noProof w:val="true"/>
                <w:spacing w:val="-3"/>
              </w:rPr>
              <w:t>necessário.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11" type="#_x0000_t75" style="position:absolute;margin-left:105pt;margin-top:656pt;width:38pt;height:13pt;z-index:-251657908;mso-position-horizontal-relative:page;mso-position-vertical-relative:page">
            <v:imagedata r:id="rId11" o:title=""/>
          </v:shape>
        </w:pict>
      </w:r>
    </w:p>
    <w:p w:rsidR="005A76FB" w:rsidRDefault="005A76FB" w:rsidP="005A76FB">
      <w:pPr>
        <w:spacing w:before="0" w:after="0" w:lineRule="exact" w:line="2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0" w:right="0" w:bottom="0" w:left="1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left="4634" w:firstLine="36"/>
        <w:jc w:val="left"/>
        <w:rPr/>
      </w:pPr>
      <w:r>
        <w:rPr>
          <w:noProof/>
        </w:rPr>
        <w:pict>
          <v:shape id="imagerId8" type="#_x0000_t75" style="position:absolute;margin-left:114pt;margin-top:19pt;width:59pt;height:67pt;z-index:-25165791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0pt;margin-top:121pt;width:573pt;height:666pt;z-index:-25165790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595pt;height:842pt;z-index:-25165805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1" coordsize="48880,148" o:spt="12" path="m 50,50 l 50,50,48830,50e">
            <v:stroke joinstyle="miter"/>
          </v:shapetype>
          <v:shape id="WS_polygon11" type="polygon11" style="position:absolute;left:0;text-align:left;margin-left:78.82pt;margin-top:14.022pt;width:488.8pt;height:1.48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" coordsize="48880,148" o:spt="12" path="m 50,50 l 50,50,48830,50e">
            <v:stroke joinstyle="miter"/>
          </v:shapetype>
          <v:shape id="WS_polygon12" type="polygon12" style="position:absolute;left:0;text-align:left;margin-left:78.82pt;margin-top:92.502pt;width:488.8pt;height:1.48pt;z-index: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" coordsize="148,7948" o:spt="12" path="m 50,50 l 50,50,50,7898e">
            <v:stroke joinstyle="miter"/>
          </v:shapetype>
          <v:shape id="WS_polygon13" type="polygon13" style="position:absolute;left:0;text-align:left;margin-left:79.06pt;margin-top:13.782pt;width:1.48pt;height:79.48pt;z-index:-2516580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" coordsize="148,7948" o:spt="12" path="m 50,50 l 50,50,50,7898e">
            <v:stroke joinstyle="miter"/>
          </v:shapetype>
          <v:shape id="WS_polygon14" type="polygon14" style="position:absolute;left:0;text-align:left;margin-left:204.94pt;margin-top:13.782pt;width:1.48pt;height:79.48pt;z-index:-2516580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" coordsize="148,7948" o:spt="12" path="m 50,50 l 50,50,50,7898e">
            <v:stroke joinstyle="miter"/>
          </v:shapetype>
          <v:shape id="WS_polygon15" type="polygon15" style="position:absolute;left:0;text-align:left;margin-left:467.14pt;margin-top:13.782pt;width:1.48pt;height:79.48pt;z-index:-2516580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148,7948" o:spt="12" path="m 50,50 l 50,50,50,7898e">
            <v:stroke joinstyle="miter"/>
          </v:shapetype>
          <v:shape id="WS_polygon16" type="polygon16" style="position:absolute;left:0;text-align:left;margin-left:566.38pt;margin-top:13.782pt;width:1.48pt;height:79.48pt;z-index:-251658038;mso-position-horizontal-relative:page;mso-position-vertical-relative:page" strokecolor="#000000" strokeweight="1pt">
            <v:fill opacity="0"/>
          </v:shape>
        </w:pict>
      </w:r>
      <w:r>
        <w:rPr w:spacing="0"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4"/>
        </w:rPr>
        <w:t>PREFEITURA</w:t>
      </w:r>
      <w:r>
        <w:rPr w:spacing="0">
          <w:rFonts w:ascii="Calibri" w:hAnsi="Calibri" w:cs="Calibri"/>
          <w:b/>
          <w:u w:val="none"/>
          <w:sz w:val="28.5996571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6"/>
        </w:rPr>
        <w:t>MUNICIPAL</w:t>
      </w:r>
      <w:r>
        <w:rPr w:spacing="0">
          <w:rFonts w:ascii="Calibri" w:hAnsi="Calibri" w:cs="Calibri"/>
          <w:b/>
          <w:u w:val="none"/>
          <w:sz w:val="28.599657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5"/>
        </w:rPr>
        <w:t>DE</w:t>
      </w:r>
    </w:p>
    <w:p w:rsidR="005A76FB" w:rsidRDefault="005A76FB" w:rsidP="005A76FB">
      <w:pPr>
        <w:spacing w:before="0" w:after="0" w:line="322" w:lineRule="exact"/>
        <w:ind w:firstLine="398" w:left="4634"/>
        <w:jc w:val="left"/>
        <w:rPr/>
      </w:pPr>
      <w:r>
        <w:rPr w:spacing="0"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7"/>
        </w:rPr>
        <w:t>PRIMAVERA</w:t>
      </w:r>
      <w:r>
        <w:rPr w:spacing="0">
          <w:rFonts w:ascii="Calibri" w:hAnsi="Calibri" w:cs="Calibri"/>
          <w:b/>
          <w:u w:val="none"/>
          <w:sz w:val="28.5996571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5"/>
        </w:rPr>
        <w:t>DO</w:t>
      </w:r>
      <w:r>
        <w:rPr w:spacing="0">
          <w:rFonts w:ascii="Calibri" w:hAnsi="Calibri" w:cs="Calibri"/>
          <w:b/>
          <w:u w:val="none"/>
          <w:sz w:val="28.599657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5"/>
        </w:rPr>
        <w:t>LESTE</w:t>
      </w:r>
    </w:p>
    <w:p w:rsidR="005A76FB" w:rsidRDefault="005A76FB" w:rsidP="005A76FB">
      <w:pPr>
        <w:spacing w:before="0" w:after="0" w:line="442" w:lineRule="exact"/>
        <w:ind w:firstLine="0" w:left="4634"/>
        <w:jc w:val="left"/>
        <w:rPr/>
      </w:pPr>
      <w:r>
        <w:rPr w:spacing="0"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4"/>
        </w:rPr>
        <w:t>SECRETARIA</w:t>
      </w:r>
      <w:r>
        <w:rPr w:spacing="0">
          <w:rFonts w:ascii="Calibri" w:hAnsi="Calibri" w:cs="Calibri"/>
          <w:b/>
          <w:u w:val="none"/>
          <w:sz w:val="28.599657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5"/>
        </w:rPr>
        <w:t>MUNICIPAL</w:t>
      </w:r>
      <w:r>
        <w:rPr w:spacing="0">
          <w:rFonts w:ascii="Calibri" w:hAnsi="Calibri" w:cs="Calibri"/>
          <w:b/>
          <w:u w:val="none"/>
          <w:sz w:val="28.5996571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5"/>
        </w:rPr>
        <w:t>DE</w:t>
      </w:r>
    </w:p>
    <w:p w:rsidR="005A76FB" w:rsidRDefault="005A76FB" w:rsidP="005A76FB">
      <w:pPr>
        <w:spacing w:before="0" w:after="0" w:line="322" w:lineRule="exact"/>
        <w:ind w:firstLine="768" w:left="4634"/>
        <w:jc w:val="left"/>
        <w:rPr/>
      </w:pPr>
      <w:r>
        <w:rPr>
          <w:rFonts w:ascii="Arial" w:hAnsi="Arial" w:cs="Arial"/>
          <w:b/>
          <w:u w:val="none"/>
          <w:sz w:val="28.5996571"/>
          <w:position w:val="0"/>
          <w:color w:val="000000"/>
          <w:w w:val="95"/>
          <w:noProof w:val="true"/>
          <w:spacing w:val="-4"/>
        </w:rPr>
        <w:t>ADMINISTRAÇÃO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3"/>
        </w:rPr>
        <w:t>P.M.</w:t>
      </w:r>
      <w:r>
        <w:rPr>
          <w:rFonts w:ascii="Calibri" w:hAnsi="Calibri" w:cs="Calibri"/>
          <w:b/>
          <w:u w:val="none"/>
          <w:sz w:val="16.599712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4"/>
        </w:rPr>
        <w:t>PVA</w:t>
      </w:r>
      <w:r>
        <w:rPr>
          <w:rFonts w:ascii="Calibri" w:hAnsi="Calibri" w:cs="Calibri"/>
          <w:b/>
          <w:u w:val="none"/>
          <w:sz w:val="16.599712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5"/>
        </w:rPr>
        <w:t>DO</w:t>
      </w:r>
      <w:r>
        <w:rPr>
          <w:rFonts w:ascii="Calibri" w:hAnsi="Calibri" w:cs="Calibri"/>
          <w:b/>
          <w:u w:val="none"/>
          <w:sz w:val="16.599712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4"/>
        </w:rPr>
        <w:t>LESTE</w:t>
      </w:r>
    </w:p>
    <w:p w:rsidR="005A76FB" w:rsidRDefault="005A76FB" w:rsidP="005A76FB">
      <w:pPr>
        <w:spacing w:before="0" w:after="0" w:line="182" w:lineRule="exact"/>
        <w:ind w:firstLine="56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3"/>
        </w:rPr>
        <w:t>C.P.L</w:t>
      </w:r>
    </w:p>
    <w:p w:rsidR="005A76FB" w:rsidRDefault="005A76FB" w:rsidP="005A76FB">
      <w:pPr>
        <w:spacing w:before="0" w:after="0" w:lineRule="exact" w:line="240"/>
        <w:ind w:firstLine="564"/>
        <w:rPr/>
      </w:pPr>
    </w:p>
    <w:p w:rsidR="005A76FB" w:rsidRDefault="005A76FB" w:rsidP="005A76FB">
      <w:pPr>
        <w:spacing w:before="0" w:after="0" w:line="18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3"/>
        </w:rPr>
        <w:t>Fls.</w:t>
      </w:r>
      <w:r>
        <w:rPr>
          <w:rFonts w:ascii="Calibri" w:hAnsi="Calibri" w:cs="Calibri"/>
          <w:b/>
          <w:u w:val="none"/>
          <w:sz w:val="16.59971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4"/>
        </w:rPr>
        <w:t>nº____________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47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3"/>
        </w:rPr>
        <w:t>Visto</w:t>
      </w:r>
      <w:r>
        <w:rPr>
          <w:rFonts w:ascii="Calibri" w:hAnsi="Calibri" w:cs="Calibri"/>
          <w:b/>
          <w:u w:val="none"/>
          <w:sz w:val="16.59971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6.5997124"/>
          <w:position w:val="0"/>
          <w:color w:val="000000"/>
          <w:w w:val="95"/>
          <w:noProof w:val="true"/>
          <w:spacing w:val="-4"/>
        </w:rPr>
        <w:t>____________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0" w:right="0" w:bottom="0" w:left="140" w:header="0" w:footer="0" w:gutter="0"/>
          <w:cols w:num="2" w:equalWidth="0">
            <w:col w:w="9441" w:space="0"/>
            <w:col w:w="23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Rule="exact" w:line="246"/>
        <w:ind w:firstLine="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0" w:right="0" w:bottom="0" w:left="1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9161" w:left="60"/>
        <w:jc w:val="left"/>
        <w:rPr/>
      </w:pPr>
    </w:p>
    <w:p w:rsidR="005A76FB" w:rsidRDefault="005A76FB" w:rsidP="005A76FB">
      <w:pPr>
        <w:spacing w:before="0" w:after="0" w:lineRule="exact" w:line="240"/>
        <w:ind w:firstLine="9161" w:left="60"/>
        <w:rPr/>
      </w:pPr>
    </w:p>
    <w:p w:rsidR="005A76FB" w:rsidRDefault="005A76FB" w:rsidP="005A76FB">
      <w:pPr>
        <w:spacing w:before="0" w:after="0" w:lineRule="exact" w:line="240"/>
        <w:ind w:firstLine="9161" w:left="60"/>
        <w:rPr/>
      </w:pPr>
    </w:p>
    <w:p w:rsidR="005A76FB" w:rsidRDefault="005A76FB" w:rsidP="005A76FB">
      <w:pPr>
        <w:spacing w:before="0" w:after="0" w:line="266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2" type="#_x0000_t202" style="position:absolute;left:0;text-align:left;margin-left:468.074pt;margin-top:664.63pt;width:36.6566925pt;height:15.176646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4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2.5035591"/>
                      <w:position w:val="0"/>
                      <w:color w:val="37434d"/>
                      <w:noProof w:val="true"/>
                      <w:spacing w:val="3"/>
                      <w:w w:val="100"/>
                    </w:rPr>
                    <w:t>TM</w:t>
                  </w:r>
                </w:p>
              </w:txbxContent>
            </v:textbox>
            <w10:wrap anchorx="page" anchory="page"/>
          </v:shape>
        </w:pict>
      </w:r>
      <w:r>
        <w:rPr w:spacing="-8919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96.44pt;margin-top:811.604pt;width:279.526093pt;height:14.52734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1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Pregão</w:t>
                  </w:r>
                  <w:r>
                    <w:rPr w:spacing="0">
                      <w:rFonts w:ascii="Calibri" w:hAnsi="Calibri" w:cs="Calibri"/>
                      <w:u w:val="none"/>
                      <w:sz w:val="21.0996418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Eletrônico</w:t>
                  </w:r>
                  <w:r>
                    <w:rPr w:spacing="0">
                      <w:rFonts w:ascii="Calibri" w:hAnsi="Calibri" w:cs="Calibri"/>
                      <w:u w:val="none"/>
                      <w:sz w:val="21.0996418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nº</w:t>
                  </w:r>
                  <w:r>
                    <w:rPr w:spacing="0">
                      <w:rFonts w:ascii="Calibri" w:hAnsi="Calibri" w:cs="Calibri"/>
                      <w:u w:val="none"/>
                      <w:sz w:val="21.09964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098/2021</w:t>
                  </w:r>
                  <w:r>
                    <w:rPr w:spacing="0">
                      <w:rFonts w:ascii="Calibri" w:hAnsi="Calibri" w:cs="Calibri"/>
                      <w:u w:val="none"/>
                      <w:sz w:val="21.0996418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–</w:t>
                  </w:r>
                  <w:r>
                    <w:rPr w:spacing="0">
                      <w:rFonts w:ascii="Calibri" w:hAnsi="Calibri" w:cs="Calibri"/>
                      <w:u w:val="none"/>
                      <w:sz w:val="21.0996418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Processo</w:t>
                  </w:r>
                  <w:r>
                    <w:rPr w:spacing="0">
                      <w:rFonts w:ascii="Calibri" w:hAnsi="Calibri" w:cs="Calibri"/>
                      <w:u w:val="none"/>
                      <w:sz w:val="21.0996418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nº</w:t>
                  </w:r>
                  <w:r>
                    <w:rPr w:spacing="0">
                      <w:rFonts w:ascii="Calibri" w:hAnsi="Calibri" w:cs="Calibri"/>
                      <w:u w:val="none"/>
                      <w:sz w:val="21.09964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Arial" w:hAnsi="Arial" w:cs="Arial"/>
                      <w:u w:val="none"/>
                      <w:sz w:val="21.099641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1555/2021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Candara" w:hAnsi="Candara" w:cs="Candara"/>
          <w:b/>
          <w:u w:val="none"/>
          <w:sz w:val="210.099014"/>
          <w:position w:val="0"/>
          <w:color w:val="0f4157"/>
          <w:w w:val="95"/>
          <w:noProof w:val="true"/>
          <w:spacing w:val="-3"/>
        </w:rPr>
        <w:t>PDF</w:t>
      </w:r>
      <w:r>
        <w:rPr w:spacing="0">
          <w:rFonts w:ascii="Calibri" w:hAnsi="Calibri" w:cs="Calibri"/>
          <w:b/>
          <w:u w:val="none"/>
          <w:sz w:val="210.099014"/>
          <w:color w:val="000000"/>
          <w:noProof w:val="true"/>
          <w:spacing w:val="-20"/>
          <w:w w:val="100"/>
        </w:rPr>
        <w:t> </w:t>
      </w:r>
      <w:r>
        <w:rPr>
          <w:rFonts w:ascii="Candara" w:hAnsi="Candara" w:cs="Candara"/>
          <w:b/>
          <w:u w:val="none"/>
          <w:sz w:val="210.099014"/>
          <w:position w:val="0"/>
          <w:color w:val="0f4157"/>
          <w:w w:val="95"/>
          <w:noProof w:val="true"/>
          <w:spacing w:val="-3"/>
        </w:rPr>
        <w:t>Editor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6.5997124"/>
          <w:position w:val="0"/>
          <w:color w:val="000000"/>
          <w:noProof w:val="true"/>
          <w:spacing w:val="-3"/>
          <w:w w:val="100"/>
        </w:rPr>
        <w:t>1</w:t>
      </w:r>
    </w:p>
    <w:sectPr w:rsidR="005A76FB" w:rsidSect="005A76FB">
      <w:type w:val="continuous"/>
      <w:pgSz w:w="11900" w:h="16841"/>
      <w:pgMar w:top="140" w:right="0" w:bottom="0" w:left="140" w:header="0" w:footer="0" w:gutter="0"/>
      <w:cols w:num="2" w:equalWidth="0">
        <w:col w:w="11109" w:space="0"/>
        <w:col w:w="651" w:space="0"/>
      </w:cols>
      <w:docGrid w:type="lines" w:linePitch="312"/>
    </w:sectPr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05"/>
        </w:tabs>
        <w:spacing w:before="0" w:after="0" w:line="240" w:lineRule="exact"/>
        <w:ind w:left="691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7587;mso-position-horizontal-relative:page;mso-position-vertical-relative:page">
            <v:imagedata r:id="rId12" o:title=""/>
          </v:shape>
        </w:pict>
      </w: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76" w:lineRule="exact"/>
        <w:ind w:firstLine="0" w:left="691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 Editor.</w:t>
      </w: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="349" w:lineRule="exact"/>
        <w:ind w:firstLine="0" w:left="691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pode converter apenas 5 páginas com a versão de teste.</w:t>
      </w: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="349" w:lineRule="exact"/>
        <w:ind w:firstLine="0" w:left="691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converter todas as páginas, você precisa adquirir o software em:</w:t>
      </w: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="349" w:lineRule="exact"/>
        <w:ind w:firstLine="0" w:left="69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hyperlink" Target="http://cbs.wondershare.com/go.php?pid=1159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