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1" w:rsidRPr="00EE11C8" w:rsidRDefault="00DA6A57" w:rsidP="0041776C">
      <w:pPr>
        <w:pStyle w:val="Corpodetexto"/>
        <w:spacing w:after="0" w:line="240" w:lineRule="auto"/>
        <w:jc w:val="center"/>
        <w:rPr>
          <w:szCs w:val="28"/>
        </w:rPr>
      </w:pPr>
      <w:r w:rsidRPr="00EE11C8">
        <w:rPr>
          <w:szCs w:val="28"/>
        </w:rPr>
        <w:t>LEI Nº 1.</w:t>
      </w:r>
      <w:r w:rsidR="003B06F1" w:rsidRPr="00EE11C8">
        <w:rPr>
          <w:szCs w:val="28"/>
        </w:rPr>
        <w:t>8</w:t>
      </w:r>
      <w:r w:rsidR="00F47FC3" w:rsidRPr="00EE11C8">
        <w:rPr>
          <w:szCs w:val="28"/>
        </w:rPr>
        <w:t>1</w:t>
      </w:r>
      <w:r w:rsidR="00E83A57">
        <w:rPr>
          <w:szCs w:val="28"/>
        </w:rPr>
        <w:t>9</w:t>
      </w:r>
      <w:r w:rsidR="003E09BE" w:rsidRPr="00EE11C8">
        <w:rPr>
          <w:szCs w:val="28"/>
        </w:rPr>
        <w:t xml:space="preserve"> DE </w:t>
      </w:r>
      <w:r w:rsidR="00E83A57">
        <w:rPr>
          <w:szCs w:val="28"/>
        </w:rPr>
        <w:t>13</w:t>
      </w:r>
      <w:r w:rsidRPr="00EE11C8">
        <w:rPr>
          <w:szCs w:val="28"/>
        </w:rPr>
        <w:t xml:space="preserve"> DE </w:t>
      </w:r>
      <w:r w:rsidR="0041776C" w:rsidRPr="00EE11C8">
        <w:rPr>
          <w:szCs w:val="28"/>
        </w:rPr>
        <w:t>SETEMBRO</w:t>
      </w:r>
      <w:r w:rsidRPr="00EE11C8">
        <w:rPr>
          <w:szCs w:val="28"/>
        </w:rPr>
        <w:t xml:space="preserve"> DE 2019.</w:t>
      </w:r>
    </w:p>
    <w:p w:rsidR="0041776C" w:rsidRPr="00EE11C8" w:rsidRDefault="0041776C" w:rsidP="004177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379" w:rsidRPr="00EE11C8" w:rsidRDefault="008D3379" w:rsidP="008D3379">
      <w:pPr>
        <w:pStyle w:val="Ttulo"/>
        <w:jc w:val="left"/>
        <w:rPr>
          <w:color w:val="000000"/>
          <w:szCs w:val="28"/>
        </w:rPr>
      </w:pPr>
    </w:p>
    <w:p w:rsidR="008D3379" w:rsidRPr="00E83A57" w:rsidRDefault="008D3379" w:rsidP="00E83A57">
      <w:pPr>
        <w:pStyle w:val="Standard"/>
        <w:tabs>
          <w:tab w:val="left" w:pos="4820"/>
        </w:tabs>
        <w:spacing w:line="276" w:lineRule="auto"/>
        <w:ind w:left="3402"/>
        <w:jc w:val="both"/>
        <w:rPr>
          <w:sz w:val="28"/>
          <w:szCs w:val="28"/>
        </w:rPr>
      </w:pPr>
      <w:r w:rsidRPr="00EE11C8">
        <w:rPr>
          <w:iCs/>
          <w:szCs w:val="28"/>
        </w:rPr>
        <w:t>“</w:t>
      </w:r>
      <w:r w:rsidR="00E83A57">
        <w:rPr>
          <w:sz w:val="28"/>
          <w:szCs w:val="28"/>
        </w:rPr>
        <w:t>Regulamenta o exercício das atividades de entrega de mercadorias, denominado “motoboy”, e do serviço de vigilante comunitário de rua com o uso de motocicleta, e dá outras providências.</w:t>
      </w:r>
      <w:r w:rsidR="00D82149">
        <w:rPr>
          <w:iCs/>
          <w:szCs w:val="28"/>
        </w:rPr>
        <w:t>”</w:t>
      </w:r>
    </w:p>
    <w:p w:rsidR="008D3379" w:rsidRPr="00EE11C8" w:rsidRDefault="008D3379" w:rsidP="008D3379">
      <w:pPr>
        <w:pStyle w:val="Corpodetexto"/>
        <w:spacing w:after="0" w:line="240" w:lineRule="auto"/>
        <w:ind w:left="3402"/>
        <w:rPr>
          <w:szCs w:val="28"/>
        </w:rPr>
      </w:pPr>
    </w:p>
    <w:p w:rsidR="008D3379" w:rsidRPr="00EE11C8" w:rsidRDefault="008D3379" w:rsidP="008D3379">
      <w:pPr>
        <w:pStyle w:val="Corpodetexto"/>
        <w:spacing w:after="0" w:line="240" w:lineRule="auto"/>
        <w:ind w:left="3402"/>
        <w:rPr>
          <w:szCs w:val="28"/>
        </w:rPr>
      </w:pPr>
    </w:p>
    <w:p w:rsidR="008D3379" w:rsidRDefault="008D3379" w:rsidP="008D3379">
      <w:pPr>
        <w:pStyle w:val="Corpodetexto"/>
        <w:spacing w:after="0" w:line="240" w:lineRule="auto"/>
        <w:rPr>
          <w:szCs w:val="28"/>
        </w:rPr>
      </w:pPr>
      <w:r w:rsidRPr="00EE11C8">
        <w:rPr>
          <w:szCs w:val="28"/>
        </w:rPr>
        <w:t>A CÂMARA MUNICIPAL DE PRIMAVERA DO LESTE, ESTADO DE MATO GROSSO, APROVOU, E EU PREFEITO MUNICIPAL, SANCIONO A SEGUINTE LEI:</w:t>
      </w:r>
    </w:p>
    <w:p w:rsidR="00624E57" w:rsidRPr="00EE11C8" w:rsidRDefault="00624E57" w:rsidP="008D3379">
      <w:pPr>
        <w:pStyle w:val="Corpodetexto"/>
        <w:spacing w:after="0" w:line="240" w:lineRule="auto"/>
        <w:rPr>
          <w:szCs w:val="28"/>
        </w:rPr>
      </w:pPr>
    </w:p>
    <w:p w:rsidR="008D3379" w:rsidRDefault="008D3379" w:rsidP="008D3379">
      <w:pPr>
        <w:pStyle w:val="Corpodetexto"/>
        <w:spacing w:after="0" w:line="240" w:lineRule="auto"/>
        <w:rPr>
          <w:b w:val="0"/>
          <w:szCs w:val="28"/>
        </w:rPr>
      </w:pPr>
    </w:p>
    <w:p w:rsidR="00E83A57" w:rsidRDefault="00624E57" w:rsidP="00624E57">
      <w:pPr>
        <w:pStyle w:val="Standard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Artigo</w:t>
      </w:r>
      <w:r w:rsidR="00E83A57">
        <w:rPr>
          <w:b/>
          <w:sz w:val="28"/>
          <w:szCs w:val="28"/>
        </w:rPr>
        <w:t xml:space="preserve"> 1º</w:t>
      </w:r>
      <w:r w:rsidR="00E83A57">
        <w:rPr>
          <w:sz w:val="28"/>
          <w:szCs w:val="28"/>
        </w:rPr>
        <w:t xml:space="preserve"> - Esta Lei regulamenta o exercício das atividades dos profissionais em entrega de mercadorias e em serviço de vigilante comunitário de rua com o uso de motocicleta, sendo o primeiro denominado “motoboy” e o segundo “vigilante comunitário de rua”, dispondo sobre regras de segurança e estabelece regras gerais para a regulação deste serviço e dá outras providências.</w:t>
      </w:r>
    </w:p>
    <w:p w:rsidR="00E83A57" w:rsidRDefault="00E83A57" w:rsidP="00E83A57">
      <w:pPr>
        <w:pStyle w:val="Standard"/>
        <w:tabs>
          <w:tab w:val="left" w:pos="0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624E57">
      <w:pPr>
        <w:pStyle w:val="Standard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Parágrafo Único:</w:t>
      </w:r>
      <w:r>
        <w:rPr>
          <w:sz w:val="28"/>
          <w:szCs w:val="28"/>
        </w:rPr>
        <w:t xml:space="preserve"> O serviço de transporte “Motoboy” e “Vigilante comunitário de Rua” const</w:t>
      </w:r>
      <w:r w:rsidR="00BE0FB3">
        <w:rPr>
          <w:sz w:val="28"/>
          <w:szCs w:val="28"/>
        </w:rPr>
        <w:t>i</w:t>
      </w:r>
      <w:r>
        <w:rPr>
          <w:sz w:val="28"/>
          <w:szCs w:val="28"/>
        </w:rPr>
        <w:t>tu</w:t>
      </w:r>
      <w:r w:rsidR="00BE0FB3">
        <w:rPr>
          <w:sz w:val="28"/>
          <w:szCs w:val="28"/>
        </w:rPr>
        <w:t>i</w:t>
      </w:r>
      <w:r>
        <w:rPr>
          <w:sz w:val="28"/>
          <w:szCs w:val="28"/>
        </w:rPr>
        <w:t xml:space="preserve"> serviço de interesse público relevante e somente poderá ser executado mediante prévia e expressa autorização do órgão competente deste município, através de “TERMO DE PERMISSÃO” e “ALVARÁ DE LICENÇA”, nas condições estabelecidas por esta lei e demais atos normativos a serem expedidos pelo Poder Executivo Municipal.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b/>
          <w:sz w:val="28"/>
          <w:szCs w:val="28"/>
        </w:rPr>
      </w:pPr>
    </w:p>
    <w:p w:rsidR="00E83A57" w:rsidRDefault="00E83A57" w:rsidP="00624E57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Art</w:t>
      </w:r>
      <w:r w:rsidR="00624E57">
        <w:rPr>
          <w:b/>
          <w:sz w:val="28"/>
          <w:szCs w:val="28"/>
        </w:rPr>
        <w:t>igo</w:t>
      </w:r>
      <w:r>
        <w:rPr>
          <w:b/>
          <w:sz w:val="28"/>
          <w:szCs w:val="28"/>
        </w:rPr>
        <w:t xml:space="preserve"> 2º</w:t>
      </w:r>
      <w:r>
        <w:rPr>
          <w:sz w:val="28"/>
          <w:szCs w:val="28"/>
        </w:rPr>
        <w:t xml:space="preserve"> - Para o exercício das atividades previstas no art. 1º, é necessário: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 –</w:t>
      </w:r>
      <w:r>
        <w:rPr>
          <w:sz w:val="28"/>
          <w:szCs w:val="28"/>
        </w:rPr>
        <w:t xml:space="preserve"> ter completado 21 (vinte e um) anos;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624E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II –</w:t>
      </w:r>
      <w:r>
        <w:rPr>
          <w:sz w:val="28"/>
          <w:szCs w:val="28"/>
        </w:rPr>
        <w:t xml:space="preserve"> possuir habilitação, por pelo menos 2 (dois) anos, na categoria;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 –</w:t>
      </w:r>
      <w:r>
        <w:rPr>
          <w:sz w:val="28"/>
          <w:szCs w:val="28"/>
        </w:rPr>
        <w:t xml:space="preserve"> ser aprovado em curso especializado, nos termos da regulamentação do Contran;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IV –</w:t>
      </w:r>
      <w:r>
        <w:rPr>
          <w:sz w:val="28"/>
          <w:szCs w:val="28"/>
        </w:rPr>
        <w:t xml:space="preserve"> estar vestido com colete de segurança dotado de dispositivos retrorrefletivos, nos termos da regulamentação do Contran;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V –</w:t>
      </w:r>
      <w:r>
        <w:rPr>
          <w:sz w:val="28"/>
          <w:szCs w:val="28"/>
        </w:rPr>
        <w:t xml:space="preserve"> ter instalado na motocicleta protetor de motor, mata-cachorro, fixado no chassi do veículo, destinado a proteger o motor e a perna do condutor em caso de tombamento, nos termos de regulamentação do Conselho Nacional de Trânsito – Contran;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VI –</w:t>
      </w:r>
      <w:r>
        <w:rPr>
          <w:sz w:val="28"/>
          <w:szCs w:val="28"/>
        </w:rPr>
        <w:t xml:space="preserve"> ter instalado na motocicleta aparador de linha antena corta-pipas, nos termos de regulamentação do Contran;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VII –</w:t>
      </w:r>
      <w:r>
        <w:rPr>
          <w:sz w:val="28"/>
          <w:szCs w:val="28"/>
        </w:rPr>
        <w:t xml:space="preserve"> ter instalado na motocicleta sistema de escapamento original do modelo do veículo e/ou outro similar, desde que contenha as mesmas características da versão genuína quanto ao ruído e emissão de poluentes, de modo a respeitar as disposições da Lei Municipal nº 723/2002 e demais legislações e resoluções quanto à poluição sonora e ambiental;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VII – </w:t>
      </w:r>
      <w:r>
        <w:rPr>
          <w:sz w:val="28"/>
          <w:szCs w:val="28"/>
        </w:rPr>
        <w:t>deverão ter potência mínima de 125 (Cento e vinte e cinco) cilindradas, 02 (duas) ou 03 (três) rodas, ter idade máxima de 05 (cinco) anos, conter a inscrição lateral “Motoboy” e “Serviço de Vigilância de Rua”, estar em bom estado de funcionamento, segurança, higiene e conservação, tudo comprovado através de vistoria prévia promovida pelo setor competente do município.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Pr="009A6A1D" w:rsidRDefault="00624E57" w:rsidP="00624E57">
      <w:pPr>
        <w:pStyle w:val="Standard"/>
        <w:tabs>
          <w:tab w:val="left" w:pos="1418"/>
        </w:tabs>
        <w:spacing w:line="276" w:lineRule="auto"/>
        <w:jc w:val="both"/>
        <w:rPr>
          <w:sz w:val="27"/>
          <w:szCs w:val="27"/>
        </w:rPr>
      </w:pPr>
      <w:r w:rsidRPr="009A6A1D">
        <w:rPr>
          <w:b/>
          <w:sz w:val="27"/>
          <w:szCs w:val="27"/>
        </w:rPr>
        <w:t>Artigo</w:t>
      </w:r>
      <w:r w:rsidR="00E83A57" w:rsidRPr="009A6A1D">
        <w:rPr>
          <w:b/>
          <w:sz w:val="27"/>
          <w:szCs w:val="27"/>
        </w:rPr>
        <w:t xml:space="preserve"> 3º</w:t>
      </w:r>
      <w:r w:rsidRPr="009A6A1D">
        <w:rPr>
          <w:sz w:val="27"/>
          <w:szCs w:val="27"/>
        </w:rPr>
        <w:t xml:space="preserve"> </w:t>
      </w:r>
      <w:r w:rsidR="00E83A57" w:rsidRPr="009A6A1D">
        <w:rPr>
          <w:sz w:val="27"/>
          <w:szCs w:val="27"/>
        </w:rPr>
        <w:t>- São atividades específicas dos profissionais de que trata o art. 1º:</w:t>
      </w:r>
    </w:p>
    <w:p w:rsidR="00624E57" w:rsidRDefault="00624E57" w:rsidP="00624E57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 –</w:t>
      </w:r>
      <w:r>
        <w:rPr>
          <w:sz w:val="28"/>
          <w:szCs w:val="28"/>
        </w:rPr>
        <w:t xml:space="preserve"> transporte de mercadorias de volume compatível com a capacidade do veículo;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II –</w:t>
      </w:r>
      <w:r>
        <w:rPr>
          <w:sz w:val="28"/>
          <w:szCs w:val="28"/>
        </w:rPr>
        <w:t xml:space="preserve"> serviço de vigilante comunitário de rua.</w:t>
      </w:r>
    </w:p>
    <w:p w:rsidR="00BE0FB3" w:rsidRDefault="00BE0FB3" w:rsidP="00624E57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83A57" w:rsidRDefault="00E83A57" w:rsidP="00624E57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</w:t>
      </w:r>
      <w:r w:rsidR="00624E57">
        <w:rPr>
          <w:b/>
          <w:sz w:val="28"/>
          <w:szCs w:val="28"/>
        </w:rPr>
        <w:t>igo</w:t>
      </w:r>
      <w:r>
        <w:rPr>
          <w:b/>
          <w:sz w:val="28"/>
          <w:szCs w:val="28"/>
        </w:rPr>
        <w:t xml:space="preserve"> 4º -</w:t>
      </w:r>
      <w:r>
        <w:rPr>
          <w:sz w:val="28"/>
          <w:szCs w:val="28"/>
        </w:rPr>
        <w:t xml:space="preserve"> O Poder Executivo Municipal fica autorizado a efetuar, por meio de Decreto, a regulamentação suplementar da presente lei.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624E57" w:rsidP="00624E57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Artigo</w:t>
      </w:r>
      <w:r w:rsidR="00E83A57">
        <w:rPr>
          <w:b/>
          <w:sz w:val="28"/>
          <w:szCs w:val="28"/>
        </w:rPr>
        <w:t xml:space="preserve"> 5º -</w:t>
      </w:r>
      <w:r w:rsidR="00E83A57">
        <w:rPr>
          <w:sz w:val="28"/>
          <w:szCs w:val="28"/>
        </w:rPr>
        <w:t xml:space="preserve"> Esta lei entra em vigor na data de sua publicação, revogando-se as disposições em contrário.</w:t>
      </w: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ind w:firstLine="1134"/>
        <w:jc w:val="both"/>
        <w:rPr>
          <w:sz w:val="28"/>
          <w:szCs w:val="28"/>
        </w:rPr>
      </w:pPr>
    </w:p>
    <w:p w:rsidR="00E83A57" w:rsidRDefault="00E83A57" w:rsidP="00E83A57">
      <w:pPr>
        <w:pStyle w:val="Standard"/>
        <w:tabs>
          <w:tab w:val="left" w:pos="1418"/>
        </w:tabs>
        <w:spacing w:line="276" w:lineRule="auto"/>
        <w:jc w:val="center"/>
        <w:rPr>
          <w:rFonts w:ascii="Palatino Linotype" w:hAnsi="Palatino Linotype"/>
        </w:rPr>
      </w:pPr>
    </w:p>
    <w:p w:rsidR="00195604" w:rsidRPr="00EE11C8" w:rsidRDefault="00195604" w:rsidP="0041776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EE11C8">
        <w:rPr>
          <w:color w:val="auto"/>
          <w:szCs w:val="28"/>
        </w:rPr>
        <w:t>GABINETE DO PREFEITO MUNICIPAL</w:t>
      </w:r>
    </w:p>
    <w:p w:rsidR="00195604" w:rsidRPr="00EE11C8" w:rsidRDefault="008077F6" w:rsidP="0041776C">
      <w:pPr>
        <w:pStyle w:val="Corpodetexto"/>
        <w:spacing w:after="0" w:line="240" w:lineRule="auto"/>
        <w:ind w:firstLine="2835"/>
        <w:rPr>
          <w:szCs w:val="28"/>
        </w:rPr>
      </w:pPr>
      <w:r>
        <w:rPr>
          <w:b w:val="0"/>
          <w:color w:val="auto"/>
          <w:szCs w:val="28"/>
        </w:rPr>
        <w:t xml:space="preserve">  Em 13</w:t>
      </w:r>
      <w:r w:rsidR="00195604" w:rsidRPr="00EE11C8">
        <w:rPr>
          <w:b w:val="0"/>
          <w:color w:val="auto"/>
          <w:szCs w:val="28"/>
        </w:rPr>
        <w:t xml:space="preserve"> de </w:t>
      </w:r>
      <w:r w:rsidR="0061317F" w:rsidRPr="00EE11C8">
        <w:rPr>
          <w:b w:val="0"/>
          <w:color w:val="auto"/>
          <w:szCs w:val="28"/>
        </w:rPr>
        <w:t>setembro</w:t>
      </w:r>
      <w:r w:rsidR="00195604" w:rsidRPr="00EE11C8">
        <w:rPr>
          <w:b w:val="0"/>
          <w:color w:val="auto"/>
          <w:szCs w:val="28"/>
        </w:rPr>
        <w:t xml:space="preserve"> de 2019</w:t>
      </w: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rPr>
          <w:szCs w:val="28"/>
        </w:rPr>
      </w:pPr>
    </w:p>
    <w:p w:rsidR="00195604" w:rsidRPr="00EE11C8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EE11C8">
        <w:rPr>
          <w:color w:val="auto"/>
          <w:szCs w:val="28"/>
        </w:rPr>
        <w:t>LEONARDO TADEU BORTOLIN</w:t>
      </w:r>
    </w:p>
    <w:p w:rsidR="00195604" w:rsidRPr="00EE11C8" w:rsidRDefault="00195604" w:rsidP="0041776C">
      <w:pPr>
        <w:pStyle w:val="Corpodetexto"/>
        <w:spacing w:after="0" w:line="240" w:lineRule="auto"/>
        <w:ind w:firstLine="2977"/>
        <w:rPr>
          <w:color w:val="auto"/>
          <w:szCs w:val="28"/>
        </w:rPr>
      </w:pPr>
      <w:r w:rsidRPr="00EE11C8">
        <w:rPr>
          <w:b w:val="0"/>
          <w:color w:val="auto"/>
          <w:szCs w:val="28"/>
        </w:rPr>
        <w:t>PREFEITO MUNICIPAL</w:t>
      </w:r>
    </w:p>
    <w:p w:rsidR="00195604" w:rsidRPr="00EE11C8" w:rsidRDefault="00195604" w:rsidP="0041776C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604" w:rsidRPr="00EE11C8" w:rsidRDefault="00195604" w:rsidP="0041776C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11C8">
        <w:rPr>
          <w:rFonts w:ascii="Times New Roman" w:hAnsi="Times New Roman"/>
          <w:sz w:val="28"/>
          <w:szCs w:val="28"/>
        </w:rPr>
        <w:t>ELO.</w:t>
      </w:r>
    </w:p>
    <w:p w:rsidR="00195604" w:rsidRPr="00EE11C8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p w:rsidR="00195604" w:rsidRPr="00EE11C8" w:rsidRDefault="00195604" w:rsidP="00EE11C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04" w:rsidRPr="00EE11C8" w:rsidRDefault="00195604" w:rsidP="0041776C">
      <w:pPr>
        <w:pStyle w:val="NormalWeb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</w:p>
    <w:sectPr w:rsidR="00195604" w:rsidRPr="00EE11C8" w:rsidSect="006067BD">
      <w:headerReference w:type="default" r:id="rId8"/>
      <w:footerReference w:type="even" r:id="rId9"/>
      <w:footerReference w:type="default" r:id="rId10"/>
      <w:pgSz w:w="11906" w:h="16838"/>
      <w:pgMar w:top="2203" w:right="1701" w:bottom="1417" w:left="1701" w:header="62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5C" w:rsidRDefault="00CC245C" w:rsidP="00273B95">
      <w:pPr>
        <w:spacing w:after="0" w:line="240" w:lineRule="auto"/>
      </w:pPr>
      <w:r>
        <w:separator/>
      </w:r>
    </w:p>
  </w:endnote>
  <w:endnote w:type="continuationSeparator" w:id="1">
    <w:p w:rsidR="00CC245C" w:rsidRDefault="00CC245C" w:rsidP="002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B4161E" w:rsidP="00B02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1E" w:rsidRDefault="000F50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F501E" w:rsidRPr="00452E4E" w:rsidRDefault="00B4161E" w:rsidP="00452E4E">
        <w:pPr>
          <w:pStyle w:val="Rodap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452E4E">
          <w:rPr>
            <w:rFonts w:ascii="Times New Roman" w:hAnsi="Times New Roman"/>
            <w:sz w:val="20"/>
            <w:szCs w:val="20"/>
          </w:rPr>
          <w:fldChar w:fldCharType="begin"/>
        </w:r>
        <w:r w:rsidR="000F501E" w:rsidRPr="00452E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52E4E">
          <w:rPr>
            <w:rFonts w:ascii="Times New Roman" w:hAnsi="Times New Roman"/>
            <w:sz w:val="20"/>
            <w:szCs w:val="20"/>
          </w:rPr>
          <w:fldChar w:fldCharType="separate"/>
        </w:r>
        <w:r w:rsidR="006E029A">
          <w:rPr>
            <w:rFonts w:ascii="Times New Roman" w:hAnsi="Times New Roman"/>
            <w:noProof/>
            <w:sz w:val="20"/>
            <w:szCs w:val="20"/>
          </w:rPr>
          <w:t>1</w:t>
        </w:r>
        <w:r w:rsidRPr="00452E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F501E" w:rsidRDefault="000F501E" w:rsidP="00452E4E">
    <w:pPr>
      <w:pStyle w:val="Rodap"/>
      <w:pBdr>
        <w:top w:val="single" w:sz="4" w:space="1" w:color="auto"/>
      </w:pBdr>
      <w:spacing w:after="0" w:line="240" w:lineRule="auto"/>
      <w:ind w:right="360"/>
      <w:jc w:val="center"/>
    </w:pPr>
    <w:r>
      <w:t>Rua Maringá, 444, Centro  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5C" w:rsidRDefault="00CC245C" w:rsidP="00273B95">
      <w:pPr>
        <w:spacing w:after="0" w:line="240" w:lineRule="auto"/>
      </w:pPr>
      <w:r>
        <w:separator/>
      </w:r>
    </w:p>
  </w:footnote>
  <w:footnote w:type="continuationSeparator" w:id="1">
    <w:p w:rsidR="00CC245C" w:rsidRDefault="00CC245C" w:rsidP="002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B4161E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1.75pt;margin-top:-15.3pt;width:57.6pt;height:64.8pt;z-index:-251659264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1026" DrawAspect="Content" ObjectID="_1629897040" r:id="rId2"/>
      </w:pict>
    </w:r>
  </w:p>
  <w:p w:rsidR="000F501E" w:rsidRDefault="000F501E">
    <w:pPr>
      <w:pStyle w:val="Cabealho"/>
      <w:spacing w:after="0"/>
      <w:jc w:val="center"/>
      <w:rPr>
        <w:sz w:val="28"/>
      </w:rPr>
    </w:pPr>
  </w:p>
  <w:p w:rsidR="000F501E" w:rsidRDefault="00B4161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7.05pt;margin-top:6.9pt;width:338.4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VQ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" o:allowincell="f" filled="f" stroked="f">
          <v:textbox style="mso-next-textbox:#Text Box 1">
            <w:txbxContent>
              <w:p w:rsidR="000F501E" w:rsidRDefault="000F501E" w:rsidP="00250C1D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0F501E" w:rsidRDefault="000F501E" w:rsidP="00250C1D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  <w:p w:rsidR="000F501E" w:rsidRPr="00250C1D" w:rsidRDefault="000F501E" w:rsidP="00250C1D"/>
            </w:txbxContent>
          </v:textbox>
        </v:shape>
      </w:pict>
    </w:r>
  </w:p>
  <w:p w:rsidR="000F501E" w:rsidRDefault="000F50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C76"/>
    <w:multiLevelType w:val="hybridMultilevel"/>
    <w:tmpl w:val="1F44E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2ED6"/>
    <w:multiLevelType w:val="hybridMultilevel"/>
    <w:tmpl w:val="0F32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1788"/>
    <w:rsid w:val="00006549"/>
    <w:rsid w:val="000261F8"/>
    <w:rsid w:val="0003044F"/>
    <w:rsid w:val="000359A7"/>
    <w:rsid w:val="00037B6F"/>
    <w:rsid w:val="00067195"/>
    <w:rsid w:val="00080E6C"/>
    <w:rsid w:val="000B1AB9"/>
    <w:rsid w:val="000B30AD"/>
    <w:rsid w:val="000B5F3F"/>
    <w:rsid w:val="000F263A"/>
    <w:rsid w:val="000F501E"/>
    <w:rsid w:val="00103A86"/>
    <w:rsid w:val="00121C31"/>
    <w:rsid w:val="00141506"/>
    <w:rsid w:val="00141E05"/>
    <w:rsid w:val="00165DC8"/>
    <w:rsid w:val="001748C3"/>
    <w:rsid w:val="0019466F"/>
    <w:rsid w:val="00195604"/>
    <w:rsid w:val="001A468E"/>
    <w:rsid w:val="001A63F0"/>
    <w:rsid w:val="001D1C78"/>
    <w:rsid w:val="001D4704"/>
    <w:rsid w:val="001E1994"/>
    <w:rsid w:val="001E6696"/>
    <w:rsid w:val="002005B6"/>
    <w:rsid w:val="00227221"/>
    <w:rsid w:val="00227398"/>
    <w:rsid w:val="00250C1D"/>
    <w:rsid w:val="00273B95"/>
    <w:rsid w:val="00273F3E"/>
    <w:rsid w:val="002751CC"/>
    <w:rsid w:val="00282AE0"/>
    <w:rsid w:val="00290A38"/>
    <w:rsid w:val="002C3FBB"/>
    <w:rsid w:val="002D3893"/>
    <w:rsid w:val="002E3F8F"/>
    <w:rsid w:val="002F7729"/>
    <w:rsid w:val="00304093"/>
    <w:rsid w:val="00310CC2"/>
    <w:rsid w:val="0032338D"/>
    <w:rsid w:val="00335F26"/>
    <w:rsid w:val="003504F3"/>
    <w:rsid w:val="00351664"/>
    <w:rsid w:val="00362904"/>
    <w:rsid w:val="00367965"/>
    <w:rsid w:val="00376FA9"/>
    <w:rsid w:val="003A3A75"/>
    <w:rsid w:val="003A46EF"/>
    <w:rsid w:val="003B06F1"/>
    <w:rsid w:val="003B3BB8"/>
    <w:rsid w:val="003C2340"/>
    <w:rsid w:val="003D25CB"/>
    <w:rsid w:val="003D6598"/>
    <w:rsid w:val="003E09BE"/>
    <w:rsid w:val="003E0EF1"/>
    <w:rsid w:val="003F4E48"/>
    <w:rsid w:val="00414456"/>
    <w:rsid w:val="0041776C"/>
    <w:rsid w:val="0042475A"/>
    <w:rsid w:val="00430BF6"/>
    <w:rsid w:val="00433CD5"/>
    <w:rsid w:val="00433E97"/>
    <w:rsid w:val="00436ED2"/>
    <w:rsid w:val="00452E4E"/>
    <w:rsid w:val="00463639"/>
    <w:rsid w:val="00464685"/>
    <w:rsid w:val="004717F7"/>
    <w:rsid w:val="004824C6"/>
    <w:rsid w:val="00494104"/>
    <w:rsid w:val="00497693"/>
    <w:rsid w:val="004A110C"/>
    <w:rsid w:val="004C30F7"/>
    <w:rsid w:val="004C4C09"/>
    <w:rsid w:val="005464D5"/>
    <w:rsid w:val="0056268E"/>
    <w:rsid w:val="00583CC8"/>
    <w:rsid w:val="0059001F"/>
    <w:rsid w:val="005A315A"/>
    <w:rsid w:val="005B0C38"/>
    <w:rsid w:val="005B27F5"/>
    <w:rsid w:val="005B6FBC"/>
    <w:rsid w:val="005D1A8D"/>
    <w:rsid w:val="005D60CB"/>
    <w:rsid w:val="005F3AFE"/>
    <w:rsid w:val="006067BD"/>
    <w:rsid w:val="0061317F"/>
    <w:rsid w:val="0062199B"/>
    <w:rsid w:val="0062297B"/>
    <w:rsid w:val="00624E57"/>
    <w:rsid w:val="006359B5"/>
    <w:rsid w:val="00650AF3"/>
    <w:rsid w:val="006540DF"/>
    <w:rsid w:val="006E029A"/>
    <w:rsid w:val="006F62D9"/>
    <w:rsid w:val="00776165"/>
    <w:rsid w:val="00780D12"/>
    <w:rsid w:val="007819AB"/>
    <w:rsid w:val="00783E6C"/>
    <w:rsid w:val="00797A2C"/>
    <w:rsid w:val="007D2D75"/>
    <w:rsid w:val="007D7AB6"/>
    <w:rsid w:val="007F1CF6"/>
    <w:rsid w:val="00800680"/>
    <w:rsid w:val="008055EC"/>
    <w:rsid w:val="008077F6"/>
    <w:rsid w:val="00817663"/>
    <w:rsid w:val="0082781C"/>
    <w:rsid w:val="00850E0C"/>
    <w:rsid w:val="00851585"/>
    <w:rsid w:val="00866737"/>
    <w:rsid w:val="00880DDD"/>
    <w:rsid w:val="00883F8E"/>
    <w:rsid w:val="008904BB"/>
    <w:rsid w:val="0089222F"/>
    <w:rsid w:val="00893841"/>
    <w:rsid w:val="008A1124"/>
    <w:rsid w:val="008A148C"/>
    <w:rsid w:val="008A183B"/>
    <w:rsid w:val="008A6949"/>
    <w:rsid w:val="008B0CC2"/>
    <w:rsid w:val="008B70D8"/>
    <w:rsid w:val="008C24EF"/>
    <w:rsid w:val="008C54B5"/>
    <w:rsid w:val="008D3379"/>
    <w:rsid w:val="0091624B"/>
    <w:rsid w:val="009249B9"/>
    <w:rsid w:val="0096405A"/>
    <w:rsid w:val="0097567F"/>
    <w:rsid w:val="00990BBD"/>
    <w:rsid w:val="009A14C9"/>
    <w:rsid w:val="009A6056"/>
    <w:rsid w:val="009A6A1D"/>
    <w:rsid w:val="009C1E05"/>
    <w:rsid w:val="009D1497"/>
    <w:rsid w:val="009E5E87"/>
    <w:rsid w:val="009F0A86"/>
    <w:rsid w:val="009F484C"/>
    <w:rsid w:val="009F699C"/>
    <w:rsid w:val="00A03BD3"/>
    <w:rsid w:val="00A15B66"/>
    <w:rsid w:val="00A23548"/>
    <w:rsid w:val="00A26AB6"/>
    <w:rsid w:val="00A30EEB"/>
    <w:rsid w:val="00A51DAC"/>
    <w:rsid w:val="00A5226E"/>
    <w:rsid w:val="00A57C12"/>
    <w:rsid w:val="00A6753C"/>
    <w:rsid w:val="00A875D1"/>
    <w:rsid w:val="00A87A6E"/>
    <w:rsid w:val="00AC3B43"/>
    <w:rsid w:val="00AC74A9"/>
    <w:rsid w:val="00B0221C"/>
    <w:rsid w:val="00B118A5"/>
    <w:rsid w:val="00B205AF"/>
    <w:rsid w:val="00B4161E"/>
    <w:rsid w:val="00B84988"/>
    <w:rsid w:val="00B856FB"/>
    <w:rsid w:val="00BA28ED"/>
    <w:rsid w:val="00BA388D"/>
    <w:rsid w:val="00BA61F7"/>
    <w:rsid w:val="00BB66EA"/>
    <w:rsid w:val="00BB7301"/>
    <w:rsid w:val="00BB7B90"/>
    <w:rsid w:val="00BD080F"/>
    <w:rsid w:val="00BD44D5"/>
    <w:rsid w:val="00BE0FB3"/>
    <w:rsid w:val="00BF0B8B"/>
    <w:rsid w:val="00BF0FC2"/>
    <w:rsid w:val="00C05A6B"/>
    <w:rsid w:val="00C30291"/>
    <w:rsid w:val="00C30395"/>
    <w:rsid w:val="00C35CC2"/>
    <w:rsid w:val="00C363EF"/>
    <w:rsid w:val="00C41ADC"/>
    <w:rsid w:val="00C47686"/>
    <w:rsid w:val="00C646A9"/>
    <w:rsid w:val="00C77307"/>
    <w:rsid w:val="00C8457F"/>
    <w:rsid w:val="00C87671"/>
    <w:rsid w:val="00CA02AF"/>
    <w:rsid w:val="00CA3F1B"/>
    <w:rsid w:val="00CB0F7A"/>
    <w:rsid w:val="00CC245C"/>
    <w:rsid w:val="00D11B8D"/>
    <w:rsid w:val="00D13947"/>
    <w:rsid w:val="00D14046"/>
    <w:rsid w:val="00D161E1"/>
    <w:rsid w:val="00D16528"/>
    <w:rsid w:val="00D27F12"/>
    <w:rsid w:val="00D8003A"/>
    <w:rsid w:val="00D82149"/>
    <w:rsid w:val="00D874EB"/>
    <w:rsid w:val="00D92A8E"/>
    <w:rsid w:val="00D97CE5"/>
    <w:rsid w:val="00DA6A57"/>
    <w:rsid w:val="00DB60DD"/>
    <w:rsid w:val="00DF0D8E"/>
    <w:rsid w:val="00E113CF"/>
    <w:rsid w:val="00E2120D"/>
    <w:rsid w:val="00E21CF8"/>
    <w:rsid w:val="00E31083"/>
    <w:rsid w:val="00E40DE3"/>
    <w:rsid w:val="00E42FEE"/>
    <w:rsid w:val="00E43DF1"/>
    <w:rsid w:val="00E471FD"/>
    <w:rsid w:val="00E507EA"/>
    <w:rsid w:val="00E646D8"/>
    <w:rsid w:val="00E81A40"/>
    <w:rsid w:val="00E83A57"/>
    <w:rsid w:val="00EA46F1"/>
    <w:rsid w:val="00EA645B"/>
    <w:rsid w:val="00EB734E"/>
    <w:rsid w:val="00EB7624"/>
    <w:rsid w:val="00EB790B"/>
    <w:rsid w:val="00EE11C8"/>
    <w:rsid w:val="00EF1963"/>
    <w:rsid w:val="00F10F4B"/>
    <w:rsid w:val="00F205D7"/>
    <w:rsid w:val="00F26940"/>
    <w:rsid w:val="00F452E2"/>
    <w:rsid w:val="00F47FC3"/>
    <w:rsid w:val="00F643F4"/>
    <w:rsid w:val="00F6533F"/>
    <w:rsid w:val="00F74A0E"/>
    <w:rsid w:val="00F97F1B"/>
    <w:rsid w:val="00FA45B9"/>
    <w:rsid w:val="00FA5DC8"/>
    <w:rsid w:val="00FC14A7"/>
    <w:rsid w:val="00F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 2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8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893841"/>
    <w:pPr>
      <w:keepNext/>
      <w:jc w:val="both"/>
      <w:outlineLvl w:val="0"/>
    </w:pPr>
    <w:rPr>
      <w:rFonts w:ascii="Times New Roman" w:hAnsi="Times New Roman"/>
      <w:b/>
      <w:color w:val="000000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97F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3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893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938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93841"/>
    <w:pPr>
      <w:widowControl w:val="0"/>
      <w:spacing w:after="0" w:line="240" w:lineRule="auto"/>
      <w:outlineLvl w:val="5"/>
    </w:pPr>
    <w:rPr>
      <w:rFonts w:ascii="Arial" w:eastAsia="Times New Roman" w:hAnsi="Arial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9384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893841"/>
    <w:pPr>
      <w:widowControl w:val="0"/>
      <w:spacing w:after="0" w:line="240" w:lineRule="auto"/>
      <w:outlineLvl w:val="7"/>
    </w:pPr>
    <w:rPr>
      <w:rFonts w:ascii="Arial" w:eastAsia="Times New Roman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93841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97F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1394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rsid w:val="00FD1788"/>
    <w:pPr>
      <w:jc w:val="both"/>
    </w:pPr>
    <w:rPr>
      <w:rFonts w:ascii="Times New Roman" w:hAnsi="Times New Roman"/>
      <w:b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rsid w:val="00FD1788"/>
    <w:rPr>
      <w:rFonts w:ascii="Times New Roman" w:eastAsia="Calibri" w:hAnsi="Times New Roman" w:cs="Times New Roman"/>
      <w:b/>
      <w:color w:val="000000"/>
      <w:sz w:val="28"/>
    </w:rPr>
  </w:style>
  <w:style w:type="paragraph" w:styleId="Rodap">
    <w:name w:val="footer"/>
    <w:basedOn w:val="Normal"/>
    <w:link w:val="Rodap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D1788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FD1788"/>
  </w:style>
  <w:style w:type="paragraph" w:styleId="Cabealho">
    <w:name w:val="header"/>
    <w:basedOn w:val="Normal"/>
    <w:link w:val="Cabealho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78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FD1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1788"/>
    <w:rPr>
      <w:rFonts w:ascii="Times New Roman" w:eastAsia="Times New Roman" w:hAnsi="Times New Roman" w:cs="Times New Roman"/>
      <w:b/>
      <w:sz w:val="28"/>
      <w:lang w:eastAsia="pt-BR"/>
    </w:rPr>
  </w:style>
  <w:style w:type="paragraph" w:styleId="NormalWeb">
    <w:name w:val="Normal (Web)"/>
    <w:basedOn w:val="Normal"/>
    <w:rsid w:val="00250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3E09BE"/>
    <w:pPr>
      <w:tabs>
        <w:tab w:val="left" w:pos="141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Lohit Hindi"/>
      <w:color w:val="00000A"/>
      <w:sz w:val="24"/>
      <w:szCs w:val="24"/>
      <w:lang w:eastAsia="pt-BR" w:bidi="hi-IN"/>
    </w:rPr>
  </w:style>
  <w:style w:type="paragraph" w:styleId="SemEspaamento">
    <w:name w:val="No Spacing"/>
    <w:uiPriority w:val="1"/>
    <w:qFormat/>
    <w:rsid w:val="003B06F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1394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ao-03">
    <w:name w:val="textopadrao-03"/>
    <w:basedOn w:val="Normal"/>
    <w:qFormat/>
    <w:rsid w:val="00D13947"/>
    <w:pPr>
      <w:spacing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D13947"/>
    <w:rPr>
      <w:b/>
      <w:bCs/>
    </w:rPr>
  </w:style>
  <w:style w:type="character" w:customStyle="1" w:styleId="label">
    <w:name w:val="label"/>
    <w:basedOn w:val="Fontepargpadro"/>
    <w:rsid w:val="005B0C38"/>
  </w:style>
  <w:style w:type="character" w:customStyle="1" w:styleId="Ttulo1Char">
    <w:name w:val="Título 1 Char"/>
    <w:basedOn w:val="Fontepargpadro"/>
    <w:link w:val="Ttulo1"/>
    <w:uiPriority w:val="99"/>
    <w:rsid w:val="00893841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uiPriority w:val="99"/>
    <w:rsid w:val="008938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8938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89384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893841"/>
    <w:rPr>
      <w:rFonts w:ascii="Cambria" w:eastAsia="Times New Roman" w:hAnsi="Cambria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893841"/>
    <w:pPr>
      <w:spacing w:after="120" w:line="480" w:lineRule="auto"/>
      <w:ind w:left="283"/>
    </w:pPr>
    <w:rPr>
      <w:sz w:val="20"/>
      <w:szCs w:val="20"/>
    </w:rPr>
  </w:style>
  <w:style w:type="paragraph" w:styleId="Textodenotadefim">
    <w:name w:val="endnote text"/>
    <w:basedOn w:val="Normal"/>
    <w:link w:val="TextodenotadefimChar1"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link w:val="Textodenotadefim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3841"/>
    <w:rPr>
      <w:rFonts w:ascii="Courier New" w:eastAsia="Times New Roman" w:hAnsi="Courier New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rsid w:val="0089384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841"/>
    <w:rPr>
      <w:rFonts w:ascii="Calibri" w:eastAsia="Calibri" w:hAnsi="Calibri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89384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93841"/>
    <w:rPr>
      <w:rFonts w:ascii="Times New Roman" w:eastAsia="Calibri" w:hAnsi="Times New Roman" w:cs="Times New Roman"/>
      <w:i/>
      <w:sz w:val="44"/>
      <w:szCs w:val="20"/>
    </w:rPr>
  </w:style>
  <w:style w:type="paragraph" w:styleId="Corpodetexto2">
    <w:name w:val="Body Text 2"/>
    <w:basedOn w:val="Normal"/>
    <w:link w:val="Corpodetexto2Char"/>
    <w:uiPriority w:val="99"/>
    <w:rsid w:val="00893841"/>
    <w:pPr>
      <w:jc w:val="both"/>
    </w:pPr>
    <w:rPr>
      <w:rFonts w:ascii="Times New Roman" w:hAnsi="Times New Roman"/>
      <w:i/>
      <w:sz w:val="4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93841"/>
    <w:rPr>
      <w:rFonts w:ascii="Calibri" w:eastAsia="Calibri" w:hAnsi="Calibri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893841"/>
    <w:pPr>
      <w:spacing w:after="120"/>
      <w:ind w:left="283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893841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sid w:val="008938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893841"/>
    <w:rPr>
      <w:rFonts w:ascii="Times New Roman" w:eastAsia="Calibri" w:hAnsi="Times New Roman" w:cs="Times New Roman"/>
      <w:i/>
      <w:sz w:val="28"/>
      <w:szCs w:val="20"/>
    </w:rPr>
  </w:style>
  <w:style w:type="paragraph" w:styleId="Subttulo">
    <w:name w:val="Subtitle"/>
    <w:basedOn w:val="Normal"/>
    <w:link w:val="SubttuloChar"/>
    <w:qFormat/>
    <w:rsid w:val="00893841"/>
    <w:rPr>
      <w:rFonts w:ascii="Times New Roman" w:hAnsi="Times New Roman"/>
      <w:i/>
      <w:sz w:val="28"/>
      <w:szCs w:val="20"/>
    </w:rPr>
  </w:style>
  <w:style w:type="paragraph" w:styleId="Textodenotaderodap">
    <w:name w:val="footnote text"/>
    <w:basedOn w:val="Normal"/>
    <w:link w:val="TextodenotaderodapChar1"/>
    <w:semiHidden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link w:val="Textodenotaderodap"/>
    <w:semiHidden/>
    <w:locked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3841"/>
    <w:rPr>
      <w:rFonts w:ascii="Times New Roman" w:eastAsia="Calibri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893841"/>
    <w:pPr>
      <w:ind w:left="1440"/>
      <w:jc w:val="both"/>
    </w:pPr>
    <w:rPr>
      <w:rFonts w:ascii="Times New Roman" w:hAnsi="Times New Roman"/>
      <w:sz w:val="28"/>
      <w:szCs w:val="20"/>
    </w:rPr>
  </w:style>
  <w:style w:type="paragraph" w:styleId="Reviso">
    <w:name w:val="Revision"/>
    <w:hidden/>
    <w:uiPriority w:val="99"/>
    <w:semiHidden/>
    <w:rsid w:val="00436ED2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52E2"/>
    <w:pPr>
      <w:ind w:left="720"/>
      <w:contextualSpacing/>
    </w:pPr>
  </w:style>
  <w:style w:type="table" w:styleId="Tabelacomgrade">
    <w:name w:val="Table Grid"/>
    <w:basedOn w:val="Tabelanormal"/>
    <w:uiPriority w:val="59"/>
    <w:rsid w:val="00F452E2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1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776C"/>
  </w:style>
  <w:style w:type="paragraph" w:customStyle="1" w:styleId="Standard">
    <w:name w:val="Standard"/>
    <w:rsid w:val="00E83A57"/>
    <w:pPr>
      <w:suppressAutoHyphens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7E95-6798-4C4B-963C-98B96AA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Secretária Gabinete</cp:lastModifiedBy>
  <cp:revision>4</cp:revision>
  <cp:lastPrinted>2019-09-13T20:21:00Z</cp:lastPrinted>
  <dcterms:created xsi:type="dcterms:W3CDTF">2019-09-13T20:14:00Z</dcterms:created>
  <dcterms:modified xsi:type="dcterms:W3CDTF">2019-09-13T20:24:00Z</dcterms:modified>
</cp:coreProperties>
</file>