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6B4B76">
              <w:rPr>
                <w:rFonts w:ascii="Arial" w:hAnsi="Arial" w:cs="Arial"/>
                <w:b/>
                <w:sz w:val="32"/>
              </w:rPr>
              <w:t>003/2018</w:t>
            </w:r>
          </w:p>
          <w:p w:rsidR="009D205C" w:rsidRPr="00D15F79" w:rsidRDefault="009D205C" w:rsidP="004A592E">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D15F79" w:rsidRPr="00D15F79">
              <w:rPr>
                <w:rFonts w:ascii="Arial" w:hAnsi="Arial" w:cs="Arial"/>
                <w:b/>
                <w:sz w:val="32"/>
              </w:rPr>
              <w:t>1296/2018</w:t>
            </w:r>
          </w:p>
          <w:p w:rsidR="009D205C" w:rsidRPr="002C1325" w:rsidRDefault="009D205C" w:rsidP="004A592E">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4D01AD" w:rsidP="00E93517">
            <w:pPr>
              <w:pStyle w:val="Corpodetexto2"/>
              <w:widowControl w:val="0"/>
              <w:spacing w:line="240" w:lineRule="auto"/>
              <w:jc w:val="both"/>
              <w:rPr>
                <w:rFonts w:ascii="Arial" w:hAnsi="Arial" w:cs="Arial"/>
                <w:b/>
                <w:szCs w:val="28"/>
              </w:rPr>
            </w:pPr>
            <w:r w:rsidRPr="00A15E82">
              <w:rPr>
                <w:rFonts w:ascii="Arial" w:hAnsi="Arial" w:cs="Arial"/>
                <w:b/>
                <w:szCs w:val="28"/>
              </w:rPr>
              <w:t>CONTRATAÇÃO DE EMPRESA</w:t>
            </w:r>
            <w:r w:rsidR="00C65919">
              <w:rPr>
                <w:rFonts w:ascii="Arial" w:hAnsi="Arial" w:cs="Arial"/>
                <w:b/>
                <w:szCs w:val="28"/>
              </w:rPr>
              <w:t xml:space="preserve"> ESPECIALIZADA</w:t>
            </w:r>
            <w:r w:rsidRPr="00A15E82">
              <w:rPr>
                <w:rFonts w:ascii="Arial" w:hAnsi="Arial" w:cs="Arial"/>
                <w:b/>
                <w:szCs w:val="28"/>
              </w:rPr>
              <w:t xml:space="preserve"> PARA </w:t>
            </w:r>
            <w:r w:rsidR="006B4B76">
              <w:rPr>
                <w:rFonts w:ascii="Arial" w:hAnsi="Arial" w:cs="Arial"/>
                <w:b/>
                <w:szCs w:val="28"/>
              </w:rPr>
              <w:t>IMPLANTAÇÃO DO SISTEMA DE ILUMIN</w:t>
            </w:r>
            <w:r w:rsidR="006B4B76">
              <w:rPr>
                <w:rFonts w:ascii="Arial" w:hAnsi="Arial" w:cs="Arial"/>
                <w:b/>
                <w:szCs w:val="28"/>
              </w:rPr>
              <w:t>A</w:t>
            </w:r>
            <w:r w:rsidR="006B4B76">
              <w:rPr>
                <w:rFonts w:ascii="Arial" w:hAnsi="Arial" w:cs="Arial"/>
                <w:b/>
                <w:szCs w:val="28"/>
              </w:rPr>
              <w:t>ÇÃO PÚBLICA DO TIPO ORNAMENTAL NOS CA</w:t>
            </w:r>
            <w:r w:rsidR="006B4B76">
              <w:rPr>
                <w:rFonts w:ascii="Arial" w:hAnsi="Arial" w:cs="Arial"/>
                <w:b/>
                <w:szCs w:val="28"/>
              </w:rPr>
              <w:t>N</w:t>
            </w:r>
            <w:r w:rsidR="006B4B76">
              <w:rPr>
                <w:rFonts w:ascii="Arial" w:hAnsi="Arial" w:cs="Arial"/>
                <w:b/>
                <w:szCs w:val="28"/>
              </w:rPr>
              <w:t>TEIROS DO PARQUE LINEAR</w:t>
            </w:r>
            <w:r w:rsidR="00E93517">
              <w:rPr>
                <w:rFonts w:ascii="Arial" w:hAnsi="Arial" w:cs="Arial"/>
                <w:b/>
                <w:szCs w:val="28"/>
              </w:rPr>
              <w:t xml:space="preserve"> E</w:t>
            </w:r>
            <w:r w:rsidR="006B4B76">
              <w:rPr>
                <w:rFonts w:ascii="Arial" w:hAnsi="Arial" w:cs="Arial"/>
                <w:b/>
                <w:szCs w:val="28"/>
              </w:rPr>
              <w:t xml:space="preserve"> AVENIDA DOM S</w:t>
            </w:r>
            <w:r w:rsidR="006B4B76">
              <w:rPr>
                <w:rFonts w:ascii="Arial" w:hAnsi="Arial" w:cs="Arial"/>
                <w:b/>
                <w:szCs w:val="28"/>
              </w:rPr>
              <w:t>E</w:t>
            </w:r>
            <w:r w:rsidR="006B4B76">
              <w:rPr>
                <w:rFonts w:ascii="Arial" w:hAnsi="Arial" w:cs="Arial"/>
                <w:b/>
                <w:szCs w:val="28"/>
              </w:rPr>
              <w:t>BASTIÃO FIGUEIREDO</w:t>
            </w:r>
            <w:r w:rsidR="00F331B0">
              <w:rPr>
                <w:rFonts w:ascii="Arial" w:hAnsi="Arial" w:cs="Arial"/>
                <w:b/>
                <w:szCs w:val="28"/>
              </w:rPr>
              <w:t>,</w:t>
            </w:r>
            <w:r w:rsidRPr="00A15E82">
              <w:rPr>
                <w:rFonts w:ascii="Arial" w:hAnsi="Arial" w:cs="Arial"/>
                <w:b/>
                <w:szCs w:val="28"/>
              </w:rPr>
              <w:t xml:space="preserve"> COM FORNECIMENTO DE MATERIAIS E MÃO DE OBRA, CONFORME MEM</w:t>
            </w:r>
            <w:r w:rsidRPr="00A15E82">
              <w:rPr>
                <w:rFonts w:ascii="Arial" w:hAnsi="Arial" w:cs="Arial"/>
                <w:b/>
                <w:szCs w:val="28"/>
              </w:rPr>
              <w:t>O</w:t>
            </w:r>
            <w:r w:rsidRPr="00A15E82">
              <w:rPr>
                <w:rFonts w:ascii="Arial" w:hAnsi="Arial" w:cs="Arial"/>
                <w:b/>
                <w:szCs w:val="28"/>
              </w:rPr>
              <w:t>RIAL DESCRITIVO, PLANILHAS ORÇAMENTÁRIAS E PROJETOS EM ANEXO AO EDITAL CORRE</w:t>
            </w:r>
            <w:r w:rsidRPr="00A15E82">
              <w:rPr>
                <w:rFonts w:ascii="Arial" w:hAnsi="Arial" w:cs="Arial"/>
                <w:b/>
                <w:szCs w:val="28"/>
              </w:rPr>
              <w:t>S</w:t>
            </w:r>
            <w:r w:rsidRPr="00A15E82">
              <w:rPr>
                <w:rFonts w:ascii="Arial" w:hAnsi="Arial" w:cs="Arial"/>
                <w:b/>
                <w:szCs w:val="28"/>
              </w:rPr>
              <w:t>PONDENTE</w:t>
            </w:r>
            <w:r w:rsidRPr="00A610B6">
              <w:rPr>
                <w:rFonts w:ascii="Arial" w:hAnsi="Arial" w:cs="Arial"/>
                <w:b/>
                <w:szCs w:val="28"/>
              </w:rPr>
              <w:t>.</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4A592E">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D15F79" w:rsidRDefault="00085D85" w:rsidP="00232C89">
            <w:pPr>
              <w:suppressAutoHyphens w:val="0"/>
              <w:spacing w:after="120"/>
              <w:jc w:val="both"/>
              <w:rPr>
                <w:rFonts w:ascii="Arial" w:hAnsi="Arial" w:cs="Arial"/>
                <w:b/>
                <w:sz w:val="28"/>
              </w:rPr>
            </w:pPr>
            <w:r>
              <w:rPr>
                <w:rFonts w:ascii="Arial" w:hAnsi="Arial" w:cs="Arial"/>
                <w:b/>
              </w:rPr>
              <w:t>16</w:t>
            </w:r>
            <w:r w:rsidR="009D205C" w:rsidRPr="00D15F79">
              <w:rPr>
                <w:rFonts w:ascii="Arial" w:hAnsi="Arial" w:cs="Arial"/>
                <w:b/>
              </w:rPr>
              <w:t>/</w:t>
            </w:r>
            <w:r w:rsidR="00232C89">
              <w:rPr>
                <w:rFonts w:ascii="Arial" w:hAnsi="Arial" w:cs="Arial"/>
                <w:b/>
              </w:rPr>
              <w:t>outubro</w:t>
            </w:r>
            <w:r w:rsidR="009D205C" w:rsidRPr="00D15F79">
              <w:rPr>
                <w:rFonts w:ascii="Arial" w:hAnsi="Arial" w:cs="Arial"/>
                <w:b/>
              </w:rPr>
              <w:t>/</w:t>
            </w:r>
            <w:r w:rsidR="006B4B76" w:rsidRPr="00D15F79">
              <w:rPr>
                <w:rFonts w:ascii="Arial" w:hAnsi="Arial" w:cs="Arial"/>
                <w:b/>
              </w:rPr>
              <w:t>2018</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D15F79" w:rsidRDefault="009D205C" w:rsidP="004A592E">
            <w:pPr>
              <w:suppressAutoHyphens w:val="0"/>
              <w:spacing w:after="120"/>
              <w:jc w:val="both"/>
              <w:rPr>
                <w:rFonts w:ascii="Arial" w:hAnsi="Arial" w:cs="Arial"/>
                <w:b/>
                <w:sz w:val="28"/>
              </w:rPr>
            </w:pPr>
            <w:proofErr w:type="gramStart"/>
            <w:r w:rsidRPr="00D15F79">
              <w:rPr>
                <w:rFonts w:ascii="Arial" w:hAnsi="Arial" w:cs="Arial"/>
                <w:b/>
              </w:rPr>
              <w:t>08:00</w:t>
            </w:r>
            <w:proofErr w:type="gramEnd"/>
            <w:r w:rsidRPr="00D15F79">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4A592E">
            <w:pPr>
              <w:suppressAutoHyphens w:val="0"/>
              <w:spacing w:after="120"/>
              <w:jc w:val="center"/>
              <w:rPr>
                <w:rFonts w:ascii="Arial" w:eastAsia="Times New Roman" w:hAnsi="Arial" w:cs="Arial"/>
                <w:b/>
                <w:sz w:val="28"/>
              </w:rPr>
            </w:pP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LOCAL, DIAS E HORÁRIOS PARA LEITURA OU OBTENÇÃO DESTE EDITAL</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4A592E">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F331B0"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4A592E">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4A592E">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4A592E">
      <w:pPr>
        <w:suppressAutoHyphens w:val="0"/>
        <w:spacing w:after="120" w:line="276" w:lineRule="auto"/>
        <w:ind w:right="-15"/>
        <w:jc w:val="center"/>
        <w:rPr>
          <w:rFonts w:ascii="Arial" w:hAnsi="Arial" w:cs="Arial"/>
          <w:bCs/>
          <w:color w:val="FF0000"/>
          <w:szCs w:val="24"/>
        </w:rPr>
      </w:pPr>
    </w:p>
    <w:p w:rsidR="009D6254" w:rsidRDefault="009D6254" w:rsidP="004A592E">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4A592E">
      <w:pPr>
        <w:suppressAutoHyphens w:val="0"/>
        <w:jc w:val="center"/>
        <w:rPr>
          <w:rFonts w:ascii="Arial" w:hAnsi="Arial"/>
          <w:b/>
          <w:color w:val="FF0000"/>
          <w:sz w:val="28"/>
        </w:rPr>
      </w:pPr>
    </w:p>
    <w:p w:rsidR="009D6254" w:rsidRDefault="009D6254" w:rsidP="004A592E">
      <w:pPr>
        <w:suppressAutoHyphens w:val="0"/>
        <w:jc w:val="both"/>
        <w:rPr>
          <w:rFonts w:ascii="Arial" w:hAnsi="Arial"/>
          <w:sz w:val="6"/>
        </w:rPr>
      </w:pPr>
    </w:p>
    <w:p w:rsidR="009D6254" w:rsidRDefault="009D6254" w:rsidP="004A592E">
      <w:pPr>
        <w:suppressAutoHyphens w:val="0"/>
        <w:jc w:val="both"/>
        <w:rPr>
          <w:rFonts w:ascii="Arial" w:hAnsi="Arial"/>
          <w:sz w:val="28"/>
        </w:rPr>
      </w:pPr>
    </w:p>
    <w:p w:rsidR="009D6254" w:rsidRDefault="009D6254" w:rsidP="004A592E">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4A592E">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4A592E">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6B4B76">
              <w:rPr>
                <w:rFonts w:ascii="Arial" w:hAnsi="Arial" w:cs="Arial"/>
                <w:b/>
                <w:sz w:val="28"/>
                <w:szCs w:val="28"/>
              </w:rPr>
              <w:t>003/2018</w:t>
            </w:r>
          </w:p>
          <w:p w:rsidR="002A5CA0" w:rsidRPr="00330582" w:rsidRDefault="002A5CA0" w:rsidP="004A592E">
            <w:pPr>
              <w:suppressAutoHyphens w:val="0"/>
              <w:spacing w:before="120" w:after="120" w:line="276" w:lineRule="auto"/>
              <w:jc w:val="center"/>
              <w:rPr>
                <w:rFonts w:ascii="Arial" w:hAnsi="Arial" w:cs="Arial"/>
                <w:sz w:val="28"/>
                <w:szCs w:val="28"/>
              </w:rPr>
            </w:pPr>
            <w:r w:rsidRPr="00330582">
              <w:rPr>
                <w:rFonts w:ascii="Arial" w:hAnsi="Arial" w:cs="Arial"/>
                <w:sz w:val="28"/>
                <w:szCs w:val="28"/>
              </w:rPr>
              <w:t xml:space="preserve">PROCESSO Nº. </w:t>
            </w:r>
            <w:r w:rsidR="00D15F79" w:rsidRPr="00D15F79">
              <w:rPr>
                <w:rFonts w:ascii="Arial" w:hAnsi="Arial" w:cs="Arial"/>
                <w:sz w:val="28"/>
                <w:szCs w:val="28"/>
              </w:rPr>
              <w:t>1296/2018</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F331B0" w:rsidRDefault="002A5CA0" w:rsidP="00FC4586">
            <w:pPr>
              <w:suppressAutoHyphens w:val="0"/>
              <w:spacing w:before="120" w:after="120" w:line="276" w:lineRule="auto"/>
              <w:ind w:left="74"/>
              <w:jc w:val="both"/>
              <w:rPr>
                <w:rFonts w:ascii="Arial" w:hAnsi="Arial" w:cs="Arial"/>
                <w:sz w:val="20"/>
              </w:rPr>
            </w:pPr>
            <w:r w:rsidRPr="00F331B0">
              <w:rPr>
                <w:rFonts w:ascii="Arial" w:hAnsi="Arial" w:cs="Arial"/>
                <w:sz w:val="20"/>
              </w:rPr>
              <w:t>OBJETO</w:t>
            </w:r>
            <w:r w:rsidRPr="00F331B0">
              <w:rPr>
                <w:rFonts w:ascii="Arial" w:hAnsi="Arial" w:cs="Arial"/>
                <w:b/>
                <w:sz w:val="20"/>
              </w:rPr>
              <w:t xml:space="preserve">: </w:t>
            </w:r>
            <w:r w:rsidR="00F71488" w:rsidRPr="00F71488">
              <w:rPr>
                <w:rFonts w:ascii="Arial" w:hAnsi="Arial" w:cs="Arial"/>
                <w:b/>
                <w:sz w:val="20"/>
              </w:rPr>
              <w:t>CONTRATAÇÃO DE EMPRESA ESPECIALIZADA PARA IMPLANTAÇÃO DO SISTEMA DE ILUMINAÇÃO PÚBLICA DO TIPO ORNAMENTAL NOS CANTEIROS DO PARQUE LINEAR</w:t>
            </w:r>
            <w:r w:rsidR="00FC4586">
              <w:rPr>
                <w:rFonts w:ascii="Arial" w:hAnsi="Arial" w:cs="Arial"/>
                <w:b/>
                <w:sz w:val="20"/>
              </w:rPr>
              <w:t xml:space="preserve"> E </w:t>
            </w:r>
            <w:r w:rsidR="00F71488" w:rsidRPr="00F71488">
              <w:rPr>
                <w:rFonts w:ascii="Arial" w:hAnsi="Arial" w:cs="Arial"/>
                <w:b/>
                <w:sz w:val="20"/>
              </w:rPr>
              <w:t>AVENIDA DOM SEBASTIÃO FIGUEIREDO, COM FORNECIMENTO DE MATERIAIS E MÃO DE OBRA, CO</w:t>
            </w:r>
            <w:r w:rsidR="00F71488" w:rsidRPr="00F71488">
              <w:rPr>
                <w:rFonts w:ascii="Arial" w:hAnsi="Arial" w:cs="Arial"/>
                <w:b/>
                <w:sz w:val="20"/>
              </w:rPr>
              <w:t>N</w:t>
            </w:r>
            <w:r w:rsidR="00F71488" w:rsidRPr="00F71488">
              <w:rPr>
                <w:rFonts w:ascii="Arial" w:hAnsi="Arial" w:cs="Arial"/>
                <w:b/>
                <w:sz w:val="20"/>
              </w:rPr>
              <w:t>FORME MEMORIAL DESCRITIVO, PLANILHAS ORÇAMENTÁRIAS E PROJETOS EM ANEXO AO ED</w:t>
            </w:r>
            <w:r w:rsidR="00F71488" w:rsidRPr="00F71488">
              <w:rPr>
                <w:rFonts w:ascii="Arial" w:hAnsi="Arial" w:cs="Arial"/>
                <w:b/>
                <w:sz w:val="20"/>
              </w:rPr>
              <w:t>I</w:t>
            </w:r>
            <w:r w:rsidR="00F71488" w:rsidRPr="00F71488">
              <w:rPr>
                <w:rFonts w:ascii="Arial" w:hAnsi="Arial" w:cs="Arial"/>
                <w:b/>
                <w:sz w:val="20"/>
              </w:rPr>
              <w:t>TAL CORRESPONDENTE</w:t>
            </w:r>
            <w:r w:rsidRPr="00F331B0">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4A592E">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4A592E">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4A592E">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4A592E">
      <w:pPr>
        <w:suppressAutoHyphens w:val="0"/>
        <w:spacing w:before="120" w:after="120" w:line="276" w:lineRule="auto"/>
        <w:ind w:right="-15"/>
        <w:jc w:val="center"/>
        <w:rPr>
          <w:rFonts w:ascii="Arial" w:hAnsi="Arial" w:cs="Arial"/>
          <w:b/>
          <w:bCs/>
          <w:color w:val="000000"/>
          <w:szCs w:val="24"/>
        </w:rPr>
      </w:pPr>
    </w:p>
    <w:p w:rsidR="00E673D5" w:rsidRDefault="00E673D5" w:rsidP="004A592E">
      <w:pPr>
        <w:suppressAutoHyphens w:val="0"/>
        <w:spacing w:before="120" w:after="120" w:line="276" w:lineRule="auto"/>
        <w:ind w:right="-15"/>
        <w:jc w:val="center"/>
        <w:rPr>
          <w:rFonts w:ascii="Arial" w:hAnsi="Arial" w:cs="Arial"/>
          <w:b/>
          <w:bCs/>
          <w:color w:val="000000"/>
          <w:szCs w:val="24"/>
        </w:rPr>
      </w:pPr>
    </w:p>
    <w:p w:rsidR="007C7176" w:rsidRDefault="007C7176" w:rsidP="004A592E">
      <w:pPr>
        <w:suppressAutoHyphens w:val="0"/>
        <w:spacing w:before="120" w:after="120" w:line="276" w:lineRule="auto"/>
        <w:ind w:right="-15"/>
        <w:jc w:val="center"/>
        <w:rPr>
          <w:rFonts w:ascii="Arial" w:hAnsi="Arial" w:cs="Arial"/>
          <w:b/>
          <w:bCs/>
          <w:color w:val="000000"/>
          <w:szCs w:val="24"/>
        </w:rPr>
      </w:pPr>
    </w:p>
    <w:p w:rsidR="00947F8B" w:rsidRPr="002A5CA0" w:rsidRDefault="002A5CA0"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TOMADA DE PREÇOS</w:t>
      </w:r>
      <w:r w:rsidR="00947F8B" w:rsidRPr="002A5CA0">
        <w:rPr>
          <w:rFonts w:ascii="Arial" w:hAnsi="Arial" w:cs="Arial"/>
          <w:b/>
          <w:bCs/>
          <w:color w:val="000000"/>
          <w:szCs w:val="24"/>
        </w:rPr>
        <w:t xml:space="preserve"> Nº </w:t>
      </w:r>
      <w:r w:rsidR="006B4B76">
        <w:rPr>
          <w:rFonts w:ascii="Arial" w:hAnsi="Arial" w:cs="Arial"/>
          <w:b/>
          <w:bCs/>
          <w:color w:val="000000"/>
          <w:szCs w:val="24"/>
        </w:rPr>
        <w:t>003/2018</w:t>
      </w:r>
    </w:p>
    <w:p w:rsidR="00947F8B" w:rsidRPr="00D15F79" w:rsidRDefault="00947F8B" w:rsidP="004A592E">
      <w:pPr>
        <w:suppressAutoHyphens w:val="0"/>
        <w:spacing w:before="120" w:after="120" w:line="276" w:lineRule="auto"/>
        <w:ind w:right="-15"/>
        <w:jc w:val="center"/>
        <w:rPr>
          <w:rFonts w:ascii="Arial" w:hAnsi="Arial" w:cs="Arial"/>
          <w:b/>
          <w:bCs/>
          <w:szCs w:val="24"/>
        </w:rPr>
      </w:pPr>
      <w:r w:rsidRPr="002A5CA0">
        <w:rPr>
          <w:rFonts w:ascii="Arial" w:hAnsi="Arial" w:cs="Arial"/>
          <w:b/>
          <w:bCs/>
          <w:color w:val="000000"/>
          <w:szCs w:val="24"/>
        </w:rPr>
        <w:t xml:space="preserve">(Processo </w:t>
      </w:r>
      <w:r w:rsidR="006C4E7D">
        <w:rPr>
          <w:rFonts w:ascii="Arial" w:hAnsi="Arial" w:cs="Arial"/>
          <w:b/>
          <w:bCs/>
          <w:color w:val="000000"/>
          <w:szCs w:val="24"/>
        </w:rPr>
        <w:t xml:space="preserve">de </w:t>
      </w:r>
      <w:r w:rsidR="006C4E7D" w:rsidRPr="00330582">
        <w:rPr>
          <w:rFonts w:ascii="Arial" w:hAnsi="Arial" w:cs="Arial"/>
          <w:b/>
          <w:bCs/>
          <w:szCs w:val="24"/>
        </w:rPr>
        <w:t>Compra</w:t>
      </w:r>
      <w:r w:rsidRPr="00330582">
        <w:rPr>
          <w:rFonts w:ascii="Arial" w:hAnsi="Arial" w:cs="Arial"/>
          <w:b/>
          <w:bCs/>
          <w:szCs w:val="24"/>
        </w:rPr>
        <w:t xml:space="preserve"> n°</w:t>
      </w:r>
      <w:r w:rsidR="006C4E7D" w:rsidRPr="00330582">
        <w:rPr>
          <w:rFonts w:ascii="Arial" w:hAnsi="Arial" w:cs="Arial"/>
          <w:b/>
          <w:bCs/>
          <w:szCs w:val="24"/>
        </w:rPr>
        <w:t xml:space="preserve"> </w:t>
      </w:r>
      <w:r w:rsidR="00D15F79" w:rsidRPr="00D15F79">
        <w:rPr>
          <w:rFonts w:ascii="Arial" w:hAnsi="Arial" w:cs="Arial"/>
          <w:b/>
          <w:bCs/>
          <w:szCs w:val="24"/>
        </w:rPr>
        <w:t>1296/2018</w:t>
      </w:r>
      <w:r w:rsidRPr="00D15F79">
        <w:rPr>
          <w:rFonts w:ascii="Arial" w:hAnsi="Arial" w:cs="Arial"/>
          <w:b/>
          <w:bCs/>
          <w:szCs w:val="24"/>
        </w:rPr>
        <w:t>)</w:t>
      </w:r>
    </w:p>
    <w:p w:rsidR="00947F8B" w:rsidRDefault="00947F8B" w:rsidP="00E673D5">
      <w:pPr>
        <w:suppressAutoHyphens w:val="0"/>
        <w:snapToGrid w:val="0"/>
        <w:spacing w:before="120" w:after="120" w:line="276" w:lineRule="auto"/>
        <w:ind w:right="-30" w:firstLine="284"/>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Infraestrutura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3E42CE" w:rsidRPr="00D53B1C">
        <w:rPr>
          <w:rFonts w:ascii="Arial" w:hAnsi="Arial"/>
        </w:rPr>
        <w:t>470/18 de 20/08/2018</w:t>
      </w:r>
      <w:r w:rsidR="003E42CE" w:rsidRPr="002A5CA0">
        <w:rPr>
          <w:rFonts w:ascii="Arial" w:hAnsi="Arial" w:cs="Arial"/>
          <w:color w:val="000000"/>
          <w:szCs w:val="24"/>
        </w:rPr>
        <w:t xml:space="preserve"> </w:t>
      </w:r>
      <w:r w:rsidRPr="002A5CA0">
        <w:rPr>
          <w:rFonts w:ascii="Arial" w:hAnsi="Arial" w:cs="Arial"/>
          <w:color w:val="000000"/>
          <w:szCs w:val="24"/>
        </w:rPr>
        <w:t>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E673D5" w:rsidRPr="001146AF" w:rsidRDefault="00E673D5" w:rsidP="00E673D5">
      <w:pPr>
        <w:suppressAutoHyphens w:val="0"/>
        <w:snapToGrid w:val="0"/>
        <w:spacing w:before="120" w:after="120" w:line="276" w:lineRule="auto"/>
        <w:ind w:right="-30" w:firstLine="284"/>
        <w:jc w:val="both"/>
        <w:rPr>
          <w:rFonts w:ascii="Arial" w:hAnsi="Arial" w:cs="Arial"/>
          <w:color w:val="000000"/>
          <w:szCs w:val="24"/>
        </w:rPr>
      </w:pPr>
    </w:p>
    <w:p w:rsidR="006D2E66" w:rsidRPr="001146AF" w:rsidRDefault="006D2E66" w:rsidP="004A592E">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4A592E">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3E42CE">
        <w:rPr>
          <w:rFonts w:ascii="Arial" w:hAnsi="Arial" w:cs="Arial"/>
          <w:szCs w:val="24"/>
        </w:rPr>
        <w:t xml:space="preserve">Até às </w:t>
      </w:r>
      <w:proofErr w:type="gramStart"/>
      <w:r w:rsidR="0066654F" w:rsidRPr="003E42CE">
        <w:rPr>
          <w:rFonts w:ascii="Arial" w:hAnsi="Arial" w:cs="Arial"/>
          <w:szCs w:val="24"/>
        </w:rPr>
        <w:t>08:00</w:t>
      </w:r>
      <w:proofErr w:type="gramEnd"/>
      <w:r w:rsidRPr="003E42CE">
        <w:rPr>
          <w:rFonts w:ascii="Arial" w:hAnsi="Arial" w:cs="Arial"/>
          <w:szCs w:val="24"/>
        </w:rPr>
        <w:t xml:space="preserve"> horas, do dia </w:t>
      </w:r>
      <w:r w:rsidR="00BC2454">
        <w:rPr>
          <w:rFonts w:ascii="Arial" w:hAnsi="Arial" w:cs="Arial"/>
          <w:szCs w:val="24"/>
        </w:rPr>
        <w:t>16</w:t>
      </w:r>
      <w:r w:rsidRPr="003E42CE">
        <w:rPr>
          <w:rFonts w:ascii="Arial" w:hAnsi="Arial" w:cs="Arial"/>
          <w:szCs w:val="24"/>
        </w:rPr>
        <w:t>, mês</w:t>
      </w:r>
      <w:r w:rsidR="0066654F" w:rsidRPr="003E42CE">
        <w:rPr>
          <w:rFonts w:ascii="Arial" w:hAnsi="Arial" w:cs="Arial"/>
          <w:szCs w:val="24"/>
        </w:rPr>
        <w:t xml:space="preserve"> de </w:t>
      </w:r>
      <w:r w:rsidR="00A3427F">
        <w:rPr>
          <w:rFonts w:ascii="Arial" w:hAnsi="Arial" w:cs="Arial"/>
          <w:szCs w:val="24"/>
        </w:rPr>
        <w:t>outubro</w:t>
      </w:r>
      <w:r w:rsidRPr="003E42CE">
        <w:rPr>
          <w:rFonts w:ascii="Arial" w:hAnsi="Arial" w:cs="Arial"/>
          <w:szCs w:val="24"/>
        </w:rPr>
        <w:t xml:space="preserve">, </w:t>
      </w:r>
      <w:r w:rsidR="0066654F" w:rsidRPr="003E42CE">
        <w:rPr>
          <w:rFonts w:ascii="Arial" w:hAnsi="Arial" w:cs="Arial"/>
          <w:szCs w:val="24"/>
        </w:rPr>
        <w:t xml:space="preserve">do </w:t>
      </w:r>
      <w:r w:rsidRPr="003E42CE">
        <w:rPr>
          <w:rFonts w:ascii="Arial" w:hAnsi="Arial" w:cs="Arial"/>
          <w:szCs w:val="24"/>
        </w:rPr>
        <w:t xml:space="preserve">ano </w:t>
      </w:r>
      <w:r w:rsidR="006B4B76" w:rsidRPr="003E42CE">
        <w:rPr>
          <w:rFonts w:ascii="Arial" w:hAnsi="Arial" w:cs="Arial"/>
          <w:szCs w:val="24"/>
        </w:rPr>
        <w:t>2018</w:t>
      </w:r>
      <w:r w:rsidRPr="003E42CE">
        <w:rPr>
          <w:rFonts w:ascii="Arial" w:hAnsi="Arial" w:cs="Arial"/>
          <w:szCs w:val="24"/>
        </w:rPr>
        <w:t>,</w:t>
      </w:r>
      <w:r w:rsidRPr="008F2BBC">
        <w:rPr>
          <w:rFonts w:ascii="Arial" w:hAnsi="Arial" w:cs="Arial"/>
          <w:szCs w:val="24"/>
        </w:rPr>
        <w:t xml:space="preserve"> no endereço </w:t>
      </w:r>
      <w:r w:rsidR="0066654F" w:rsidRPr="008F2BBC">
        <w:rPr>
          <w:rFonts w:ascii="Arial" w:hAnsi="Arial" w:cs="Arial"/>
          <w:szCs w:val="24"/>
        </w:rPr>
        <w:t>Rua Ma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4A592E">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4A592E">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PÚBLICA</w:t>
      </w:r>
    </w:p>
    <w:p w:rsidR="00BD1240" w:rsidRPr="001146AF" w:rsidRDefault="00BD1240"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3E42CE">
        <w:rPr>
          <w:rFonts w:ascii="Arial" w:hAnsi="Arial" w:cs="Arial"/>
          <w:szCs w:val="24"/>
        </w:rPr>
        <w:t xml:space="preserve">Às </w:t>
      </w:r>
      <w:proofErr w:type="gramStart"/>
      <w:r w:rsidR="0066654F" w:rsidRPr="003E42CE">
        <w:rPr>
          <w:rFonts w:ascii="Arial" w:hAnsi="Arial" w:cs="Arial"/>
          <w:szCs w:val="24"/>
        </w:rPr>
        <w:t>08:00</w:t>
      </w:r>
      <w:proofErr w:type="gramEnd"/>
      <w:r w:rsidR="0066654F" w:rsidRPr="003E42CE">
        <w:rPr>
          <w:rFonts w:ascii="Arial" w:hAnsi="Arial" w:cs="Arial"/>
          <w:szCs w:val="24"/>
        </w:rPr>
        <w:t xml:space="preserve"> horas, do dia </w:t>
      </w:r>
      <w:r w:rsidR="00EA47CB">
        <w:rPr>
          <w:rFonts w:ascii="Arial" w:hAnsi="Arial" w:cs="Arial"/>
          <w:szCs w:val="24"/>
        </w:rPr>
        <w:t>16</w:t>
      </w:r>
      <w:r w:rsidR="0066654F" w:rsidRPr="003E42CE">
        <w:rPr>
          <w:rFonts w:ascii="Arial" w:hAnsi="Arial" w:cs="Arial"/>
          <w:szCs w:val="24"/>
        </w:rPr>
        <w:t xml:space="preserve"> mês de </w:t>
      </w:r>
      <w:r w:rsidR="005C25C3">
        <w:rPr>
          <w:rFonts w:ascii="Arial" w:hAnsi="Arial" w:cs="Arial"/>
          <w:szCs w:val="24"/>
        </w:rPr>
        <w:t>outubro</w:t>
      </w:r>
      <w:r w:rsidR="0066654F" w:rsidRPr="003E42CE">
        <w:rPr>
          <w:rFonts w:ascii="Arial" w:hAnsi="Arial" w:cs="Arial"/>
          <w:szCs w:val="24"/>
        </w:rPr>
        <w:t xml:space="preserve">, do ano </w:t>
      </w:r>
      <w:r w:rsidR="006B4B76" w:rsidRPr="003E42CE">
        <w:rPr>
          <w:rFonts w:ascii="Arial" w:hAnsi="Arial" w:cs="Arial"/>
          <w:szCs w:val="24"/>
        </w:rPr>
        <w:t>2018</w:t>
      </w:r>
      <w:r w:rsidR="0066654F" w:rsidRPr="003E42CE">
        <w:rPr>
          <w:rFonts w:ascii="Arial" w:hAnsi="Arial" w:cs="Arial"/>
          <w:szCs w:val="24"/>
        </w:rPr>
        <w:t>, no endereço Rua Mari</w:t>
      </w:r>
      <w:r w:rsidR="0066654F" w:rsidRPr="003E42CE">
        <w:rPr>
          <w:rFonts w:ascii="Arial" w:hAnsi="Arial" w:cs="Arial"/>
          <w:szCs w:val="24"/>
        </w:rPr>
        <w:t>n</w:t>
      </w:r>
      <w:r w:rsidR="0066654F" w:rsidRPr="003E42CE">
        <w:rPr>
          <w:rFonts w:ascii="Arial" w:hAnsi="Arial" w:cs="Arial"/>
          <w:szCs w:val="24"/>
        </w:rPr>
        <w:t>gá nº 444, Centro, Primavera do Leste – MT, Auditório</w:t>
      </w:r>
      <w:r w:rsidR="0066654F" w:rsidRPr="0066654F">
        <w:rPr>
          <w:rFonts w:ascii="Arial" w:hAnsi="Arial" w:cs="Arial"/>
          <w:szCs w:val="24"/>
        </w:rPr>
        <w:t xml:space="preserve">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se</w:t>
      </w:r>
      <w:r w:rsidR="00C56667" w:rsidRPr="001146AF">
        <w:rPr>
          <w:rFonts w:ascii="Arial" w:hAnsi="Arial" w:cs="Arial"/>
          <w:szCs w:val="24"/>
        </w:rPr>
        <w:t>s</w:t>
      </w:r>
      <w:r w:rsidR="00C56667" w:rsidRPr="001146AF">
        <w:rPr>
          <w:rFonts w:ascii="Arial" w:hAnsi="Arial" w:cs="Arial"/>
          <w:szCs w:val="24"/>
        </w:rPr>
        <w:t xml:space="preserve">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w:t>
      </w:r>
      <w:r w:rsidR="000122B3" w:rsidRPr="001146AF">
        <w:rPr>
          <w:rFonts w:ascii="Arial" w:hAnsi="Arial" w:cs="Arial"/>
          <w:szCs w:val="24"/>
        </w:rPr>
        <w:t>e</w:t>
      </w:r>
      <w:r w:rsidR="000122B3" w:rsidRPr="001146AF">
        <w:rPr>
          <w:rFonts w:ascii="Arial" w:hAnsi="Arial" w:cs="Arial"/>
          <w:szCs w:val="24"/>
        </w:rPr>
        <w:t>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6B4B76">
              <w:rPr>
                <w:rFonts w:ascii="Arial" w:hAnsi="Arial"/>
                <w:b/>
                <w:color w:val="000000"/>
                <w:sz w:val="18"/>
                <w:szCs w:val="18"/>
              </w:rPr>
              <w:t>003/2018</w:t>
            </w:r>
            <w:r>
              <w:rPr>
                <w:rFonts w:ascii="Arial" w:hAnsi="Arial"/>
                <w:b/>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6B4B76">
              <w:rPr>
                <w:rFonts w:ascii="Arial" w:hAnsi="Arial"/>
                <w:b/>
                <w:color w:val="000000"/>
                <w:sz w:val="18"/>
                <w:szCs w:val="18"/>
              </w:rPr>
              <w:t>003/2018</w:t>
            </w:r>
            <w:r>
              <w:rPr>
                <w:rFonts w:ascii="Arial" w:hAnsi="Arial"/>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7C7176"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Pr>
          <w:rFonts w:ascii="Arial" w:hAnsi="Arial" w:cs="Arial"/>
          <w:szCs w:val="24"/>
        </w:rPr>
        <w:t xml:space="preserve"> </w:t>
      </w:r>
      <w:r w:rsidR="00C579D3" w:rsidRPr="00E70228">
        <w:rPr>
          <w:rFonts w:ascii="Arial" w:hAnsi="Arial" w:cs="Arial"/>
          <w:szCs w:val="24"/>
        </w:rPr>
        <w:t>Os licitantes interessados em participar do certame não necessitam encaminhar seus representantes legais</w:t>
      </w:r>
      <w:proofErr w:type="gramStart"/>
      <w:r>
        <w:rPr>
          <w:rFonts w:ascii="Arial" w:hAnsi="Arial" w:cs="Arial"/>
          <w:szCs w:val="24"/>
        </w:rPr>
        <w:t xml:space="preserve"> </w:t>
      </w:r>
      <w:r w:rsidR="00C579D3" w:rsidRPr="00E70228">
        <w:rPr>
          <w:rFonts w:ascii="Arial" w:hAnsi="Arial" w:cs="Arial"/>
          <w:szCs w:val="24"/>
        </w:rPr>
        <w:t xml:space="preserve"> </w:t>
      </w:r>
      <w:proofErr w:type="gramEnd"/>
      <w:r w:rsidR="00C579D3" w:rsidRPr="00E70228">
        <w:rPr>
          <w:rFonts w:ascii="Arial" w:hAnsi="Arial" w:cs="Arial"/>
          <w:szCs w:val="24"/>
        </w:rPr>
        <w:t xml:space="preserve">para </w:t>
      </w:r>
      <w:r w:rsidR="003B57C8" w:rsidRPr="00E70228">
        <w:rPr>
          <w:rFonts w:ascii="Arial" w:hAnsi="Arial" w:cs="Arial"/>
          <w:szCs w:val="24"/>
        </w:rPr>
        <w:t>entregar</w:t>
      </w:r>
      <w:r w:rsidR="00C579D3" w:rsidRPr="00E70228">
        <w:rPr>
          <w:rFonts w:ascii="Arial" w:hAnsi="Arial" w:cs="Arial"/>
          <w:szCs w:val="24"/>
        </w:rPr>
        <w:t xml:space="preserve"> os envelopes com a </w:t>
      </w:r>
      <w:r>
        <w:rPr>
          <w:rFonts w:ascii="Arial" w:hAnsi="Arial" w:cs="Arial"/>
          <w:szCs w:val="24"/>
        </w:rPr>
        <w:t xml:space="preserve"> </w:t>
      </w:r>
      <w:r w:rsidR="00C579D3" w:rsidRPr="00E70228">
        <w:rPr>
          <w:rFonts w:ascii="Arial" w:hAnsi="Arial" w:cs="Arial"/>
          <w:szCs w:val="24"/>
        </w:rPr>
        <w:t>documentação e as propostas, podendo, inclusive, encaminhá-los via</w:t>
      </w:r>
      <w:r>
        <w:rPr>
          <w:rFonts w:ascii="Arial" w:hAnsi="Arial" w:cs="Arial"/>
          <w:szCs w:val="24"/>
        </w:rPr>
        <w:t xml:space="preserve"> </w:t>
      </w:r>
      <w:r w:rsidR="00C579D3" w:rsidRPr="00E70228">
        <w:rPr>
          <w:rFonts w:ascii="Arial" w:hAnsi="Arial" w:cs="Arial"/>
          <w:szCs w:val="24"/>
        </w:rPr>
        <w:t xml:space="preserve"> Correio</w:t>
      </w:r>
      <w:r w:rsidR="002A7259" w:rsidRPr="00E70228">
        <w:rPr>
          <w:rFonts w:ascii="Arial" w:hAnsi="Arial" w:cs="Arial"/>
          <w:szCs w:val="24"/>
        </w:rPr>
        <w:t xml:space="preserve"> ou outro meio similar de e</w:t>
      </w:r>
      <w:r w:rsidR="002A7259" w:rsidRPr="00E70228">
        <w:rPr>
          <w:rFonts w:ascii="Arial" w:hAnsi="Arial" w:cs="Arial"/>
          <w:szCs w:val="24"/>
        </w:rPr>
        <w:t>n</w:t>
      </w:r>
      <w:r w:rsidR="002A7259" w:rsidRPr="00E70228">
        <w:rPr>
          <w:rFonts w:ascii="Arial" w:hAnsi="Arial" w:cs="Arial"/>
          <w:szCs w:val="24"/>
        </w:rPr>
        <w:t>trega</w:t>
      </w:r>
      <w:r w:rsidR="00C579D3" w:rsidRPr="00E70228">
        <w:rPr>
          <w:rFonts w:ascii="Arial" w:hAnsi="Arial" w:cs="Arial"/>
          <w:szCs w:val="24"/>
        </w:rPr>
        <w:t xml:space="preserve">, atentando </w:t>
      </w:r>
      <w:r>
        <w:rPr>
          <w:rFonts w:ascii="Arial" w:hAnsi="Arial" w:cs="Arial"/>
          <w:szCs w:val="24"/>
        </w:rPr>
        <w:t xml:space="preserve"> </w:t>
      </w:r>
      <w:r w:rsidR="00C579D3" w:rsidRPr="00E70228">
        <w:rPr>
          <w:rFonts w:ascii="Arial" w:hAnsi="Arial" w:cs="Arial"/>
          <w:szCs w:val="24"/>
        </w:rPr>
        <w:t>para as datas e horários finais para recebimento dos mesmos,</w:t>
      </w:r>
      <w:r>
        <w:rPr>
          <w:rFonts w:ascii="Arial" w:hAnsi="Arial" w:cs="Arial"/>
          <w:szCs w:val="24"/>
        </w:rPr>
        <w:t xml:space="preserve"> </w:t>
      </w:r>
      <w:r w:rsidR="00C579D3" w:rsidRPr="00E70228">
        <w:rPr>
          <w:rFonts w:ascii="Arial" w:hAnsi="Arial" w:cs="Arial"/>
          <w:szCs w:val="24"/>
        </w:rPr>
        <w:t xml:space="preserve"> con</w:t>
      </w:r>
      <w:r w:rsidR="00C579D3" w:rsidRPr="00E70228">
        <w:rPr>
          <w:rFonts w:ascii="Arial" w:hAnsi="Arial" w:cs="Arial"/>
          <w:szCs w:val="24"/>
        </w:rPr>
        <w:t>s</w:t>
      </w:r>
      <w:r w:rsidR="00C579D3" w:rsidRPr="00E70228">
        <w:rPr>
          <w:rFonts w:ascii="Arial" w:hAnsi="Arial" w:cs="Arial"/>
          <w:szCs w:val="24"/>
        </w:rPr>
        <w:t xml:space="preserve">tantes neste Edital. </w:t>
      </w:r>
      <w:r>
        <w:rPr>
          <w:rFonts w:ascii="Arial" w:hAnsi="Arial" w:cs="Arial"/>
          <w:szCs w:val="24"/>
        </w:rPr>
        <w:t xml:space="preserve">   </w:t>
      </w:r>
      <w:r w:rsidR="00C579D3" w:rsidRPr="00E70228">
        <w:rPr>
          <w:rFonts w:ascii="Arial" w:hAnsi="Arial" w:cs="Arial"/>
          <w:szCs w:val="24"/>
        </w:rPr>
        <w:t>A correspondência deverá ser endereçada com aviso de receb</w:t>
      </w:r>
      <w:r w:rsidR="00C579D3" w:rsidRPr="00E70228">
        <w:rPr>
          <w:rFonts w:ascii="Arial" w:hAnsi="Arial" w:cs="Arial"/>
          <w:szCs w:val="24"/>
        </w:rPr>
        <w:t>i</w:t>
      </w:r>
      <w:r w:rsidR="00C579D3" w:rsidRPr="00E70228">
        <w:rPr>
          <w:rFonts w:ascii="Arial" w:hAnsi="Arial" w:cs="Arial"/>
          <w:szCs w:val="24"/>
        </w:rPr>
        <w:t>mento para a</w:t>
      </w:r>
      <w:proofErr w:type="gramStart"/>
      <w:r w:rsidR="00C579D3" w:rsidRPr="00E70228">
        <w:rPr>
          <w:rFonts w:ascii="Arial" w:hAnsi="Arial" w:cs="Arial"/>
          <w:szCs w:val="24"/>
        </w:rPr>
        <w:t xml:space="preserve"> </w:t>
      </w:r>
      <w:r>
        <w:rPr>
          <w:rFonts w:ascii="Arial" w:hAnsi="Arial" w:cs="Arial"/>
          <w:szCs w:val="24"/>
        </w:rPr>
        <w:t xml:space="preserve"> </w:t>
      </w:r>
      <w:proofErr w:type="gramEnd"/>
      <w:r w:rsidR="00C579D3" w:rsidRPr="00E70228">
        <w:rPr>
          <w:rFonts w:ascii="Arial" w:hAnsi="Arial" w:cs="Arial"/>
          <w:szCs w:val="24"/>
        </w:rPr>
        <w:t xml:space="preserve">Comissão de Licitação no </w:t>
      </w:r>
      <w:r>
        <w:rPr>
          <w:rFonts w:ascii="Arial" w:hAnsi="Arial" w:cs="Arial"/>
          <w:szCs w:val="24"/>
        </w:rPr>
        <w:t xml:space="preserve"> </w:t>
      </w:r>
      <w:r w:rsidR="00C579D3" w:rsidRPr="00E70228">
        <w:rPr>
          <w:rFonts w:ascii="Arial" w:hAnsi="Arial" w:cs="Arial"/>
          <w:szCs w:val="24"/>
        </w:rPr>
        <w:t>endereço</w:t>
      </w:r>
      <w:r>
        <w:rPr>
          <w:rFonts w:ascii="Arial" w:hAnsi="Arial" w:cs="Arial"/>
          <w:szCs w:val="24"/>
        </w:rPr>
        <w:t xml:space="preserve">   </w:t>
      </w:r>
      <w:r w:rsidR="00C579D3" w:rsidRPr="00E70228">
        <w:rPr>
          <w:rFonts w:ascii="Arial" w:hAnsi="Arial" w:cs="Arial"/>
          <w:szCs w:val="24"/>
        </w:rPr>
        <w:t xml:space="preserve"> indicado no Item </w:t>
      </w:r>
      <w:r>
        <w:rPr>
          <w:rFonts w:ascii="Arial" w:hAnsi="Arial" w:cs="Arial"/>
          <w:szCs w:val="24"/>
        </w:rPr>
        <w:t xml:space="preserve"> </w:t>
      </w:r>
      <w:r w:rsidR="00C579D3" w:rsidRPr="00E70228">
        <w:rPr>
          <w:rFonts w:ascii="Arial" w:hAnsi="Arial" w:cs="Arial"/>
          <w:szCs w:val="24"/>
        </w:rPr>
        <w:t xml:space="preserve">1 </w:t>
      </w:r>
      <w:r>
        <w:rPr>
          <w:rFonts w:ascii="Arial" w:hAnsi="Arial" w:cs="Arial"/>
          <w:szCs w:val="24"/>
        </w:rPr>
        <w:t xml:space="preserve">  </w:t>
      </w:r>
      <w:r w:rsidR="00C579D3" w:rsidRPr="00E70228">
        <w:rPr>
          <w:rFonts w:ascii="Arial" w:hAnsi="Arial" w:cs="Arial"/>
          <w:szCs w:val="24"/>
        </w:rPr>
        <w:t xml:space="preserve">deste Edital </w:t>
      </w:r>
      <w:r w:rsidR="00C579D3" w:rsidRPr="00E70228">
        <w:rPr>
          <w:rStyle w:val="Manoel"/>
          <w:color w:val="auto"/>
          <w:sz w:val="24"/>
          <w:szCs w:val="24"/>
        </w:rPr>
        <w:lastRenderedPageBreak/>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w:t>
      </w:r>
      <w:r w:rsidR="00B93754" w:rsidRPr="00E70228">
        <w:rPr>
          <w:rStyle w:val="Manoel"/>
          <w:color w:val="auto"/>
          <w:sz w:val="24"/>
          <w:szCs w:val="24"/>
        </w:rPr>
        <w:t>a</w:t>
      </w:r>
      <w:r w:rsidR="00B93754" w:rsidRPr="00E70228">
        <w:rPr>
          <w:rStyle w:val="Manoel"/>
          <w:color w:val="auto"/>
          <w:sz w:val="24"/>
          <w:szCs w:val="24"/>
        </w:rPr>
        <w:t>res</w:t>
      </w:r>
      <w:r w:rsidR="00853354" w:rsidRPr="00E70228">
        <w:rPr>
          <w:rStyle w:val="Manoel"/>
          <w:color w:val="auto"/>
          <w:sz w:val="24"/>
          <w:szCs w:val="24"/>
        </w:rPr>
        <w:t>,</w:t>
      </w:r>
      <w:r w:rsidR="002A7259" w:rsidRPr="00E70228">
        <w:rPr>
          <w:rStyle w:val="Manoel"/>
          <w:color w:val="auto"/>
          <w:sz w:val="24"/>
          <w:szCs w:val="24"/>
        </w:rPr>
        <w:t xml:space="preserve"> com antecedência mínima de 1 (uma) hora do momento marcado para abertura da sessão pública.</w:t>
      </w:r>
    </w:p>
    <w:p w:rsidR="001B5C60" w:rsidRPr="00E70228" w:rsidRDefault="001B5C60"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sociedades c</w:t>
      </w:r>
      <w:r w:rsidR="00A20DDC" w:rsidRPr="00E70228">
        <w:rPr>
          <w:rFonts w:ascii="Arial" w:hAnsi="Arial" w:cs="Arial"/>
          <w:szCs w:val="24"/>
        </w:rPr>
        <w:t>o</w:t>
      </w:r>
      <w:r w:rsidR="00A20DDC" w:rsidRPr="00E70228">
        <w:rPr>
          <w:rFonts w:ascii="Arial" w:hAnsi="Arial" w:cs="Arial"/>
          <w:szCs w:val="24"/>
        </w:rPr>
        <w:t>merciais e, no caso de sociedades por ações, dos documentos de eleição de seus a</w:t>
      </w:r>
      <w:r w:rsidR="00A20DDC" w:rsidRPr="00E70228">
        <w:rPr>
          <w:rFonts w:ascii="Arial" w:hAnsi="Arial" w:cs="Arial"/>
          <w:szCs w:val="24"/>
        </w:rPr>
        <w:t>d</w:t>
      </w:r>
      <w:r w:rsidR="00A20DDC" w:rsidRPr="00E70228">
        <w:rPr>
          <w:rFonts w:ascii="Arial" w:hAnsi="Arial" w:cs="Arial"/>
          <w:szCs w:val="24"/>
        </w:rPr>
        <w:t>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A20DDC" w:rsidRPr="00E70228" w:rsidRDefault="001B5C60"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apresentar in</w:t>
      </w:r>
      <w:r w:rsidR="00A20DDC" w:rsidRPr="00E70228">
        <w:rPr>
          <w:rFonts w:ascii="Arial" w:hAnsi="Arial" w:cs="Arial"/>
          <w:szCs w:val="24"/>
        </w:rPr>
        <w:t>s</w:t>
      </w:r>
      <w:r w:rsidR="00A20DDC" w:rsidRPr="00E70228">
        <w:rPr>
          <w:rFonts w:ascii="Arial" w:hAnsi="Arial" w:cs="Arial"/>
          <w:szCs w:val="24"/>
        </w:rPr>
        <w:t xml:space="preserve">trumento particular de procuração ou documento equivalente, com poderes para se manifestar em nome da empresa licitante em qualquer fase da licitação, </w:t>
      </w:r>
      <w:r w:rsidR="00AB2101">
        <w:rPr>
          <w:rFonts w:ascii="Arial" w:hAnsi="Arial" w:cs="Arial"/>
          <w:szCs w:val="24"/>
        </w:rPr>
        <w:t>podendo util</w:t>
      </w:r>
      <w:r w:rsidR="00AB2101">
        <w:rPr>
          <w:rFonts w:ascii="Arial" w:hAnsi="Arial" w:cs="Arial"/>
          <w:szCs w:val="24"/>
        </w:rPr>
        <w:t>i</w:t>
      </w:r>
      <w:r w:rsidR="00AB2101">
        <w:rPr>
          <w:rFonts w:ascii="Arial" w:hAnsi="Arial" w:cs="Arial"/>
          <w:szCs w:val="24"/>
        </w:rPr>
        <w:t>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identificação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w:t>
      </w:r>
      <w:r w:rsidR="00A20DDC" w:rsidRPr="00E70228">
        <w:rPr>
          <w:rFonts w:ascii="Arial" w:hAnsi="Arial" w:cs="Arial"/>
          <w:szCs w:val="24"/>
        </w:rPr>
        <w:t>r</w:t>
      </w:r>
      <w:r w:rsidR="00A20DDC" w:rsidRPr="00E70228">
        <w:rPr>
          <w:rFonts w:ascii="Arial" w:hAnsi="Arial" w:cs="Arial"/>
          <w:szCs w:val="24"/>
        </w:rPr>
        <w:t xml:space="preserve">cício; e ata de fundação e estatuto social em vigor, com a ata da assembleia que o </w:t>
      </w:r>
      <w:r w:rsidR="00A20DDC" w:rsidRPr="00E70228">
        <w:rPr>
          <w:rFonts w:ascii="Arial" w:hAnsi="Arial" w:cs="Arial"/>
          <w:szCs w:val="24"/>
        </w:rPr>
        <w:t>a</w:t>
      </w:r>
      <w:r w:rsidR="00A20DDC" w:rsidRPr="00E70228">
        <w:rPr>
          <w:rFonts w:ascii="Arial" w:hAnsi="Arial" w:cs="Arial"/>
          <w:szCs w:val="24"/>
        </w:rPr>
        <w:t>provou, devidamente arquivado na Junta Comercia</w:t>
      </w:r>
      <w:r w:rsidR="00C07602">
        <w:rPr>
          <w:rFonts w:ascii="Arial" w:hAnsi="Arial" w:cs="Arial"/>
          <w:szCs w:val="24"/>
        </w:rPr>
        <w:t>l</w:t>
      </w:r>
      <w:r w:rsidR="00A20DDC" w:rsidRPr="00E70228">
        <w:rPr>
          <w:rFonts w:ascii="Arial" w:hAnsi="Arial" w:cs="Arial"/>
          <w:szCs w:val="24"/>
        </w:rPr>
        <w:t>;</w:t>
      </w:r>
    </w:p>
    <w:p w:rsidR="001B5C60" w:rsidRPr="00E70228" w:rsidRDefault="00D9446D" w:rsidP="003E42C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4A592E">
      <w:pPr>
        <w:suppressAutoHyphens w:val="0"/>
        <w:spacing w:before="120" w:after="120" w:line="276" w:lineRule="auto"/>
        <w:jc w:val="both"/>
        <w:rPr>
          <w:rFonts w:ascii="Arial" w:hAnsi="Arial" w:cs="Arial"/>
          <w:szCs w:val="24"/>
        </w:rPr>
      </w:pPr>
    </w:p>
    <w:p w:rsidR="006D2E66" w:rsidRPr="00242FA6" w:rsidRDefault="006D2E66" w:rsidP="004A592E">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B20A2E" w:rsidRDefault="006D2E66" w:rsidP="004A592E">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sidRPr="00B20A2E">
        <w:rPr>
          <w:rFonts w:ascii="Arial" w:hAnsi="Arial" w:cs="Arial"/>
          <w:szCs w:val="24"/>
        </w:rPr>
        <w:t xml:space="preserve">A presente licitação tem por objeto a </w:t>
      </w:r>
      <w:r w:rsidR="00145EB9" w:rsidRPr="00B20A2E">
        <w:rPr>
          <w:rFonts w:ascii="Arial" w:hAnsi="Arial" w:cs="Arial"/>
          <w:szCs w:val="24"/>
        </w:rPr>
        <w:t xml:space="preserve">escolha da proposta mais vantajosa para </w:t>
      </w:r>
      <w:r w:rsidR="00F71488" w:rsidRPr="00A15E82">
        <w:rPr>
          <w:rFonts w:ascii="Arial" w:hAnsi="Arial" w:cs="Arial"/>
          <w:b/>
          <w:szCs w:val="28"/>
        </w:rPr>
        <w:t>contratação de empresa</w:t>
      </w:r>
      <w:r w:rsidR="00F71488">
        <w:rPr>
          <w:rFonts w:ascii="Arial" w:hAnsi="Arial" w:cs="Arial"/>
          <w:b/>
          <w:szCs w:val="28"/>
        </w:rPr>
        <w:t xml:space="preserve"> especializada</w:t>
      </w:r>
      <w:r w:rsidR="00F71488" w:rsidRPr="00A15E82">
        <w:rPr>
          <w:rFonts w:ascii="Arial" w:hAnsi="Arial" w:cs="Arial"/>
          <w:b/>
          <w:szCs w:val="28"/>
        </w:rPr>
        <w:t xml:space="preserve"> para </w:t>
      </w:r>
      <w:r w:rsidR="00F71488">
        <w:rPr>
          <w:rFonts w:ascii="Arial" w:hAnsi="Arial" w:cs="Arial"/>
          <w:b/>
          <w:szCs w:val="28"/>
        </w:rPr>
        <w:t>implantação do sistema de ilumin</w:t>
      </w:r>
      <w:r w:rsidR="00F71488">
        <w:rPr>
          <w:rFonts w:ascii="Arial" w:hAnsi="Arial" w:cs="Arial"/>
          <w:b/>
          <w:szCs w:val="28"/>
        </w:rPr>
        <w:t>a</w:t>
      </w:r>
      <w:r w:rsidR="00F71488">
        <w:rPr>
          <w:rFonts w:ascii="Arial" w:hAnsi="Arial" w:cs="Arial"/>
          <w:b/>
          <w:szCs w:val="28"/>
        </w:rPr>
        <w:t xml:space="preserve">ção pública do tipo ornamental nos canteiros do parque linear, localizado na </w:t>
      </w:r>
      <w:proofErr w:type="gramStart"/>
      <w:r w:rsidR="00F71488">
        <w:rPr>
          <w:rFonts w:ascii="Arial" w:hAnsi="Arial" w:cs="Arial"/>
          <w:b/>
          <w:szCs w:val="28"/>
        </w:rPr>
        <w:t>a</w:t>
      </w:r>
      <w:r w:rsidR="00F71488">
        <w:rPr>
          <w:rFonts w:ascii="Arial" w:hAnsi="Arial" w:cs="Arial"/>
          <w:b/>
          <w:szCs w:val="28"/>
        </w:rPr>
        <w:t>venida</w:t>
      </w:r>
      <w:proofErr w:type="gramEnd"/>
      <w:r w:rsidR="00F71488">
        <w:rPr>
          <w:rFonts w:ascii="Arial" w:hAnsi="Arial" w:cs="Arial"/>
          <w:b/>
          <w:szCs w:val="28"/>
        </w:rPr>
        <w:t xml:space="preserve"> Dom Sebastião Figueiredo,</w:t>
      </w:r>
      <w:r w:rsidR="00F71488" w:rsidRPr="00A15E82">
        <w:rPr>
          <w:rFonts w:ascii="Arial" w:hAnsi="Arial" w:cs="Arial"/>
          <w:b/>
          <w:szCs w:val="28"/>
        </w:rPr>
        <w:t xml:space="preserve"> com fornecimento de materiais e mão de obra, conforme memorial descritivo, planilhas orçamentárias e projetos em anexo ao edital correspondente</w:t>
      </w:r>
      <w:r w:rsidRPr="00B20A2E">
        <w:rPr>
          <w:rFonts w:ascii="Arial" w:hAnsi="Arial" w:cs="Arial"/>
          <w:szCs w:val="24"/>
        </w:rPr>
        <w:t xml:space="preserve">, </w:t>
      </w:r>
      <w:r w:rsidR="00376433" w:rsidRPr="00B20A2E">
        <w:rPr>
          <w:rFonts w:ascii="Arial" w:hAnsi="Arial" w:cs="Arial"/>
          <w:szCs w:val="24"/>
        </w:rPr>
        <w:t>mediante o regime empreitada por preço global</w:t>
      </w:r>
      <w:r w:rsidR="0098112F">
        <w:rPr>
          <w:rFonts w:ascii="Arial" w:hAnsi="Arial" w:cs="Arial"/>
          <w:szCs w:val="24"/>
        </w:rPr>
        <w:t>.</w:t>
      </w:r>
    </w:p>
    <w:p w:rsidR="008F6D4A" w:rsidRDefault="00E52E5B"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A74560">
        <w:rPr>
          <w:rFonts w:ascii="Arial" w:hAnsi="Arial" w:cs="Arial"/>
          <w:szCs w:val="24"/>
        </w:rPr>
        <w:t>A licitação compõe</w:t>
      </w:r>
      <w:r w:rsidR="008F6D4A" w:rsidRPr="00A74560">
        <w:rPr>
          <w:rFonts w:ascii="Arial" w:hAnsi="Arial" w:cs="Arial"/>
          <w:szCs w:val="24"/>
        </w:rPr>
        <w:t>-se de item único, conforme tabela constant</w:t>
      </w:r>
      <w:r w:rsidR="00B20A2E" w:rsidRPr="00A74560">
        <w:rPr>
          <w:rFonts w:ascii="Arial" w:hAnsi="Arial" w:cs="Arial"/>
          <w:szCs w:val="24"/>
        </w:rPr>
        <w:t xml:space="preserve">e do Projeto </w:t>
      </w:r>
      <w:r w:rsidR="00B20A2E" w:rsidRPr="00D65D1A">
        <w:rPr>
          <w:rFonts w:ascii="Arial" w:hAnsi="Arial" w:cs="Arial"/>
          <w:szCs w:val="24"/>
        </w:rPr>
        <w:t>Bás</w:t>
      </w:r>
      <w:r w:rsidR="00B20A2E" w:rsidRPr="00D65D1A">
        <w:rPr>
          <w:rFonts w:ascii="Arial" w:hAnsi="Arial" w:cs="Arial"/>
          <w:szCs w:val="24"/>
        </w:rPr>
        <w:t>i</w:t>
      </w:r>
      <w:r w:rsidR="00B20A2E" w:rsidRPr="00D65D1A">
        <w:rPr>
          <w:rFonts w:ascii="Arial" w:hAnsi="Arial" w:cs="Arial"/>
          <w:szCs w:val="24"/>
        </w:rPr>
        <w:t>co</w:t>
      </w:r>
      <w:r w:rsidR="008F6D4A" w:rsidRPr="00D65D1A">
        <w:rPr>
          <w:rFonts w:ascii="Arial" w:hAnsi="Arial" w:cs="Arial"/>
          <w:szCs w:val="24"/>
        </w:rPr>
        <w:t>, sagrando-se vencedor o licitante que ofertar o menor preço.</w:t>
      </w:r>
    </w:p>
    <w:p w:rsidR="00E673D5" w:rsidRPr="00D65D1A" w:rsidRDefault="00E673D5" w:rsidP="00E673D5">
      <w:pPr>
        <w:pStyle w:val="PargrafodaLista"/>
        <w:tabs>
          <w:tab w:val="left" w:pos="851"/>
        </w:tabs>
        <w:suppressAutoHyphens w:val="0"/>
        <w:spacing w:before="120" w:after="120" w:line="276" w:lineRule="auto"/>
        <w:ind w:left="0"/>
        <w:contextualSpacing w:val="0"/>
        <w:jc w:val="both"/>
        <w:rPr>
          <w:rFonts w:ascii="Arial" w:hAnsi="Arial" w:cs="Arial"/>
          <w:szCs w:val="24"/>
        </w:rPr>
      </w:pPr>
    </w:p>
    <w:p w:rsidR="005B15DA" w:rsidRPr="00D65D1A" w:rsidRDefault="005B15DA"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lastRenderedPageBreak/>
        <w:t>As despesas para atender a esta licitação estão programadas em dotação orç</w:t>
      </w:r>
      <w:r w:rsidRPr="003853BF">
        <w:rPr>
          <w:rFonts w:ascii="Arial" w:hAnsi="Arial" w:cs="Arial"/>
          <w:szCs w:val="24"/>
        </w:rPr>
        <w:t>a</w:t>
      </w:r>
      <w:r w:rsidRPr="003853BF">
        <w:rPr>
          <w:rFonts w:ascii="Arial" w:hAnsi="Arial" w:cs="Arial"/>
          <w:szCs w:val="24"/>
        </w:rPr>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w:t>
      </w:r>
      <w:r w:rsidR="006B4B76">
        <w:rPr>
          <w:rFonts w:ascii="Arial" w:hAnsi="Arial" w:cs="Arial"/>
          <w:szCs w:val="24"/>
        </w:rPr>
        <w:t>2018</w:t>
      </w:r>
      <w:r w:rsidRPr="003853BF">
        <w:rPr>
          <w:rFonts w:ascii="Arial" w:hAnsi="Arial" w:cs="Arial"/>
          <w:szCs w:val="24"/>
        </w:rPr>
        <w:t>, na classificação abaixo:</w:t>
      </w:r>
    </w:p>
    <w:p w:rsidR="005B15DA" w:rsidRPr="001D1C5A" w:rsidRDefault="005B15DA" w:rsidP="003E42CE">
      <w:pPr>
        <w:numPr>
          <w:ilvl w:val="2"/>
          <w:numId w:val="1"/>
        </w:numPr>
        <w:tabs>
          <w:tab w:val="left" w:pos="709"/>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Gestão/Unidade:</w:t>
      </w:r>
      <w:r w:rsidR="00AA5776" w:rsidRPr="001D1C5A">
        <w:rPr>
          <w:rFonts w:ascii="Arial" w:hAnsi="Arial" w:cs="Arial"/>
          <w:szCs w:val="24"/>
          <w:lang w:eastAsia="en-US"/>
        </w:rPr>
        <w:t xml:space="preserve"> </w:t>
      </w:r>
      <w:proofErr w:type="gramStart"/>
      <w:r w:rsidR="00AA5776" w:rsidRPr="001D1C5A">
        <w:rPr>
          <w:rFonts w:ascii="Arial" w:hAnsi="Arial" w:cs="Arial"/>
          <w:szCs w:val="24"/>
          <w:lang w:eastAsia="en-US"/>
        </w:rPr>
        <w:t>09 – Secretaria</w:t>
      </w:r>
      <w:proofErr w:type="gramEnd"/>
      <w:r w:rsidR="00AA5776" w:rsidRPr="001D1C5A">
        <w:rPr>
          <w:rFonts w:ascii="Arial" w:hAnsi="Arial" w:cs="Arial"/>
          <w:szCs w:val="24"/>
          <w:lang w:eastAsia="en-US"/>
        </w:rPr>
        <w:t xml:space="preserve"> Municipal de Infraestrutura</w:t>
      </w:r>
    </w:p>
    <w:p w:rsidR="005B15DA" w:rsidRPr="001D1C5A" w:rsidRDefault="005B15DA"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 xml:space="preserve">Fonte: </w:t>
      </w:r>
      <w:r w:rsidR="002B3EB7" w:rsidRPr="001D1C5A">
        <w:rPr>
          <w:rFonts w:ascii="Arial" w:hAnsi="Arial" w:cs="Arial"/>
          <w:szCs w:val="24"/>
          <w:lang w:eastAsia="en-US"/>
        </w:rPr>
        <w:t>999</w:t>
      </w:r>
    </w:p>
    <w:p w:rsidR="005B15DA" w:rsidRPr="001D1C5A" w:rsidRDefault="005B15DA"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Programa de Trabalho:</w:t>
      </w:r>
      <w:r w:rsidR="002B3EB7" w:rsidRPr="001D1C5A">
        <w:rPr>
          <w:rFonts w:ascii="Arial" w:hAnsi="Arial" w:cs="Arial"/>
          <w:szCs w:val="24"/>
          <w:lang w:eastAsia="en-US"/>
        </w:rPr>
        <w:t xml:space="preserve"> </w:t>
      </w:r>
      <w:r w:rsidR="001D1C5A" w:rsidRPr="001D1C5A">
        <w:rPr>
          <w:rFonts w:ascii="Arial" w:hAnsi="Arial" w:cs="Arial"/>
          <w:szCs w:val="24"/>
          <w:lang w:eastAsia="en-US"/>
        </w:rPr>
        <w:t>25</w:t>
      </w:r>
      <w:r w:rsidR="00695236" w:rsidRPr="001D1C5A">
        <w:rPr>
          <w:rFonts w:ascii="Arial" w:hAnsi="Arial" w:cs="Arial"/>
          <w:szCs w:val="24"/>
          <w:lang w:eastAsia="en-US"/>
        </w:rPr>
        <w:t>.451.</w:t>
      </w:r>
      <w:r w:rsidR="001D1C5A" w:rsidRPr="001D1C5A">
        <w:rPr>
          <w:rFonts w:ascii="Arial" w:hAnsi="Arial" w:cs="Arial"/>
          <w:szCs w:val="24"/>
          <w:lang w:eastAsia="en-US"/>
        </w:rPr>
        <w:t>0027</w:t>
      </w:r>
      <w:r w:rsidR="00695236" w:rsidRPr="001D1C5A">
        <w:rPr>
          <w:rFonts w:ascii="Arial" w:hAnsi="Arial" w:cs="Arial"/>
          <w:szCs w:val="24"/>
          <w:lang w:eastAsia="en-US"/>
        </w:rPr>
        <w:t>-</w:t>
      </w:r>
      <w:proofErr w:type="gramStart"/>
      <w:r w:rsidR="00695236" w:rsidRPr="001D1C5A">
        <w:rPr>
          <w:rFonts w:ascii="Arial" w:hAnsi="Arial" w:cs="Arial"/>
          <w:szCs w:val="24"/>
          <w:lang w:eastAsia="en-US"/>
        </w:rPr>
        <w:t>1.</w:t>
      </w:r>
      <w:r w:rsidR="001D1C5A" w:rsidRPr="001D1C5A">
        <w:rPr>
          <w:rFonts w:ascii="Arial" w:hAnsi="Arial" w:cs="Arial"/>
          <w:szCs w:val="24"/>
          <w:lang w:eastAsia="en-US"/>
        </w:rPr>
        <w:t>133</w:t>
      </w:r>
      <w:r w:rsidR="002B3EB7" w:rsidRPr="001D1C5A">
        <w:rPr>
          <w:rFonts w:ascii="Arial" w:hAnsi="Arial" w:cs="Arial"/>
          <w:szCs w:val="24"/>
          <w:lang w:eastAsia="en-US"/>
        </w:rPr>
        <w:t xml:space="preserve"> </w:t>
      </w:r>
      <w:r w:rsidR="00695236" w:rsidRPr="001D1C5A">
        <w:rPr>
          <w:rFonts w:ascii="Arial" w:hAnsi="Arial" w:cs="Arial"/>
          <w:szCs w:val="24"/>
          <w:lang w:eastAsia="en-US"/>
        </w:rPr>
        <w:t>–</w:t>
      </w:r>
      <w:r w:rsidR="002B3EB7" w:rsidRPr="001D1C5A">
        <w:rPr>
          <w:rFonts w:ascii="Arial" w:hAnsi="Arial" w:cs="Arial"/>
          <w:szCs w:val="24"/>
          <w:lang w:eastAsia="en-US"/>
        </w:rPr>
        <w:t xml:space="preserve"> </w:t>
      </w:r>
      <w:r w:rsidR="001D1C5A" w:rsidRPr="001D1C5A">
        <w:rPr>
          <w:rFonts w:ascii="Arial" w:hAnsi="Arial" w:cs="Arial"/>
          <w:szCs w:val="24"/>
          <w:lang w:eastAsia="en-US"/>
        </w:rPr>
        <w:t>Ampliação</w:t>
      </w:r>
      <w:proofErr w:type="gramEnd"/>
      <w:r w:rsidR="001D1C5A" w:rsidRPr="001D1C5A">
        <w:rPr>
          <w:rFonts w:ascii="Arial" w:hAnsi="Arial" w:cs="Arial"/>
          <w:szCs w:val="24"/>
          <w:lang w:eastAsia="en-US"/>
        </w:rPr>
        <w:t xml:space="preserve"> m</w:t>
      </w:r>
      <w:r w:rsidR="00695236" w:rsidRPr="001D1C5A">
        <w:rPr>
          <w:rFonts w:ascii="Arial" w:hAnsi="Arial" w:cs="Arial"/>
          <w:szCs w:val="24"/>
          <w:lang w:eastAsia="en-US"/>
        </w:rPr>
        <w:t>anutenção Iluminação Pública</w:t>
      </w:r>
    </w:p>
    <w:p w:rsidR="00C94EA7" w:rsidRPr="001D1C5A" w:rsidRDefault="005B15DA"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 xml:space="preserve">Elemento de Despesa: </w:t>
      </w:r>
      <w:r w:rsidR="002B3EB7" w:rsidRPr="001D1C5A">
        <w:rPr>
          <w:rFonts w:ascii="Arial" w:hAnsi="Arial" w:cs="Arial"/>
          <w:szCs w:val="24"/>
          <w:lang w:eastAsia="en-US"/>
        </w:rPr>
        <w:t>44.90.51.90 - Obras e Instalações</w:t>
      </w:r>
    </w:p>
    <w:p w:rsidR="00695236" w:rsidRPr="001D1C5A" w:rsidRDefault="00695236"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 xml:space="preserve">Ficha: </w:t>
      </w:r>
      <w:r w:rsidR="001D1C5A" w:rsidRPr="001D1C5A">
        <w:rPr>
          <w:rFonts w:ascii="Arial" w:hAnsi="Arial" w:cs="Arial"/>
          <w:szCs w:val="24"/>
          <w:lang w:eastAsia="en-US"/>
        </w:rPr>
        <w:t>913</w:t>
      </w:r>
    </w:p>
    <w:p w:rsidR="00EC2D9B" w:rsidRPr="00F71488" w:rsidRDefault="00EC2D9B" w:rsidP="004A592E">
      <w:pPr>
        <w:suppressAutoHyphens w:val="0"/>
        <w:spacing w:before="120" w:after="120" w:line="276" w:lineRule="auto"/>
        <w:ind w:left="792"/>
        <w:jc w:val="both"/>
        <w:rPr>
          <w:rFonts w:ascii="Arial" w:hAnsi="Arial" w:cs="Arial"/>
          <w:color w:val="FF0000"/>
          <w:szCs w:val="24"/>
        </w:rPr>
      </w:pPr>
    </w:p>
    <w:p w:rsidR="003F02CD" w:rsidRPr="003853BF" w:rsidRDefault="003F02CD" w:rsidP="004A592E">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admini</w:t>
      </w:r>
      <w:r w:rsidR="003F02CD" w:rsidRPr="007B1040">
        <w:rPr>
          <w:rFonts w:ascii="Arial" w:hAnsi="Arial" w:cs="Arial"/>
          <w:bCs/>
          <w:color w:val="000000"/>
          <w:szCs w:val="24"/>
        </w:rPr>
        <w:t>s</w:t>
      </w:r>
      <w:r w:rsidR="003F02CD" w:rsidRPr="007B1040">
        <w:rPr>
          <w:rFonts w:ascii="Arial" w:hAnsi="Arial" w:cs="Arial"/>
          <w:bCs/>
          <w:color w:val="000000"/>
          <w:szCs w:val="24"/>
        </w:rPr>
        <w:t>trativos, na forma da legislação vigente;</w:t>
      </w:r>
    </w:p>
    <w:p w:rsidR="003F02CD" w:rsidRPr="007B1040" w:rsidRDefault="003D2B89"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w:t>
      </w:r>
      <w:r w:rsidR="003F02CD" w:rsidRPr="007B1040">
        <w:rPr>
          <w:rFonts w:ascii="Arial" w:hAnsi="Arial" w:cs="Arial"/>
          <w:bCs/>
          <w:color w:val="000000"/>
          <w:szCs w:val="24"/>
        </w:rPr>
        <w:t>n</w:t>
      </w:r>
      <w:r w:rsidR="003F02CD" w:rsidRPr="007B1040">
        <w:rPr>
          <w:rFonts w:ascii="Arial" w:hAnsi="Arial" w:cs="Arial"/>
          <w:bCs/>
          <w:color w:val="000000"/>
          <w:szCs w:val="24"/>
        </w:rPr>
        <w:t>ciso III, da Lei nº 8.666, de 1993;</w:t>
      </w:r>
    </w:p>
    <w:p w:rsidR="003F02CD" w:rsidRPr="007B1040" w:rsidRDefault="006324D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w:t>
      </w:r>
      <w:r w:rsidR="003F02CD" w:rsidRPr="007B1040">
        <w:rPr>
          <w:rFonts w:ascii="Arial" w:hAnsi="Arial" w:cs="Arial"/>
          <w:bCs/>
          <w:color w:val="000000"/>
          <w:szCs w:val="24"/>
        </w:rPr>
        <w:t>e</w:t>
      </w:r>
      <w:r w:rsidR="003F02CD" w:rsidRPr="007B1040">
        <w:rPr>
          <w:rFonts w:ascii="Arial" w:hAnsi="Arial" w:cs="Arial"/>
          <w:bCs/>
          <w:color w:val="000000"/>
          <w:szCs w:val="24"/>
        </w:rPr>
        <w:t>res expressos para receber citação e responder administrativa ou judicialmente;</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extrajudicial, concurso de credores, concordata ou insolvência, em processo de dissolução ou liqu</w:t>
      </w:r>
      <w:r w:rsidR="003F02CD" w:rsidRPr="007B1040">
        <w:rPr>
          <w:rFonts w:ascii="Arial" w:hAnsi="Arial" w:cs="Arial"/>
          <w:bCs/>
          <w:color w:val="000000"/>
          <w:szCs w:val="24"/>
        </w:rPr>
        <w:t>i</w:t>
      </w:r>
      <w:r w:rsidR="003F02CD" w:rsidRPr="007B1040">
        <w:rPr>
          <w:rFonts w:ascii="Arial" w:hAnsi="Arial" w:cs="Arial"/>
          <w:bCs/>
          <w:color w:val="000000"/>
          <w:szCs w:val="24"/>
        </w:rPr>
        <w:t>dação;</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w:t>
      </w:r>
      <w:r w:rsidR="001672A3" w:rsidRPr="007B1040">
        <w:rPr>
          <w:rFonts w:ascii="Arial" w:hAnsi="Arial" w:cs="Arial"/>
          <w:szCs w:val="24"/>
        </w:rPr>
        <w:t>i</w:t>
      </w:r>
      <w:r w:rsidR="001672A3" w:rsidRPr="007B1040">
        <w:rPr>
          <w:rFonts w:ascii="Arial" w:hAnsi="Arial" w:cs="Arial"/>
          <w:szCs w:val="24"/>
        </w:rPr>
        <w:t>vo ou da qual o autor do projeto seja dirigente, gerente, acionista ou detentor de mais de 5% (cinco por cento) do capital com direito a voto ou controlador, responsável técn</w:t>
      </w:r>
      <w:r w:rsidR="001672A3" w:rsidRPr="007B1040">
        <w:rPr>
          <w:rFonts w:ascii="Arial" w:hAnsi="Arial" w:cs="Arial"/>
          <w:szCs w:val="24"/>
        </w:rPr>
        <w:t>i</w:t>
      </w:r>
      <w:r w:rsidR="001672A3" w:rsidRPr="007B1040">
        <w:rPr>
          <w:rFonts w:ascii="Arial" w:hAnsi="Arial" w:cs="Arial"/>
          <w:szCs w:val="24"/>
        </w:rPr>
        <w:t>co ou subcontratado;</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3E42CE">
      <w:pPr>
        <w:numPr>
          <w:ilvl w:val="2"/>
          <w:numId w:val="1"/>
        </w:numPr>
        <w:tabs>
          <w:tab w:val="left" w:pos="993"/>
          <w:tab w:val="left" w:pos="1560"/>
        </w:tabs>
        <w:suppressAutoHyphens w:val="0"/>
        <w:spacing w:before="120" w:after="120" w:line="276" w:lineRule="auto"/>
        <w:ind w:left="284"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igo 9º da Lei nº 8.666, de 1993;</w:t>
      </w:r>
    </w:p>
    <w:p w:rsidR="007B1040" w:rsidRDefault="007B1040" w:rsidP="003E42CE">
      <w:pPr>
        <w:pStyle w:val="PargrafodaLista"/>
        <w:numPr>
          <w:ilvl w:val="2"/>
          <w:numId w:val="21"/>
        </w:numPr>
        <w:tabs>
          <w:tab w:val="left" w:pos="993"/>
          <w:tab w:val="left" w:pos="1560"/>
        </w:tabs>
        <w:suppressAutoHyphens w:val="0"/>
        <w:spacing w:before="120" w:after="120" w:line="276" w:lineRule="auto"/>
        <w:ind w:left="284" w:firstLine="0"/>
        <w:contextualSpacing w:val="0"/>
        <w:jc w:val="both"/>
        <w:rPr>
          <w:rFonts w:ascii="Arial" w:hAnsi="Arial"/>
        </w:rPr>
      </w:pPr>
      <w:r w:rsidRPr="007B1040">
        <w:rPr>
          <w:rFonts w:ascii="Arial" w:hAnsi="Arial"/>
        </w:rPr>
        <w:t>Empresas de propriedade de agente político e/ou de seus familiares, cônjuges, companheiros ou parentes em linha reta, colateral ou por afinidade, ou por adoção, até o terceiro grau, inclusive do Prefeito, do Vice- Prefeito, de secretários municipais, Ver</w:t>
      </w:r>
      <w:r w:rsidRPr="007B1040">
        <w:rPr>
          <w:rFonts w:ascii="Arial" w:hAnsi="Arial"/>
        </w:rPr>
        <w:t>e</w:t>
      </w:r>
      <w:r w:rsidRPr="007B1040">
        <w:rPr>
          <w:rFonts w:ascii="Arial" w:hAnsi="Arial"/>
        </w:rPr>
        <w:lastRenderedPageBreak/>
        <w:t xml:space="preserve">adores do município de Primavera do Leste e Deputados do Estado de Mato Grosso, conforme Acórdão (s) nº 667/2004 </w:t>
      </w:r>
      <w:r w:rsidRPr="00E513EB">
        <w:rPr>
          <w:rFonts w:ascii="Arial" w:hAnsi="Arial"/>
        </w:rPr>
        <w:t>(DOE 14/09/2004) e Resolução (s) nº 25/2011 (DOE 14/04/2011) TCE- MT;</w:t>
      </w:r>
    </w:p>
    <w:p w:rsidR="001A4634" w:rsidRPr="00E513EB" w:rsidRDefault="001A4634" w:rsidP="004A592E">
      <w:pPr>
        <w:pStyle w:val="PargrafodaLista"/>
        <w:tabs>
          <w:tab w:val="left" w:pos="1560"/>
        </w:tabs>
        <w:suppressAutoHyphens w:val="0"/>
        <w:spacing w:before="120" w:after="120" w:line="276" w:lineRule="auto"/>
        <w:ind w:left="851"/>
        <w:contextualSpacing w:val="0"/>
        <w:jc w:val="both"/>
        <w:rPr>
          <w:rFonts w:ascii="Arial" w:hAnsi="Arial"/>
        </w:rPr>
      </w:pPr>
    </w:p>
    <w:p w:rsidR="006D2E66" w:rsidRPr="00CF3BCA" w:rsidRDefault="006D2E66" w:rsidP="004A592E">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CF3BCA">
        <w:rPr>
          <w:rFonts w:ascii="Arial" w:hAnsi="Arial" w:cs="Arial"/>
          <w:b/>
          <w:szCs w:val="24"/>
        </w:rPr>
        <w:t>DA HABILITAÇÃO</w:t>
      </w:r>
    </w:p>
    <w:p w:rsidR="00882738" w:rsidRPr="008F2BBC" w:rsidRDefault="00F8497E" w:rsidP="004A592E">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8F2BBC">
        <w:rPr>
          <w:rFonts w:ascii="Arial" w:hAnsi="Arial" w:cs="Arial"/>
          <w:bCs/>
          <w:szCs w:val="24"/>
        </w:rPr>
        <w:t>até o terceiro dia anterior à data do recebimento das propostas, ou seja</w:t>
      </w:r>
      <w:r w:rsidR="00B06DE3" w:rsidRPr="008F2BBC">
        <w:rPr>
          <w:rFonts w:ascii="Arial" w:hAnsi="Arial" w:cs="Arial"/>
          <w:bCs/>
          <w:szCs w:val="24"/>
        </w:rPr>
        <w:t>,</w:t>
      </w:r>
      <w:r w:rsidR="00882738" w:rsidRPr="008F2BBC">
        <w:rPr>
          <w:rFonts w:ascii="Arial" w:hAnsi="Arial" w:cs="Arial"/>
          <w:bCs/>
          <w:szCs w:val="24"/>
        </w:rPr>
        <w:t xml:space="preserve"> </w:t>
      </w:r>
      <w:r w:rsidR="00D80AC6">
        <w:rPr>
          <w:rFonts w:ascii="Arial" w:hAnsi="Arial" w:cs="Arial"/>
          <w:bCs/>
          <w:szCs w:val="24"/>
        </w:rPr>
        <w:t>11</w:t>
      </w:r>
      <w:r w:rsidR="00B06DE3" w:rsidRPr="003E42CE">
        <w:rPr>
          <w:rFonts w:ascii="Arial" w:hAnsi="Arial" w:cs="Arial"/>
          <w:bCs/>
          <w:szCs w:val="24"/>
        </w:rPr>
        <w:t>/</w:t>
      </w:r>
      <w:r w:rsidR="003E42CE" w:rsidRPr="003E42CE">
        <w:rPr>
          <w:rFonts w:ascii="Arial" w:hAnsi="Arial" w:cs="Arial"/>
          <w:bCs/>
          <w:szCs w:val="24"/>
        </w:rPr>
        <w:t>09</w:t>
      </w:r>
      <w:r w:rsidR="00B06DE3" w:rsidRPr="003E42CE">
        <w:rPr>
          <w:rFonts w:ascii="Arial" w:hAnsi="Arial" w:cs="Arial"/>
          <w:bCs/>
          <w:szCs w:val="24"/>
        </w:rPr>
        <w:t>/</w:t>
      </w:r>
      <w:r w:rsidR="006B4B76" w:rsidRPr="003E42CE">
        <w:rPr>
          <w:rFonts w:ascii="Arial" w:hAnsi="Arial" w:cs="Arial"/>
          <w:bCs/>
          <w:szCs w:val="24"/>
        </w:rPr>
        <w:t>2018</w:t>
      </w:r>
      <w:r w:rsidR="00B06DE3" w:rsidRPr="003E42CE">
        <w:rPr>
          <w:rFonts w:ascii="Arial" w:hAnsi="Arial" w:cs="Arial"/>
          <w:bCs/>
          <w:szCs w:val="24"/>
        </w:rPr>
        <w:t xml:space="preserve"> às </w:t>
      </w:r>
      <w:r w:rsidR="003E42CE" w:rsidRPr="003E42CE">
        <w:rPr>
          <w:rFonts w:ascii="Arial" w:hAnsi="Arial" w:cs="Arial"/>
          <w:bCs/>
          <w:szCs w:val="24"/>
        </w:rPr>
        <w:t>18</w:t>
      </w:r>
      <w:r w:rsidR="00B06DE3" w:rsidRPr="003E42CE">
        <w:rPr>
          <w:rFonts w:ascii="Arial" w:hAnsi="Arial" w:cs="Arial"/>
          <w:bCs/>
          <w:szCs w:val="24"/>
        </w:rPr>
        <w:t>:00 horas</w:t>
      </w:r>
      <w:r w:rsidR="00882738" w:rsidRPr="003E42CE">
        <w:rPr>
          <w:rFonts w:ascii="Arial" w:hAnsi="Arial" w:cs="Arial"/>
          <w:bCs/>
          <w:szCs w:val="24"/>
        </w:rPr>
        <w:t>.</w:t>
      </w:r>
      <w:r w:rsidR="00882738" w:rsidRPr="008F2BBC">
        <w:rPr>
          <w:rFonts w:ascii="Arial" w:hAnsi="Arial" w:cs="Arial"/>
          <w:bCs/>
          <w:szCs w:val="24"/>
        </w:rPr>
        <w:t xml:space="preserve"> </w:t>
      </w:r>
    </w:p>
    <w:p w:rsidR="005425B0" w:rsidRPr="00062EA8" w:rsidRDefault="00EA3EC0" w:rsidP="003E42CE">
      <w:pPr>
        <w:pStyle w:val="PargrafodaLista"/>
        <w:numPr>
          <w:ilvl w:val="2"/>
          <w:numId w:val="1"/>
        </w:numPr>
        <w:tabs>
          <w:tab w:val="left" w:pos="993"/>
          <w:tab w:val="left" w:pos="1276"/>
          <w:tab w:val="left" w:pos="1560"/>
        </w:tabs>
        <w:suppressAutoHyphens w:val="0"/>
        <w:spacing w:before="120" w:after="120" w:line="276" w:lineRule="auto"/>
        <w:ind w:left="426"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regularidade fiscal</w:t>
      </w:r>
      <w:r w:rsidR="00062EA8">
        <w:rPr>
          <w:rFonts w:ascii="Arial" w:hAnsi="Arial" w:cs="Arial"/>
          <w:szCs w:val="24"/>
        </w:rPr>
        <w:t>.</w:t>
      </w:r>
    </w:p>
    <w:p w:rsidR="005425B0" w:rsidRPr="00CF3BCA" w:rsidRDefault="005425B0" w:rsidP="003E42CE">
      <w:pPr>
        <w:numPr>
          <w:ilvl w:val="2"/>
          <w:numId w:val="1"/>
        </w:numPr>
        <w:tabs>
          <w:tab w:val="left" w:pos="993"/>
          <w:tab w:val="left" w:pos="1276"/>
          <w:tab w:val="left" w:pos="1560"/>
        </w:tabs>
        <w:suppressAutoHyphens w:val="0"/>
        <w:spacing w:before="120" w:after="120" w:line="276" w:lineRule="auto"/>
        <w:ind w:left="426"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computadores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3E42CE">
      <w:pPr>
        <w:numPr>
          <w:ilvl w:val="2"/>
          <w:numId w:val="1"/>
        </w:numPr>
        <w:tabs>
          <w:tab w:val="left" w:pos="993"/>
          <w:tab w:val="left" w:pos="1276"/>
          <w:tab w:val="left" w:pos="1560"/>
        </w:tabs>
        <w:suppressAutoHyphens w:val="0"/>
        <w:spacing w:before="120" w:after="120" w:line="276" w:lineRule="auto"/>
        <w:ind w:left="426"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situ</w:t>
      </w:r>
      <w:r w:rsidRPr="00CF3BCA">
        <w:rPr>
          <w:rFonts w:ascii="Arial" w:hAnsi="Arial" w:cs="Arial"/>
          <w:szCs w:val="24"/>
        </w:rPr>
        <w:t>a</w:t>
      </w:r>
      <w:r w:rsidRPr="00CF3BCA">
        <w:rPr>
          <w:rFonts w:ascii="Arial" w:hAnsi="Arial" w:cs="Arial"/>
          <w:szCs w:val="24"/>
        </w:rPr>
        <w:t xml:space="preserve">ção de cada licitante </w:t>
      </w:r>
      <w:r w:rsidR="00062EA8">
        <w:rPr>
          <w:rFonts w:ascii="Arial" w:hAnsi="Arial" w:cs="Arial"/>
          <w:szCs w:val="24"/>
        </w:rPr>
        <w:t>cadastrado</w:t>
      </w:r>
      <w:r w:rsidRPr="00CF3BCA">
        <w:rPr>
          <w:rFonts w:ascii="Arial" w:hAnsi="Arial" w:cs="Arial"/>
          <w:szCs w:val="24"/>
        </w:rPr>
        <w:t>, que serão assinadas pelos membros da Comissão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licitantes</w:t>
      </w:r>
      <w:r w:rsidR="00DC6E4E" w:rsidRPr="00CF3BCA">
        <w:rPr>
          <w:rFonts w:ascii="Arial" w:hAnsi="Arial" w:cs="Arial"/>
          <w:szCs w:val="24"/>
        </w:rPr>
        <w:t>.</w:t>
      </w:r>
    </w:p>
    <w:p w:rsidR="005073D7" w:rsidRPr="00CF3BCA" w:rsidRDefault="007A7A64" w:rsidP="004A592E">
      <w:pPr>
        <w:pStyle w:val="PargrafodaLista"/>
        <w:numPr>
          <w:ilvl w:val="1"/>
          <w:numId w:val="1"/>
        </w:numPr>
        <w:tabs>
          <w:tab w:val="left" w:pos="851"/>
          <w:tab w:val="left" w:pos="1843"/>
          <w:tab w:val="left" w:pos="2552"/>
        </w:tabs>
        <w:suppressAutoHyphens w:val="0"/>
        <w:spacing w:before="120" w:after="120" w:line="276" w:lineRule="auto"/>
        <w:ind w:left="425"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3E42CE">
      <w:pPr>
        <w:numPr>
          <w:ilvl w:val="2"/>
          <w:numId w:val="1"/>
        </w:numPr>
        <w:tabs>
          <w:tab w:val="left" w:pos="1276"/>
          <w:tab w:val="left" w:pos="1560"/>
          <w:tab w:val="left" w:pos="2552"/>
        </w:tabs>
        <w:suppressAutoHyphens w:val="0"/>
        <w:spacing w:before="120" w:after="120" w:line="276" w:lineRule="auto"/>
        <w:ind w:left="426"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3E42CE">
      <w:pPr>
        <w:numPr>
          <w:ilvl w:val="3"/>
          <w:numId w:val="1"/>
        </w:numPr>
        <w:tabs>
          <w:tab w:val="left" w:pos="851"/>
          <w:tab w:val="left" w:pos="1418"/>
          <w:tab w:val="left" w:pos="1843"/>
          <w:tab w:val="left" w:pos="2410"/>
        </w:tabs>
        <w:suppressAutoHyphens w:val="0"/>
        <w:spacing w:before="120" w:after="120" w:line="276" w:lineRule="auto"/>
        <w:ind w:left="426"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3E42CE">
      <w:pPr>
        <w:numPr>
          <w:ilvl w:val="3"/>
          <w:numId w:val="1"/>
        </w:numPr>
        <w:tabs>
          <w:tab w:val="left" w:pos="851"/>
          <w:tab w:val="left" w:pos="1276"/>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responsabilidade limitada - EIRELI: ato constitutivo, estatuto ou contrato social em vigor, devidamente registrado na Junta Comercial da respectiva sede, acompanhado de documento co</w:t>
      </w:r>
      <w:r w:rsidRPr="00CF3BCA">
        <w:rPr>
          <w:rFonts w:ascii="Arial" w:hAnsi="Arial" w:cs="Arial"/>
          <w:color w:val="000000"/>
          <w:szCs w:val="24"/>
        </w:rPr>
        <w:t>m</w:t>
      </w:r>
      <w:r w:rsidRPr="00CF3BCA">
        <w:rPr>
          <w:rFonts w:ascii="Arial" w:hAnsi="Arial" w:cs="Arial"/>
          <w:color w:val="000000"/>
          <w:szCs w:val="24"/>
        </w:rPr>
        <w:t>probatório de seus administradores;</w:t>
      </w:r>
    </w:p>
    <w:p w:rsidR="003C6A2E" w:rsidRPr="00C8637B" w:rsidRDefault="003C6A2E" w:rsidP="003E42CE">
      <w:pPr>
        <w:numPr>
          <w:ilvl w:val="3"/>
          <w:numId w:val="1"/>
        </w:numPr>
        <w:tabs>
          <w:tab w:val="left" w:pos="851"/>
          <w:tab w:val="left" w:pos="1276"/>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w:t>
      </w:r>
      <w:r w:rsidRPr="00CF3BCA">
        <w:rPr>
          <w:rFonts w:ascii="Arial" w:hAnsi="Arial" w:cs="Arial"/>
          <w:color w:val="000000"/>
          <w:szCs w:val="24"/>
        </w:rPr>
        <w:t>a</w:t>
      </w:r>
      <w:r w:rsidRPr="00CF3BCA">
        <w:rPr>
          <w:rFonts w:ascii="Arial" w:hAnsi="Arial" w:cs="Arial"/>
          <w:color w:val="000000"/>
          <w:szCs w:val="24"/>
        </w:rPr>
        <w:t>bilidade limitada: ato constitutivo  em vigor, devidamente registrado, e, no caso de s</w:t>
      </w:r>
      <w:r w:rsidRPr="00CF3BCA">
        <w:rPr>
          <w:rFonts w:ascii="Arial" w:hAnsi="Arial" w:cs="Arial"/>
          <w:color w:val="000000"/>
          <w:szCs w:val="24"/>
        </w:rPr>
        <w:t>o</w:t>
      </w:r>
      <w:r w:rsidRPr="00CF3BCA">
        <w:rPr>
          <w:rFonts w:ascii="Arial" w:hAnsi="Arial" w:cs="Arial"/>
          <w:color w:val="000000"/>
          <w:szCs w:val="24"/>
        </w:rPr>
        <w:t xml:space="preserve">ciedades por ações, acompanhado de documentos de </w:t>
      </w:r>
      <w:r w:rsidRPr="00C8637B">
        <w:rPr>
          <w:rFonts w:ascii="Arial" w:hAnsi="Arial" w:cs="Arial"/>
          <w:color w:val="000000"/>
          <w:szCs w:val="24"/>
        </w:rPr>
        <w:t>eleição de seus administrad</w:t>
      </w:r>
      <w:r w:rsidRPr="00C8637B">
        <w:rPr>
          <w:rFonts w:ascii="Arial" w:hAnsi="Arial" w:cs="Arial"/>
          <w:color w:val="000000"/>
          <w:szCs w:val="24"/>
        </w:rPr>
        <w:t>o</w:t>
      </w:r>
      <w:r w:rsidRPr="00C8637B">
        <w:rPr>
          <w:rFonts w:ascii="Arial" w:hAnsi="Arial" w:cs="Arial"/>
          <w:color w:val="000000"/>
          <w:szCs w:val="24"/>
        </w:rPr>
        <w:t>res;</w:t>
      </w:r>
    </w:p>
    <w:p w:rsidR="0076790A" w:rsidRPr="00C8637B" w:rsidRDefault="003F02CD" w:rsidP="003E42CE">
      <w:pPr>
        <w:numPr>
          <w:ilvl w:val="3"/>
          <w:numId w:val="1"/>
        </w:numPr>
        <w:tabs>
          <w:tab w:val="left" w:pos="851"/>
          <w:tab w:val="left" w:pos="1276"/>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8637B">
        <w:rPr>
          <w:rFonts w:ascii="Arial" w:hAnsi="Arial" w:cs="Arial"/>
          <w:color w:val="000000"/>
          <w:szCs w:val="24"/>
          <w:lang w:eastAsia="en-US"/>
        </w:rPr>
        <w:t>inscrição</w:t>
      </w:r>
      <w:proofErr w:type="gramEnd"/>
      <w:r w:rsidRPr="00C8637B">
        <w:rPr>
          <w:rFonts w:ascii="Arial" w:hAnsi="Arial" w:cs="Arial"/>
          <w:color w:val="000000"/>
          <w:szCs w:val="24"/>
          <w:lang w:eastAsia="en-US"/>
        </w:rPr>
        <w:t xml:space="preserve"> no Registro Público de Empresas Mercantis onde opera, com ave</w:t>
      </w:r>
      <w:r w:rsidRPr="00C8637B">
        <w:rPr>
          <w:rFonts w:ascii="Arial" w:hAnsi="Arial" w:cs="Arial"/>
          <w:color w:val="000000"/>
          <w:szCs w:val="24"/>
          <w:lang w:eastAsia="en-US"/>
        </w:rPr>
        <w:t>r</w:t>
      </w:r>
      <w:r w:rsidRPr="00C8637B">
        <w:rPr>
          <w:rFonts w:ascii="Arial" w:hAnsi="Arial" w:cs="Arial"/>
          <w:color w:val="000000"/>
          <w:szCs w:val="24"/>
          <w:lang w:eastAsia="en-US"/>
        </w:rPr>
        <w:t>bação no</w:t>
      </w:r>
      <w:r w:rsidRPr="00C8637B">
        <w:rPr>
          <w:rFonts w:ascii="Arial" w:hAnsi="Arial" w:cs="Arial"/>
          <w:color w:val="000000"/>
          <w:szCs w:val="24"/>
        </w:rPr>
        <w:t xml:space="preserve"> Registro onde tem sede a matriz, no caso de ser o participante sucursal, fil</w:t>
      </w:r>
      <w:r w:rsidRPr="00C8637B">
        <w:rPr>
          <w:rFonts w:ascii="Arial" w:hAnsi="Arial" w:cs="Arial"/>
          <w:color w:val="000000"/>
          <w:szCs w:val="24"/>
        </w:rPr>
        <w:t>i</w:t>
      </w:r>
      <w:r w:rsidRPr="00C8637B">
        <w:rPr>
          <w:rFonts w:ascii="Arial" w:hAnsi="Arial" w:cs="Arial"/>
          <w:color w:val="000000"/>
          <w:szCs w:val="24"/>
        </w:rPr>
        <w:lastRenderedPageBreak/>
        <w:t>al ou agência;</w:t>
      </w:r>
    </w:p>
    <w:p w:rsidR="0076790A" w:rsidRPr="00C8637B" w:rsidRDefault="003F02CD" w:rsidP="003E42CE">
      <w:pPr>
        <w:numPr>
          <w:ilvl w:val="3"/>
          <w:numId w:val="1"/>
        </w:numPr>
        <w:tabs>
          <w:tab w:val="left" w:pos="1134"/>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8637B">
        <w:rPr>
          <w:rFonts w:ascii="Arial" w:hAnsi="Arial" w:cs="Arial"/>
          <w:color w:val="000000"/>
          <w:szCs w:val="24"/>
        </w:rPr>
        <w:t>inscrição</w:t>
      </w:r>
      <w:proofErr w:type="gramEnd"/>
      <w:r w:rsidRPr="00C8637B">
        <w:rPr>
          <w:rFonts w:ascii="Arial" w:hAnsi="Arial" w:cs="Arial"/>
          <w:color w:val="000000"/>
          <w:szCs w:val="24"/>
        </w:rPr>
        <w:t xml:space="preserve"> do ato constitutivo no Registro Civil das Pessoas Jurídicas, no caso de sociedades simples, acompanhada de prova de diretoria em exercício;</w:t>
      </w:r>
    </w:p>
    <w:p w:rsidR="00191D6D" w:rsidRPr="00CF3BCA" w:rsidRDefault="00191D6D" w:rsidP="003E42CE">
      <w:pPr>
        <w:pStyle w:val="Nivel4"/>
        <w:widowControl w:val="0"/>
        <w:numPr>
          <w:ilvl w:val="3"/>
          <w:numId w:val="1"/>
        </w:numPr>
        <w:tabs>
          <w:tab w:val="left" w:pos="1134"/>
          <w:tab w:val="left" w:pos="1843"/>
          <w:tab w:val="left" w:pos="2410"/>
        </w:tabs>
        <w:ind w:left="426" w:firstLine="0"/>
        <w:rPr>
          <w:rFonts w:ascii="Arial" w:hAnsi="Arial"/>
          <w:sz w:val="24"/>
          <w:szCs w:val="24"/>
        </w:rPr>
      </w:pPr>
      <w:proofErr w:type="gramStart"/>
      <w:r w:rsidRPr="00C8637B">
        <w:rPr>
          <w:rFonts w:ascii="Arial" w:hAnsi="Arial"/>
          <w:sz w:val="24"/>
          <w:szCs w:val="24"/>
        </w:rPr>
        <w:t>decreto</w:t>
      </w:r>
      <w:proofErr w:type="gramEnd"/>
      <w:r w:rsidRPr="00CF3BCA">
        <w:rPr>
          <w:rFonts w:ascii="Arial" w:hAnsi="Arial"/>
          <w:sz w:val="24"/>
          <w:szCs w:val="24"/>
        </w:rPr>
        <w:t xml:space="preserve"> de autorização, em se tratando de sociedade empresária e</w:t>
      </w:r>
      <w:r w:rsidRPr="00CF3BCA">
        <w:rPr>
          <w:rFonts w:ascii="Arial" w:hAnsi="Arial"/>
          <w:sz w:val="24"/>
          <w:szCs w:val="24"/>
        </w:rPr>
        <w:t>s</w:t>
      </w:r>
      <w:r w:rsidRPr="00CF3BCA">
        <w:rPr>
          <w:rFonts w:ascii="Arial" w:hAnsi="Arial"/>
          <w:sz w:val="24"/>
          <w:szCs w:val="24"/>
        </w:rPr>
        <w:t>trangeira em funcionamento no País;</w:t>
      </w:r>
    </w:p>
    <w:p w:rsidR="00191D6D" w:rsidRDefault="00191D6D" w:rsidP="003E42CE">
      <w:pPr>
        <w:pStyle w:val="Nivel4"/>
        <w:widowControl w:val="0"/>
        <w:numPr>
          <w:ilvl w:val="3"/>
          <w:numId w:val="1"/>
        </w:numPr>
        <w:tabs>
          <w:tab w:val="left" w:pos="1134"/>
          <w:tab w:val="left" w:pos="1843"/>
          <w:tab w:val="left" w:pos="2410"/>
        </w:tabs>
        <w:ind w:left="426"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acompanh</w:t>
      </w:r>
      <w:r w:rsidRPr="00CF3BCA">
        <w:rPr>
          <w:rFonts w:ascii="Arial" w:hAnsi="Arial"/>
          <w:sz w:val="24"/>
          <w:szCs w:val="24"/>
        </w:rPr>
        <w:t>a</w:t>
      </w:r>
      <w:r w:rsidRPr="00CF3BCA">
        <w:rPr>
          <w:rFonts w:ascii="Arial" w:hAnsi="Arial"/>
          <w:sz w:val="24"/>
          <w:szCs w:val="24"/>
        </w:rPr>
        <w:t>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w:t>
      </w:r>
      <w:r w:rsidRPr="00CF3BCA">
        <w:rPr>
          <w:rFonts w:ascii="Arial" w:hAnsi="Arial"/>
          <w:sz w:val="24"/>
          <w:szCs w:val="24"/>
        </w:rPr>
        <w:t>l</w:t>
      </w:r>
      <w:r w:rsidRPr="00CF3BCA">
        <w:rPr>
          <w:rFonts w:ascii="Arial" w:hAnsi="Arial"/>
          <w:sz w:val="24"/>
          <w:szCs w:val="24"/>
        </w:rPr>
        <w:t>mente, da respectiva consolidação.</w:t>
      </w:r>
    </w:p>
    <w:p w:rsidR="0076790A" w:rsidRPr="00CC08E1" w:rsidRDefault="003F02CD" w:rsidP="003E42CE">
      <w:pPr>
        <w:numPr>
          <w:ilvl w:val="2"/>
          <w:numId w:val="1"/>
        </w:numPr>
        <w:tabs>
          <w:tab w:val="left" w:pos="1134"/>
          <w:tab w:val="left" w:pos="1560"/>
          <w:tab w:val="left" w:pos="3402"/>
        </w:tabs>
        <w:suppressAutoHyphens w:val="0"/>
        <w:spacing w:before="120" w:after="120" w:line="276" w:lineRule="auto"/>
        <w:ind w:left="426"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3E42CE">
      <w:pPr>
        <w:numPr>
          <w:ilvl w:val="3"/>
          <w:numId w:val="1"/>
        </w:numPr>
        <w:tabs>
          <w:tab w:val="left" w:pos="1134"/>
          <w:tab w:val="left" w:pos="1843"/>
          <w:tab w:val="left" w:pos="2410"/>
          <w:tab w:val="left" w:pos="3402"/>
        </w:tabs>
        <w:suppressAutoHyphens w:val="0"/>
        <w:spacing w:before="120" w:after="120" w:line="276" w:lineRule="auto"/>
        <w:ind w:left="426"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3E42CE">
      <w:pPr>
        <w:numPr>
          <w:ilvl w:val="3"/>
          <w:numId w:val="1"/>
        </w:numPr>
        <w:tabs>
          <w:tab w:val="left" w:pos="1134"/>
          <w:tab w:val="left" w:pos="2410"/>
        </w:tabs>
        <w:suppressAutoHyphens w:val="0"/>
        <w:spacing w:before="120" w:after="120" w:line="276" w:lineRule="auto"/>
        <w:ind w:left="426"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w:t>
      </w:r>
      <w:r w:rsidRPr="00193710">
        <w:rPr>
          <w:rFonts w:ascii="Arial" w:hAnsi="Arial" w:cs="Arial"/>
          <w:szCs w:val="24"/>
        </w:rPr>
        <w:t>i</w:t>
      </w:r>
      <w:r w:rsidRPr="00193710">
        <w:rPr>
          <w:rFonts w:ascii="Arial" w:hAnsi="Arial" w:cs="Arial"/>
          <w:szCs w:val="24"/>
        </w:rPr>
        <w:t>nistrados, inclusive aqueles relativos à Seguridade Social, nos termos da Portaria Conjunta nº 1.751, de 02/10/2014, do Secretário da Receita Federal do Brasil e da Procuradora-Geral da Fazenda Nacional.</w:t>
      </w:r>
    </w:p>
    <w:p w:rsidR="003F02CD" w:rsidRPr="00CC08E1" w:rsidRDefault="003F02CD" w:rsidP="003E42CE">
      <w:pPr>
        <w:numPr>
          <w:ilvl w:val="3"/>
          <w:numId w:val="1"/>
        </w:numPr>
        <w:tabs>
          <w:tab w:val="left" w:pos="1134"/>
          <w:tab w:val="left" w:pos="1843"/>
          <w:tab w:val="left" w:pos="2410"/>
          <w:tab w:val="left" w:pos="3402"/>
        </w:tabs>
        <w:suppressAutoHyphens w:val="0"/>
        <w:spacing w:before="120" w:after="120" w:line="276" w:lineRule="auto"/>
        <w:ind w:left="426"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Serviço</w:t>
      </w:r>
      <w:r w:rsidRPr="00CC08E1">
        <w:rPr>
          <w:rFonts w:ascii="Arial" w:hAnsi="Arial" w:cs="Arial"/>
          <w:color w:val="000000"/>
          <w:szCs w:val="24"/>
          <w:lang w:eastAsia="en-US"/>
        </w:rPr>
        <w:t xml:space="preserve"> (FGTS);</w:t>
      </w:r>
    </w:p>
    <w:p w:rsidR="005E4576" w:rsidRPr="00193710" w:rsidRDefault="005E4576" w:rsidP="003E42CE">
      <w:pPr>
        <w:pStyle w:val="Nivel4"/>
        <w:widowControl w:val="0"/>
        <w:numPr>
          <w:ilvl w:val="3"/>
          <w:numId w:val="1"/>
        </w:numPr>
        <w:tabs>
          <w:tab w:val="left" w:pos="1134"/>
          <w:tab w:val="left" w:pos="1843"/>
          <w:tab w:val="left" w:pos="2410"/>
          <w:tab w:val="left" w:pos="3402"/>
        </w:tabs>
        <w:ind w:left="426"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w:t>
      </w:r>
      <w:r w:rsidRPr="00CC08E1">
        <w:rPr>
          <w:rFonts w:ascii="Arial" w:hAnsi="Arial"/>
          <w:color w:val="000000"/>
          <w:sz w:val="24"/>
          <w:szCs w:val="24"/>
          <w:lang w:eastAsia="en-US"/>
        </w:rPr>
        <w:t>a</w:t>
      </w:r>
      <w:r w:rsidRPr="00CC08E1">
        <w:rPr>
          <w:rFonts w:ascii="Arial" w:hAnsi="Arial"/>
          <w:color w:val="000000"/>
          <w:sz w:val="24"/>
          <w:szCs w:val="24"/>
          <w:lang w:eastAsia="en-US"/>
        </w:rPr>
        <w:t>balho, mediante a apresentação de certidão negativa ou positiva com efeito de neg</w:t>
      </w:r>
      <w:r w:rsidRPr="00CC08E1">
        <w:rPr>
          <w:rFonts w:ascii="Arial" w:hAnsi="Arial"/>
          <w:color w:val="000000"/>
          <w:sz w:val="24"/>
          <w:szCs w:val="24"/>
          <w:lang w:eastAsia="en-US"/>
        </w:rPr>
        <w:t>a</w:t>
      </w:r>
      <w:r w:rsidRPr="00CC08E1">
        <w:rPr>
          <w:rFonts w:ascii="Arial" w:hAnsi="Arial"/>
          <w:color w:val="000000"/>
          <w:sz w:val="24"/>
          <w:szCs w:val="24"/>
          <w:lang w:eastAsia="en-US"/>
        </w:rPr>
        <w:t xml:space="preserve">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3E42CE">
      <w:pPr>
        <w:pStyle w:val="Nivel4"/>
        <w:widowControl w:val="0"/>
        <w:numPr>
          <w:ilvl w:val="3"/>
          <w:numId w:val="1"/>
        </w:numPr>
        <w:tabs>
          <w:tab w:val="left" w:pos="1843"/>
          <w:tab w:val="left" w:pos="2410"/>
          <w:tab w:val="left" w:pos="3402"/>
        </w:tabs>
        <w:ind w:left="426"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unicipal, relativo ao domicílio ou sede do licitante, pertinente ao seu ramo de atividade e co</w:t>
      </w:r>
      <w:r w:rsidRPr="00193710">
        <w:rPr>
          <w:rFonts w:ascii="Arial" w:hAnsi="Arial"/>
          <w:sz w:val="24"/>
          <w:szCs w:val="24"/>
          <w:lang w:eastAsia="en-US"/>
        </w:rPr>
        <w:t>m</w:t>
      </w:r>
      <w:r w:rsidRPr="00193710">
        <w:rPr>
          <w:rFonts w:ascii="Arial" w:hAnsi="Arial"/>
          <w:sz w:val="24"/>
          <w:szCs w:val="24"/>
          <w:lang w:eastAsia="en-US"/>
        </w:rPr>
        <w:t>patível com o objeto contratual;</w:t>
      </w:r>
    </w:p>
    <w:p w:rsidR="005E4576" w:rsidRPr="00193710" w:rsidRDefault="005E4576" w:rsidP="003E42CE">
      <w:pPr>
        <w:pStyle w:val="Nivel4"/>
        <w:widowControl w:val="0"/>
        <w:numPr>
          <w:ilvl w:val="3"/>
          <w:numId w:val="1"/>
        </w:numPr>
        <w:tabs>
          <w:tab w:val="left" w:pos="1843"/>
          <w:tab w:val="left" w:pos="2410"/>
          <w:tab w:val="left" w:pos="3402"/>
        </w:tabs>
        <w:ind w:left="426"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 xml:space="preserve">Municipal do domicílio ou sede do licitante; </w:t>
      </w:r>
    </w:p>
    <w:p w:rsidR="001C4CFD" w:rsidRPr="00CC08E1" w:rsidRDefault="001C4CFD" w:rsidP="003E42CE">
      <w:pPr>
        <w:numPr>
          <w:ilvl w:val="3"/>
          <w:numId w:val="1"/>
        </w:numPr>
        <w:tabs>
          <w:tab w:val="left" w:pos="1843"/>
          <w:tab w:val="left" w:pos="2268"/>
          <w:tab w:val="left" w:pos="2410"/>
          <w:tab w:val="left" w:pos="3402"/>
        </w:tabs>
        <w:suppressAutoHyphens w:val="0"/>
        <w:spacing w:before="120" w:after="120" w:line="276" w:lineRule="auto"/>
        <w:ind w:left="426" w:firstLine="0"/>
        <w:jc w:val="both"/>
        <w:rPr>
          <w:rFonts w:ascii="Arial" w:hAnsi="Arial" w:cs="Arial"/>
          <w:color w:val="000000"/>
          <w:szCs w:val="24"/>
        </w:rPr>
      </w:pPr>
      <w:r w:rsidRPr="00193710">
        <w:rPr>
          <w:rFonts w:ascii="Arial" w:hAnsi="Arial" w:cs="Arial"/>
          <w:szCs w:val="24"/>
        </w:rPr>
        <w:t>Caso o licitante detentor do menor preço seja microempresa</w:t>
      </w:r>
      <w:r w:rsidR="00193710">
        <w:rPr>
          <w:rFonts w:ascii="Arial" w:hAnsi="Arial" w:cs="Arial"/>
          <w:szCs w:val="24"/>
        </w:rPr>
        <w:t xml:space="preserve"> ou</w:t>
      </w:r>
      <w:r w:rsidRPr="00193710">
        <w:rPr>
          <w:rFonts w:ascii="Arial" w:hAnsi="Arial" w:cs="Arial"/>
          <w:szCs w:val="24"/>
        </w:rPr>
        <w:t xml:space="preserve"> empresa de pequeno</w:t>
      </w:r>
      <w:r w:rsidR="0099166A" w:rsidRPr="00193710">
        <w:rPr>
          <w:rFonts w:ascii="Arial" w:hAnsi="Arial" w:cs="Arial"/>
          <w:szCs w:val="24"/>
        </w:rPr>
        <w:t xml:space="preserve"> porte </w:t>
      </w:r>
      <w:r w:rsidRPr="00193710">
        <w:rPr>
          <w:rFonts w:ascii="Arial" w:hAnsi="Arial" w:cs="Arial"/>
          <w:szCs w:val="24"/>
        </w:rPr>
        <w:t>deverá apresentar toda</w:t>
      </w:r>
      <w:r w:rsidRPr="00CC08E1">
        <w:rPr>
          <w:rFonts w:ascii="Arial" w:hAnsi="Arial" w:cs="Arial"/>
          <w:color w:val="000000"/>
          <w:szCs w:val="24"/>
        </w:rPr>
        <w:t xml:space="preserve"> a documentação exigida para efeito de comprovação de regularidade fiscal, mesmo que esta apresente alguma restrição, sob pena de inabilitação.</w:t>
      </w:r>
    </w:p>
    <w:p w:rsidR="005E4322" w:rsidRPr="00CC08E1" w:rsidRDefault="005E4322" w:rsidP="003E42CE">
      <w:pPr>
        <w:pStyle w:val="Nivel3"/>
        <w:widowControl w:val="0"/>
        <w:numPr>
          <w:ilvl w:val="2"/>
          <w:numId w:val="1"/>
        </w:numPr>
        <w:tabs>
          <w:tab w:val="left" w:pos="1560"/>
          <w:tab w:val="left" w:pos="2552"/>
          <w:tab w:val="left" w:pos="3402"/>
        </w:tabs>
        <w:ind w:left="426"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CC08E1">
        <w:rPr>
          <w:rFonts w:ascii="Arial" w:hAnsi="Arial"/>
          <w:sz w:val="24"/>
          <w:szCs w:val="24"/>
        </w:rPr>
        <w:t>Registro ou inscrição da empresa licitante no CREA (Conselho Regional de Engenharia, Arquitetura e Agronomia) e/ou CAU (Conselho de Arquitetura e Urb</w:t>
      </w:r>
      <w:r w:rsidRPr="00CC08E1">
        <w:rPr>
          <w:rFonts w:ascii="Arial" w:hAnsi="Arial"/>
          <w:sz w:val="24"/>
          <w:szCs w:val="24"/>
        </w:rPr>
        <w:t>a</w:t>
      </w:r>
      <w:r w:rsidRPr="00CC08E1">
        <w:rPr>
          <w:rFonts w:ascii="Arial" w:hAnsi="Arial"/>
          <w:sz w:val="24"/>
          <w:szCs w:val="24"/>
        </w:rPr>
        <w:t xml:space="preserve">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w:t>
      </w:r>
      <w:r w:rsidRPr="00CC08E1">
        <w:rPr>
          <w:rFonts w:ascii="Arial" w:hAnsi="Arial"/>
          <w:sz w:val="24"/>
          <w:szCs w:val="24"/>
        </w:rPr>
        <w:t>a</w:t>
      </w:r>
      <w:r w:rsidRPr="00CC08E1">
        <w:rPr>
          <w:rFonts w:ascii="Arial" w:hAnsi="Arial"/>
          <w:sz w:val="24"/>
          <w:szCs w:val="24"/>
        </w:rPr>
        <w:t>de;</w:t>
      </w:r>
    </w:p>
    <w:p w:rsidR="005E4322" w:rsidRPr="00CC08E1" w:rsidRDefault="005E4322" w:rsidP="003E42CE">
      <w:pPr>
        <w:pStyle w:val="Nivel4"/>
        <w:widowControl w:val="0"/>
        <w:numPr>
          <w:ilvl w:val="3"/>
          <w:numId w:val="1"/>
        </w:numPr>
        <w:tabs>
          <w:tab w:val="left" w:pos="1418"/>
          <w:tab w:val="left" w:pos="1843"/>
          <w:tab w:val="left" w:pos="2410"/>
          <w:tab w:val="left" w:pos="3402"/>
        </w:tabs>
        <w:ind w:left="426" w:firstLine="0"/>
        <w:rPr>
          <w:rFonts w:ascii="Arial" w:hAnsi="Arial"/>
          <w:sz w:val="24"/>
          <w:szCs w:val="24"/>
        </w:rPr>
      </w:pPr>
      <w:r w:rsidRPr="00CC08E1">
        <w:rPr>
          <w:rFonts w:ascii="Arial" w:hAnsi="Arial"/>
          <w:sz w:val="24"/>
          <w:szCs w:val="24"/>
        </w:rPr>
        <w:t xml:space="preserve">Quanto à capacitação técnico-operacional: apresentação de um ou mais </w:t>
      </w:r>
      <w:r w:rsidRPr="00CC08E1">
        <w:rPr>
          <w:rFonts w:ascii="Arial" w:hAnsi="Arial"/>
          <w:sz w:val="24"/>
          <w:szCs w:val="24"/>
        </w:rPr>
        <w:t>a</w:t>
      </w:r>
      <w:r w:rsidRPr="00CC08E1">
        <w:rPr>
          <w:rFonts w:ascii="Arial" w:hAnsi="Arial"/>
          <w:sz w:val="24"/>
          <w:szCs w:val="24"/>
        </w:rPr>
        <w:lastRenderedPageBreak/>
        <w:t>testados de capacidade técnica, registrados no CREA/CAU, fornecido por pessoa j</w:t>
      </w:r>
      <w:r w:rsidRPr="00CC08E1">
        <w:rPr>
          <w:rFonts w:ascii="Arial" w:hAnsi="Arial"/>
          <w:sz w:val="24"/>
          <w:szCs w:val="24"/>
        </w:rPr>
        <w:t>u</w:t>
      </w:r>
      <w:r w:rsidRPr="00CC08E1">
        <w:rPr>
          <w:rFonts w:ascii="Arial" w:hAnsi="Arial"/>
          <w:sz w:val="24"/>
          <w:szCs w:val="24"/>
        </w:rPr>
        <w:t>rídica de direito público ou privado devidamente identificada, em nome do licitante, r</w:t>
      </w:r>
      <w:r w:rsidRPr="00CC08E1">
        <w:rPr>
          <w:rFonts w:ascii="Arial" w:hAnsi="Arial"/>
          <w:sz w:val="24"/>
          <w:szCs w:val="24"/>
        </w:rPr>
        <w:t>e</w:t>
      </w:r>
      <w:r w:rsidRPr="00CC08E1">
        <w:rPr>
          <w:rFonts w:ascii="Arial" w:hAnsi="Arial"/>
          <w:sz w:val="24"/>
          <w:szCs w:val="24"/>
        </w:rPr>
        <w:t>lativo à execução de obra de engenharia,</w:t>
      </w:r>
      <w:r w:rsidRPr="00CC08E1">
        <w:rPr>
          <w:rFonts w:ascii="Arial" w:hAnsi="Arial"/>
          <w:b/>
          <w:color w:val="FF0000"/>
          <w:sz w:val="24"/>
          <w:szCs w:val="24"/>
        </w:rPr>
        <w:t xml:space="preserve"> </w:t>
      </w:r>
      <w:r w:rsidRPr="00CC08E1">
        <w:rPr>
          <w:rFonts w:ascii="Arial" w:hAnsi="Arial"/>
          <w:sz w:val="24"/>
          <w:szCs w:val="24"/>
        </w:rPr>
        <w:t>compatível em características, quantidades e prazos com o objeto da presente licitação, envolvendo as parcelas de maior rel</w:t>
      </w:r>
      <w:r w:rsidRPr="00CC08E1">
        <w:rPr>
          <w:rFonts w:ascii="Arial" w:hAnsi="Arial"/>
          <w:sz w:val="24"/>
          <w:szCs w:val="24"/>
        </w:rPr>
        <w:t>e</w:t>
      </w:r>
      <w:r w:rsidRPr="00CC08E1">
        <w:rPr>
          <w:rFonts w:ascii="Arial" w:hAnsi="Arial"/>
          <w:sz w:val="24"/>
          <w:szCs w:val="24"/>
        </w:rPr>
        <w:t>vância e valor signif</w:t>
      </w:r>
      <w:r w:rsidR="00BF0442">
        <w:rPr>
          <w:rFonts w:ascii="Arial" w:hAnsi="Arial"/>
          <w:sz w:val="24"/>
          <w:szCs w:val="24"/>
        </w:rPr>
        <w:t>icativo do objeto da licitação</w:t>
      </w:r>
      <w:r w:rsidR="00A3228C">
        <w:rPr>
          <w:rFonts w:ascii="Arial" w:hAnsi="Arial"/>
          <w:sz w:val="24"/>
          <w:szCs w:val="24"/>
        </w:rPr>
        <w:t>,</w:t>
      </w:r>
      <w:r w:rsidR="00A3228C" w:rsidRPr="00A3228C">
        <w:rPr>
          <w:rFonts w:ascii="Arial" w:hAnsi="Arial"/>
          <w:b/>
          <w:color w:val="FF0000"/>
          <w:sz w:val="24"/>
          <w:szCs w:val="24"/>
        </w:rPr>
        <w:t xml:space="preserve"> </w:t>
      </w:r>
      <w:r w:rsidR="00A3228C" w:rsidRPr="00ED1686">
        <w:rPr>
          <w:rFonts w:ascii="Arial" w:hAnsi="Arial"/>
          <w:b/>
          <w:sz w:val="24"/>
          <w:szCs w:val="24"/>
        </w:rPr>
        <w:t>acompanhado da certidão de r</w:t>
      </w:r>
      <w:r w:rsidR="00A3228C" w:rsidRPr="00ED1686">
        <w:rPr>
          <w:rFonts w:ascii="Arial" w:hAnsi="Arial"/>
          <w:b/>
          <w:sz w:val="24"/>
          <w:szCs w:val="24"/>
        </w:rPr>
        <w:t>e</w:t>
      </w:r>
      <w:r w:rsidR="00A3228C" w:rsidRPr="00ED1686">
        <w:rPr>
          <w:rFonts w:ascii="Arial" w:hAnsi="Arial"/>
          <w:b/>
          <w:sz w:val="24"/>
          <w:szCs w:val="24"/>
        </w:rPr>
        <w:t xml:space="preserve">gistro de atestado e Certidão de Acervo Técnico (CAT), comprovando que seu(s) responsável (eis) técnico(s) já executou (aram) obra (s) ou serviço (s) de complexidade compatível ao objeto da licitação, com aplicação de tecnologia LED de pelo menos </w:t>
      </w:r>
      <w:r w:rsidR="003E6B63" w:rsidRPr="00ED1686">
        <w:rPr>
          <w:rFonts w:ascii="Arial" w:hAnsi="Arial"/>
          <w:b/>
          <w:sz w:val="24"/>
          <w:szCs w:val="24"/>
        </w:rPr>
        <w:t>30</w:t>
      </w:r>
      <w:r w:rsidR="00A3228C" w:rsidRPr="00ED1686">
        <w:rPr>
          <w:rFonts w:ascii="Arial" w:hAnsi="Arial"/>
          <w:b/>
          <w:sz w:val="24"/>
          <w:szCs w:val="24"/>
        </w:rPr>
        <w:t>% (</w:t>
      </w:r>
      <w:r w:rsidR="003E6B63" w:rsidRPr="00ED1686">
        <w:rPr>
          <w:rFonts w:ascii="Arial" w:hAnsi="Arial"/>
          <w:b/>
          <w:sz w:val="24"/>
          <w:szCs w:val="24"/>
        </w:rPr>
        <w:t>trinta</w:t>
      </w:r>
      <w:r w:rsidR="00653196" w:rsidRPr="00ED1686">
        <w:rPr>
          <w:rFonts w:ascii="Arial" w:hAnsi="Arial"/>
          <w:b/>
          <w:sz w:val="24"/>
          <w:szCs w:val="24"/>
        </w:rPr>
        <w:t xml:space="preserve"> por cento) do quantitativo do total </w:t>
      </w:r>
      <w:r w:rsidR="00A3228C" w:rsidRPr="00ED1686">
        <w:rPr>
          <w:rFonts w:ascii="Arial" w:hAnsi="Arial"/>
          <w:b/>
          <w:sz w:val="24"/>
          <w:szCs w:val="24"/>
        </w:rPr>
        <w:t>licitado</w:t>
      </w:r>
      <w:r w:rsidR="00A3228C" w:rsidRPr="00C8637B">
        <w:rPr>
          <w:rFonts w:ascii="Arial" w:hAnsi="Arial"/>
          <w:b/>
          <w:color w:val="FF0000"/>
          <w:sz w:val="24"/>
          <w:szCs w:val="24"/>
        </w:rPr>
        <w:t>.</w:t>
      </w:r>
    </w:p>
    <w:p w:rsidR="005E4322" w:rsidRPr="00EA2321" w:rsidRDefault="00EA2321" w:rsidP="003E42CE">
      <w:pPr>
        <w:pStyle w:val="Nivel4"/>
        <w:widowControl w:val="0"/>
        <w:numPr>
          <w:ilvl w:val="3"/>
          <w:numId w:val="1"/>
        </w:numPr>
        <w:tabs>
          <w:tab w:val="left" w:pos="1418"/>
          <w:tab w:val="left" w:pos="1843"/>
          <w:tab w:val="left" w:pos="2410"/>
          <w:tab w:val="left" w:pos="3402"/>
        </w:tabs>
        <w:ind w:left="426"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disponibilidade à data da assinatura do contrato, atendendo as exigências</w:t>
      </w:r>
      <w:r>
        <w:rPr>
          <w:rFonts w:ascii="Arial" w:hAnsi="Arial"/>
          <w:sz w:val="24"/>
          <w:szCs w:val="24"/>
        </w:rPr>
        <w:t xml:space="preserve"> </w:t>
      </w:r>
      <w:r w:rsidRPr="00A538FB">
        <w:rPr>
          <w:rFonts w:ascii="Arial" w:hAnsi="Arial"/>
          <w:sz w:val="24"/>
          <w:szCs w:val="24"/>
        </w:rPr>
        <w:t>do edital, assinada pelo representa</w:t>
      </w:r>
      <w:r w:rsidRPr="00A538FB">
        <w:rPr>
          <w:rFonts w:ascii="Arial" w:hAnsi="Arial"/>
          <w:sz w:val="24"/>
          <w:szCs w:val="24"/>
        </w:rPr>
        <w:t>n</w:t>
      </w:r>
      <w:r w:rsidRPr="00A538FB">
        <w:rPr>
          <w:rFonts w:ascii="Arial" w:hAnsi="Arial"/>
          <w:sz w:val="24"/>
          <w:szCs w:val="24"/>
        </w:rPr>
        <w:t>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 xml:space="preserve">modelo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A538FB">
        <w:rPr>
          <w:rFonts w:ascii="Arial" w:hAnsi="Arial"/>
          <w:sz w:val="24"/>
          <w:szCs w:val="24"/>
        </w:rPr>
        <w:t>Declaração firmada pelo representante legal da licitante, de que possui disponibilidade de pessoal, para a realização do objeto da licitação, com o compr</w:t>
      </w:r>
      <w:r w:rsidRPr="00A538FB">
        <w:rPr>
          <w:rFonts w:ascii="Arial" w:hAnsi="Arial"/>
          <w:sz w:val="24"/>
          <w:szCs w:val="24"/>
        </w:rPr>
        <w:t>o</w:t>
      </w:r>
      <w:r w:rsidRPr="00A538FB">
        <w:rPr>
          <w:rFonts w:ascii="Arial" w:hAnsi="Arial"/>
          <w:sz w:val="24"/>
          <w:szCs w:val="24"/>
        </w:rPr>
        <w:t xml:space="preserve">misso formal da mesma, caso seja vencedora </w:t>
      </w:r>
      <w:r>
        <w:rPr>
          <w:rFonts w:ascii="Arial" w:hAnsi="Arial"/>
          <w:sz w:val="24"/>
          <w:szCs w:val="24"/>
        </w:rPr>
        <w:t xml:space="preserve">que </w:t>
      </w:r>
      <w:r w:rsidRPr="00A538FB">
        <w:rPr>
          <w:rFonts w:ascii="Arial" w:hAnsi="Arial"/>
          <w:sz w:val="24"/>
          <w:szCs w:val="24"/>
        </w:rPr>
        <w:t>se responsabilizará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A538FB">
        <w:rPr>
          <w:rFonts w:ascii="Arial" w:hAnsi="Arial"/>
          <w:sz w:val="24"/>
          <w:szCs w:val="24"/>
        </w:rPr>
        <w:t>Declaração firmada pelo representante legal da licitante, de que recebeu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informações para o cumprimento das obrigações, objeto da licitação, inteirando-se das condições técnicas e da complexidade dos mesmos, subscrita pelo representante legal da licitante</w:t>
      </w:r>
      <w:r>
        <w:rPr>
          <w:rFonts w:ascii="Arial" w:hAnsi="Arial"/>
          <w:sz w:val="24"/>
          <w:szCs w:val="24"/>
        </w:rPr>
        <w:t>, p</w:t>
      </w:r>
      <w:r>
        <w:rPr>
          <w:rFonts w:ascii="Arial" w:hAnsi="Arial"/>
          <w:sz w:val="24"/>
          <w:szCs w:val="24"/>
        </w:rPr>
        <w:t>o</w:t>
      </w:r>
      <w:r>
        <w:rPr>
          <w:rFonts w:ascii="Arial" w:hAnsi="Arial"/>
          <w:sz w:val="24"/>
          <w:szCs w:val="24"/>
        </w:rPr>
        <w:t xml:space="preserve">dendo utilizar modelo do </w:t>
      </w:r>
      <w:r w:rsidRPr="001453B9">
        <w:rPr>
          <w:rFonts w:ascii="Arial" w:hAnsi="Arial"/>
          <w:b/>
          <w:sz w:val="24"/>
          <w:szCs w:val="24"/>
        </w:rPr>
        <w:t>ANEXO VIII</w:t>
      </w:r>
      <w:r>
        <w:rPr>
          <w:rFonts w:ascii="Arial" w:hAnsi="Arial"/>
          <w:sz w:val="24"/>
          <w:szCs w:val="24"/>
        </w:rPr>
        <w:t>;</w:t>
      </w:r>
    </w:p>
    <w:p w:rsidR="00DB17A2" w:rsidRDefault="00BF044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p>
    <w:p w:rsidR="00DB17A2" w:rsidRPr="00C8637B" w:rsidRDefault="005E432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DB17A2">
        <w:rPr>
          <w:rFonts w:ascii="Arial" w:hAnsi="Arial"/>
          <w:sz w:val="24"/>
          <w:szCs w:val="24"/>
        </w:rPr>
        <w:t>Comprovação da capacitação técnico-profissional, mediante apresent</w:t>
      </w:r>
      <w:r w:rsidRPr="00DB17A2">
        <w:rPr>
          <w:rFonts w:ascii="Arial" w:hAnsi="Arial"/>
          <w:sz w:val="24"/>
          <w:szCs w:val="24"/>
        </w:rPr>
        <w:t>a</w:t>
      </w:r>
      <w:r w:rsidRPr="00DB17A2">
        <w:rPr>
          <w:rFonts w:ascii="Arial" w:hAnsi="Arial"/>
          <w:sz w:val="24"/>
          <w:szCs w:val="24"/>
        </w:rPr>
        <w:t xml:space="preserve">ção de Certidão de Acervo Técnico – CAT, expedida pelo CREA ou CAU da região pertinente, nos termos da legislação aplicável, em nome do(s) </w:t>
      </w:r>
      <w:proofErr w:type="gramStart"/>
      <w:r w:rsidRPr="00DB17A2">
        <w:rPr>
          <w:rFonts w:ascii="Arial" w:hAnsi="Arial"/>
          <w:sz w:val="24"/>
          <w:szCs w:val="24"/>
        </w:rPr>
        <w:t>responsável(</w:t>
      </w:r>
      <w:proofErr w:type="gramEnd"/>
      <w:r w:rsidRPr="00DB17A2">
        <w:rPr>
          <w:rFonts w:ascii="Arial" w:hAnsi="Arial"/>
          <w:sz w:val="24"/>
          <w:szCs w:val="24"/>
        </w:rPr>
        <w:t>is) técn</w:t>
      </w:r>
      <w:r w:rsidRPr="00DB17A2">
        <w:rPr>
          <w:rFonts w:ascii="Arial" w:hAnsi="Arial"/>
          <w:sz w:val="24"/>
          <w:szCs w:val="24"/>
        </w:rPr>
        <w:t>i</w:t>
      </w:r>
      <w:r w:rsidRPr="00DB17A2">
        <w:rPr>
          <w:rFonts w:ascii="Arial" w:hAnsi="Arial"/>
          <w:sz w:val="24"/>
          <w:szCs w:val="24"/>
        </w:rPr>
        <w:t xml:space="preserve">co(s) e/ou membros da equipe técnica que participarão da obra, que demonstre a </w:t>
      </w:r>
      <w:r w:rsidRPr="00DB17A2">
        <w:rPr>
          <w:rFonts w:ascii="Arial" w:hAnsi="Arial"/>
          <w:sz w:val="24"/>
          <w:szCs w:val="24"/>
        </w:rPr>
        <w:t>A</w:t>
      </w:r>
      <w:r w:rsidRPr="00DB17A2">
        <w:rPr>
          <w:rFonts w:ascii="Arial" w:hAnsi="Arial"/>
          <w:sz w:val="24"/>
          <w:szCs w:val="24"/>
        </w:rPr>
        <w:t>notação de Responsabilidade Técnica - ART ou o Registro de Responsabilidade Té</w:t>
      </w:r>
      <w:r w:rsidRPr="00DB17A2">
        <w:rPr>
          <w:rFonts w:ascii="Arial" w:hAnsi="Arial"/>
          <w:sz w:val="24"/>
          <w:szCs w:val="24"/>
        </w:rPr>
        <w:t>c</w:t>
      </w:r>
      <w:r w:rsidRPr="00DB17A2">
        <w:rPr>
          <w:rFonts w:ascii="Arial" w:hAnsi="Arial"/>
          <w:sz w:val="24"/>
          <w:szCs w:val="24"/>
        </w:rPr>
        <w:t>nica - RRT, relativo à execução dos serviços que compõem as parcelas de maior r</w:t>
      </w:r>
      <w:r w:rsidRPr="00DB17A2">
        <w:rPr>
          <w:rFonts w:ascii="Arial" w:hAnsi="Arial"/>
          <w:sz w:val="24"/>
          <w:szCs w:val="24"/>
        </w:rPr>
        <w:t>e</w:t>
      </w:r>
      <w:r w:rsidRPr="00DB17A2">
        <w:rPr>
          <w:rFonts w:ascii="Arial" w:hAnsi="Arial"/>
          <w:sz w:val="24"/>
          <w:szCs w:val="24"/>
        </w:rPr>
        <w:t xml:space="preserve">levância técnica e valor significativo da </w:t>
      </w:r>
      <w:r w:rsidRPr="00C8637B">
        <w:rPr>
          <w:rFonts w:ascii="Arial" w:hAnsi="Arial"/>
          <w:sz w:val="24"/>
          <w:szCs w:val="24"/>
        </w:rPr>
        <w:t>contratação</w:t>
      </w:r>
      <w:r w:rsidR="00A3228C">
        <w:rPr>
          <w:rFonts w:ascii="Arial" w:hAnsi="Arial"/>
          <w:sz w:val="24"/>
          <w:szCs w:val="24"/>
        </w:rPr>
        <w:t>.</w:t>
      </w:r>
      <w:r w:rsidR="00DB17A2" w:rsidRPr="00C8637B">
        <w:rPr>
          <w:rFonts w:ascii="Arial" w:hAnsi="Arial"/>
          <w:b/>
          <w:color w:val="FF0000"/>
          <w:sz w:val="24"/>
          <w:szCs w:val="24"/>
        </w:rPr>
        <w:t xml:space="preserve"> </w:t>
      </w:r>
    </w:p>
    <w:p w:rsidR="005E4322" w:rsidRPr="00CC08E1" w:rsidRDefault="005E432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CC08E1">
        <w:rPr>
          <w:rFonts w:ascii="Arial" w:hAnsi="Arial"/>
          <w:sz w:val="24"/>
          <w:szCs w:val="24"/>
        </w:rPr>
        <w:t>Os responsáveis técnicos e/ou membros da equipe técnica</w:t>
      </w:r>
      <w:r w:rsidR="00EB156B">
        <w:rPr>
          <w:rFonts w:ascii="Arial" w:hAnsi="Arial"/>
          <w:sz w:val="24"/>
          <w:szCs w:val="24"/>
        </w:rPr>
        <w:t xml:space="preserve"> (Engenheiro Eletricista, Técnico em Segurança do Trabalho, Eletricista e Eletricista Auxiliar)</w:t>
      </w:r>
      <w:r w:rsidRPr="00CC08E1">
        <w:rPr>
          <w:rFonts w:ascii="Arial" w:hAnsi="Arial"/>
          <w:sz w:val="24"/>
          <w:szCs w:val="24"/>
        </w:rPr>
        <w:t xml:space="preserve"> dev</w:t>
      </w:r>
      <w:r w:rsidRPr="00CC08E1">
        <w:rPr>
          <w:rFonts w:ascii="Arial" w:hAnsi="Arial"/>
          <w:sz w:val="24"/>
          <w:szCs w:val="24"/>
        </w:rPr>
        <w:t>e</w:t>
      </w:r>
      <w:r w:rsidRPr="00CC08E1">
        <w:rPr>
          <w:rFonts w:ascii="Arial" w:hAnsi="Arial"/>
          <w:sz w:val="24"/>
          <w:szCs w:val="24"/>
        </w:rPr>
        <w:t>rão pertencer ao quadro permanente da empresa licitante, na data prevista para e</w:t>
      </w:r>
      <w:r w:rsidRPr="00CC08E1">
        <w:rPr>
          <w:rFonts w:ascii="Arial" w:hAnsi="Arial"/>
          <w:sz w:val="24"/>
          <w:szCs w:val="24"/>
        </w:rPr>
        <w:t>n</w:t>
      </w:r>
      <w:r w:rsidRPr="00CC08E1">
        <w:rPr>
          <w:rFonts w:ascii="Arial" w:hAnsi="Arial"/>
          <w:sz w:val="24"/>
          <w:szCs w:val="24"/>
        </w:rPr>
        <w:t xml:space="preserve">trega da proposta, entendendo-se como tal, para fins deste </w:t>
      </w:r>
      <w:r w:rsidR="00B64B19" w:rsidRPr="00CC08E1">
        <w:rPr>
          <w:rFonts w:ascii="Arial" w:hAnsi="Arial"/>
          <w:sz w:val="24"/>
          <w:szCs w:val="24"/>
        </w:rPr>
        <w:t>certame</w:t>
      </w:r>
      <w:r w:rsidRPr="00CC08E1">
        <w:rPr>
          <w:rFonts w:ascii="Arial" w:hAnsi="Arial"/>
          <w:sz w:val="24"/>
          <w:szCs w:val="24"/>
        </w:rPr>
        <w:t>, o sócio que comprove seu vínculo por intermédio de contrato social/estatuto social; o administr</w:t>
      </w:r>
      <w:r w:rsidRPr="00CC08E1">
        <w:rPr>
          <w:rFonts w:ascii="Arial" w:hAnsi="Arial"/>
          <w:sz w:val="24"/>
          <w:szCs w:val="24"/>
        </w:rPr>
        <w:t>a</w:t>
      </w:r>
      <w:r w:rsidRPr="00CC08E1">
        <w:rPr>
          <w:rFonts w:ascii="Arial" w:hAnsi="Arial"/>
          <w:sz w:val="24"/>
          <w:szCs w:val="24"/>
        </w:rPr>
        <w:t>dor ou o diretor; o empregado devidamente registrado em Carteira de Trabalho e Pr</w:t>
      </w:r>
      <w:r w:rsidRPr="00CC08E1">
        <w:rPr>
          <w:rFonts w:ascii="Arial" w:hAnsi="Arial"/>
          <w:sz w:val="24"/>
          <w:szCs w:val="24"/>
        </w:rPr>
        <w:t>e</w:t>
      </w:r>
      <w:r w:rsidRPr="00CC08E1">
        <w:rPr>
          <w:rFonts w:ascii="Arial" w:hAnsi="Arial"/>
          <w:sz w:val="24"/>
          <w:szCs w:val="24"/>
        </w:rPr>
        <w:t xml:space="preserve">vidência Social; e </w:t>
      </w:r>
      <w:proofErr w:type="gramStart"/>
      <w:r w:rsidRPr="00CC08E1">
        <w:rPr>
          <w:rFonts w:ascii="Arial" w:hAnsi="Arial"/>
          <w:sz w:val="24"/>
          <w:szCs w:val="24"/>
        </w:rPr>
        <w:t>o prestador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w:t>
      </w:r>
      <w:r w:rsidRPr="00CC08E1">
        <w:rPr>
          <w:rFonts w:ascii="Arial" w:hAnsi="Arial"/>
          <w:sz w:val="24"/>
          <w:szCs w:val="24"/>
        </w:rPr>
        <w:lastRenderedPageBreak/>
        <w:t>se sagre vencedor do certame.</w:t>
      </w:r>
      <w:r w:rsidR="00BF0442">
        <w:rPr>
          <w:rFonts w:ascii="Arial" w:hAnsi="Arial"/>
          <w:sz w:val="24"/>
          <w:szCs w:val="24"/>
        </w:rPr>
        <w:t xml:space="preserve"> Neste caso, para a assinatura do contrato será exigida a apresentação do referido contrato.</w:t>
      </w:r>
    </w:p>
    <w:p w:rsidR="005E432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CC08E1">
        <w:rPr>
          <w:rFonts w:ascii="Arial" w:hAnsi="Arial"/>
          <w:sz w:val="24"/>
          <w:szCs w:val="24"/>
        </w:rPr>
        <w:t>No decorrer da execução da obra, os profissionais de que trata este sub</w:t>
      </w:r>
      <w:r w:rsidRPr="00CC08E1">
        <w:rPr>
          <w:rFonts w:ascii="Arial" w:hAnsi="Arial"/>
          <w:sz w:val="24"/>
          <w:szCs w:val="24"/>
        </w:rPr>
        <w:t>i</w:t>
      </w:r>
      <w:r w:rsidRPr="00CC08E1">
        <w:rPr>
          <w:rFonts w:ascii="Arial" w:hAnsi="Arial"/>
          <w:sz w:val="24"/>
          <w:szCs w:val="24"/>
        </w:rPr>
        <w:t>tem poderão ser substituídos, nos termos do artigo 30, §10, da Lei n° 8.666, de 1993, por profissionais de experiência equivalente ou superior, desde que a substituição s</w:t>
      </w:r>
      <w:r w:rsidRPr="00CC08E1">
        <w:rPr>
          <w:rFonts w:ascii="Arial" w:hAnsi="Arial"/>
          <w:sz w:val="24"/>
          <w:szCs w:val="24"/>
        </w:rPr>
        <w:t>e</w:t>
      </w:r>
      <w:r w:rsidRPr="00CC08E1">
        <w:rPr>
          <w:rFonts w:ascii="Arial" w:hAnsi="Arial"/>
          <w:sz w:val="24"/>
          <w:szCs w:val="24"/>
        </w:rPr>
        <w:t>ja aprovada pela Administração.</w:t>
      </w:r>
    </w:p>
    <w:p w:rsidR="00EB156B" w:rsidRPr="00CC08E1" w:rsidRDefault="00EB156B"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72B3E">
        <w:rPr>
          <w:rFonts w:ascii="Arial" w:hAnsi="Arial"/>
          <w:sz w:val="24"/>
          <w:szCs w:val="24"/>
        </w:rPr>
        <w:t>Comprovação dos ocupantes dos cargos de Eletricista e Eletricista Auxiliar do Curso sobre a NR10</w:t>
      </w:r>
      <w:r>
        <w:rPr>
          <w:rFonts w:ascii="Arial" w:hAnsi="Arial"/>
          <w:sz w:val="24"/>
          <w:szCs w:val="24"/>
        </w:rPr>
        <w:t>;</w:t>
      </w:r>
    </w:p>
    <w:p w:rsidR="005E4322" w:rsidRPr="00BF0442" w:rsidRDefault="005E4322" w:rsidP="003E42CE">
      <w:pPr>
        <w:pStyle w:val="Nivel4"/>
        <w:widowControl w:val="0"/>
        <w:numPr>
          <w:ilvl w:val="3"/>
          <w:numId w:val="1"/>
        </w:numPr>
        <w:tabs>
          <w:tab w:val="left" w:pos="1560"/>
          <w:tab w:val="left" w:pos="1843"/>
          <w:tab w:val="left" w:pos="2410"/>
          <w:tab w:val="left" w:pos="3402"/>
        </w:tabs>
        <w:ind w:left="425"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F0442">
        <w:rPr>
          <w:rFonts w:ascii="Arial" w:hAnsi="Arial"/>
          <w:sz w:val="24"/>
          <w:szCs w:val="24"/>
        </w:rPr>
        <w:t>A vistoria será acompanhada por servidor designado para esse fim, de s</w:t>
      </w:r>
      <w:r w:rsidRPr="00BF0442">
        <w:rPr>
          <w:rFonts w:ascii="Arial" w:hAnsi="Arial"/>
          <w:sz w:val="24"/>
          <w:szCs w:val="24"/>
        </w:rPr>
        <w:t>e</w:t>
      </w:r>
      <w:r w:rsidRPr="00BF0442">
        <w:rPr>
          <w:rFonts w:ascii="Arial" w:hAnsi="Arial"/>
          <w:sz w:val="24"/>
          <w:szCs w:val="24"/>
        </w:rPr>
        <w:t xml:space="preserv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3E6B63">
        <w:rPr>
          <w:rFonts w:ascii="Arial" w:hAnsi="Arial"/>
          <w:sz w:val="24"/>
          <w:szCs w:val="24"/>
        </w:rPr>
        <w:t>17</w:t>
      </w:r>
      <w:r w:rsidR="00BF0442" w:rsidRPr="00BF0442">
        <w:rPr>
          <w:rFonts w:ascii="Arial" w:hAnsi="Arial"/>
          <w:sz w:val="24"/>
          <w:szCs w:val="24"/>
        </w:rPr>
        <w:t>:00</w:t>
      </w:r>
      <w:r w:rsidRPr="00BF0442">
        <w:rPr>
          <w:rFonts w:ascii="Arial" w:hAnsi="Arial"/>
          <w:sz w:val="24"/>
          <w:szCs w:val="24"/>
        </w:rPr>
        <w:t xml:space="preserve"> horas, devendo o agendamento ser </w:t>
      </w:r>
      <w:r w:rsidRPr="00BF0442">
        <w:rPr>
          <w:rFonts w:ascii="Arial" w:hAnsi="Arial"/>
          <w:sz w:val="24"/>
          <w:szCs w:val="24"/>
        </w:rPr>
        <w:t>e</w:t>
      </w:r>
      <w:r w:rsidRPr="00BF0442">
        <w:rPr>
          <w:rFonts w:ascii="Arial" w:hAnsi="Arial"/>
          <w:sz w:val="24"/>
          <w:szCs w:val="24"/>
        </w:rPr>
        <w:t xml:space="preserve">fetuado previamente pelo telefone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w:t>
      </w:r>
      <w:r w:rsidR="003E6B63">
        <w:rPr>
          <w:rFonts w:ascii="Arial" w:hAnsi="Arial"/>
          <w:sz w:val="24"/>
          <w:szCs w:val="24"/>
        </w:rPr>
        <w:t>Tiago</w:t>
      </w:r>
      <w:r w:rsidR="00BF0442" w:rsidRPr="00BF0442">
        <w:rPr>
          <w:rFonts w:ascii="Arial" w:hAnsi="Arial"/>
          <w:sz w:val="24"/>
          <w:szCs w:val="24"/>
        </w:rPr>
        <w:t>.</w:t>
      </w:r>
    </w:p>
    <w:p w:rsidR="005E4322" w:rsidRPr="00BF044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w:t>
      </w:r>
      <w:r w:rsidRPr="00BF0442">
        <w:rPr>
          <w:rFonts w:ascii="Arial" w:hAnsi="Arial"/>
          <w:sz w:val="24"/>
          <w:szCs w:val="24"/>
        </w:rPr>
        <w:t>o</w:t>
      </w:r>
      <w:r w:rsidRPr="00BF0442">
        <w:rPr>
          <w:rFonts w:ascii="Arial" w:hAnsi="Arial"/>
          <w:sz w:val="24"/>
          <w:szCs w:val="24"/>
        </w:rPr>
        <w:t>pes.</w:t>
      </w:r>
    </w:p>
    <w:p w:rsidR="005E432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F0442">
        <w:rPr>
          <w:rFonts w:ascii="Arial" w:hAnsi="Arial"/>
          <w:sz w:val="24"/>
          <w:szCs w:val="24"/>
        </w:rPr>
        <w:t>Para a vistoria o licitante, ou o seu representante legal, deverá estar dev</w:t>
      </w:r>
      <w:r w:rsidRPr="00BF0442">
        <w:rPr>
          <w:rFonts w:ascii="Arial" w:hAnsi="Arial"/>
          <w:sz w:val="24"/>
          <w:szCs w:val="24"/>
        </w:rPr>
        <w:t>i</w:t>
      </w:r>
      <w:r w:rsidRPr="00BF0442">
        <w:rPr>
          <w:rFonts w:ascii="Arial" w:hAnsi="Arial"/>
          <w:sz w:val="24"/>
          <w:szCs w:val="24"/>
        </w:rPr>
        <w:t>damente identificado, apresentando documento de identidade civil e documento e</w:t>
      </w:r>
      <w:r w:rsidRPr="00BF0442">
        <w:rPr>
          <w:rFonts w:ascii="Arial" w:hAnsi="Arial"/>
          <w:sz w:val="24"/>
          <w:szCs w:val="24"/>
        </w:rPr>
        <w:t>x</w:t>
      </w:r>
      <w:r w:rsidRPr="00BF0442">
        <w:rPr>
          <w:rFonts w:ascii="Arial" w:hAnsi="Arial"/>
          <w:sz w:val="24"/>
          <w:szCs w:val="24"/>
        </w:rPr>
        <w:t xml:space="preserve">pedido pela empresa comprovando sua habilitação para a realização da vistoria. </w:t>
      </w:r>
    </w:p>
    <w:p w:rsidR="003A1B55" w:rsidRDefault="003A1B55" w:rsidP="003E42CE">
      <w:pPr>
        <w:suppressAutoHyphens w:val="0"/>
        <w:spacing w:before="120" w:after="120" w:line="276" w:lineRule="auto"/>
        <w:ind w:left="426"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visita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atestado de vist</w:t>
      </w:r>
      <w:r>
        <w:rPr>
          <w:rFonts w:ascii="Arial" w:hAnsi="Arial" w:cs="Arial"/>
          <w:szCs w:val="24"/>
        </w:rPr>
        <w:t>ori</w:t>
      </w:r>
      <w:r w:rsidRPr="002519CC">
        <w:rPr>
          <w:rFonts w:ascii="Arial" w:hAnsi="Arial" w:cs="Arial"/>
          <w:szCs w:val="24"/>
        </w:rPr>
        <w:t>a, declaração formal assinada pelo responsável técnico, sob as penalidades da lei, que tem pleno conhecimento das condições e p</w:t>
      </w:r>
      <w:r w:rsidRPr="002519CC">
        <w:rPr>
          <w:rFonts w:ascii="Arial" w:hAnsi="Arial" w:cs="Arial"/>
          <w:szCs w:val="24"/>
        </w:rPr>
        <w:t>e</w:t>
      </w:r>
      <w:r w:rsidRPr="002519CC">
        <w:rPr>
          <w:rFonts w:ascii="Arial" w:hAnsi="Arial" w:cs="Arial"/>
          <w:szCs w:val="24"/>
        </w:rPr>
        <w:t xml:space="preserve">culiaridades inerentes à natureza dos trabalhos, que assume total responsabilidade por esse fato e que não utilizará deste para quaisquer questionamentos futuros que ensejem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3E42CE">
      <w:pPr>
        <w:numPr>
          <w:ilvl w:val="2"/>
          <w:numId w:val="1"/>
        </w:numPr>
        <w:tabs>
          <w:tab w:val="left" w:pos="1418"/>
          <w:tab w:val="left" w:pos="1560"/>
          <w:tab w:val="left" w:pos="2552"/>
        </w:tabs>
        <w:suppressAutoHyphens w:val="0"/>
        <w:spacing w:before="120" w:after="120" w:line="276" w:lineRule="auto"/>
        <w:ind w:left="426"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AA2BA6" w:rsidRPr="00D1544E" w:rsidRDefault="007C0BB9" w:rsidP="003E42CE">
      <w:pPr>
        <w:pStyle w:val="PargrafodaLista"/>
        <w:numPr>
          <w:ilvl w:val="3"/>
          <w:numId w:val="1"/>
        </w:numPr>
        <w:tabs>
          <w:tab w:val="left" w:pos="1418"/>
          <w:tab w:val="left" w:pos="1843"/>
          <w:tab w:val="left" w:pos="2410"/>
        </w:tabs>
        <w:suppressAutoHyphens w:val="0"/>
        <w:spacing w:before="120" w:after="120" w:line="276" w:lineRule="auto"/>
        <w:ind w:left="426" w:firstLine="0"/>
        <w:contextualSpacing w:val="0"/>
        <w:jc w:val="both"/>
        <w:rPr>
          <w:rFonts w:ascii="Arial" w:hAnsi="Arial" w:cs="Arial"/>
          <w:color w:val="000000"/>
          <w:szCs w:val="24"/>
        </w:rPr>
      </w:pPr>
      <w:r w:rsidRPr="00D1544E">
        <w:rPr>
          <w:rFonts w:ascii="Arial" w:hAnsi="Arial" w:cs="Arial"/>
          <w:color w:val="000000"/>
          <w:szCs w:val="24"/>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w:t>
      </w:r>
      <w:r w:rsidRPr="00D1544E">
        <w:rPr>
          <w:rFonts w:ascii="Arial" w:hAnsi="Arial" w:cs="Arial"/>
          <w:szCs w:val="24"/>
        </w:rPr>
        <w:t xml:space="preserve">menos de </w:t>
      </w:r>
      <w:r w:rsidR="003A1B55" w:rsidRPr="00D1544E">
        <w:rPr>
          <w:rFonts w:ascii="Arial" w:hAnsi="Arial" w:cs="Arial"/>
          <w:szCs w:val="24"/>
        </w:rPr>
        <w:t>120</w:t>
      </w:r>
      <w:r w:rsidRPr="00D1544E">
        <w:rPr>
          <w:rFonts w:ascii="Arial" w:hAnsi="Arial" w:cs="Arial"/>
          <w:szCs w:val="24"/>
        </w:rPr>
        <w:t xml:space="preserve"> (</w:t>
      </w:r>
      <w:r w:rsidR="003A1B55" w:rsidRPr="00D1544E">
        <w:rPr>
          <w:rFonts w:ascii="Arial" w:hAnsi="Arial" w:cs="Arial"/>
          <w:szCs w:val="24"/>
        </w:rPr>
        <w:t>cento e vinte</w:t>
      </w:r>
      <w:r w:rsidRPr="00D1544E">
        <w:rPr>
          <w:rFonts w:ascii="Arial" w:hAnsi="Arial" w:cs="Arial"/>
          <w:szCs w:val="24"/>
        </w:rPr>
        <w:t>) dias</w:t>
      </w:r>
      <w:r w:rsidRPr="00D1544E">
        <w:rPr>
          <w:rFonts w:ascii="Arial" w:hAnsi="Arial" w:cs="Arial"/>
          <w:color w:val="000000"/>
          <w:szCs w:val="24"/>
        </w:rPr>
        <w:t xml:space="preserve"> contados da data da sua apresentação;</w:t>
      </w:r>
    </w:p>
    <w:p w:rsidR="00AA2BA6" w:rsidRPr="00D1544E" w:rsidRDefault="007C0BB9" w:rsidP="003E42CE">
      <w:pPr>
        <w:numPr>
          <w:ilvl w:val="3"/>
          <w:numId w:val="1"/>
        </w:numPr>
        <w:tabs>
          <w:tab w:val="left" w:pos="1418"/>
          <w:tab w:val="left" w:pos="1843"/>
          <w:tab w:val="left" w:pos="2410"/>
        </w:tabs>
        <w:suppressAutoHyphens w:val="0"/>
        <w:spacing w:before="120" w:after="120" w:line="276" w:lineRule="auto"/>
        <w:ind w:left="426" w:firstLine="0"/>
        <w:jc w:val="both"/>
        <w:rPr>
          <w:rFonts w:ascii="Arial" w:hAnsi="Arial" w:cs="Arial"/>
          <w:color w:val="000000"/>
          <w:szCs w:val="24"/>
        </w:rPr>
      </w:pPr>
      <w:r w:rsidRPr="00D1544E">
        <w:rPr>
          <w:rFonts w:ascii="Arial" w:hAnsi="Arial" w:cs="Arial"/>
          <w:color w:val="000000"/>
          <w:szCs w:val="24"/>
        </w:rPr>
        <w:t>Balanço</w:t>
      </w:r>
      <w:r w:rsidR="00AA2BA6" w:rsidRPr="00D1544E">
        <w:rPr>
          <w:rFonts w:ascii="Arial" w:hAnsi="Arial" w:cs="Arial"/>
          <w:color w:val="000000"/>
          <w:szCs w:val="24"/>
        </w:rPr>
        <w:t xml:space="preserve"> patrimonial e demonstrações contábeis do último exercício social, já exigíveis e apresentados na forma da lei, que comprovem a boa situação financeira da empresa, vedada a sua substituição por balancetes ou balanços provisórios, p</w:t>
      </w:r>
      <w:r w:rsidR="00AA2BA6" w:rsidRPr="00D1544E">
        <w:rPr>
          <w:rFonts w:ascii="Arial" w:hAnsi="Arial" w:cs="Arial"/>
          <w:color w:val="000000"/>
          <w:szCs w:val="24"/>
        </w:rPr>
        <w:t>o</w:t>
      </w:r>
      <w:r w:rsidR="00AA2BA6" w:rsidRPr="00D1544E">
        <w:rPr>
          <w:rFonts w:ascii="Arial" w:hAnsi="Arial" w:cs="Arial"/>
          <w:color w:val="000000"/>
          <w:szCs w:val="24"/>
        </w:rPr>
        <w:t xml:space="preserve">dendo ser atualizados por índices oficiais quando encerrado há mais de </w:t>
      </w:r>
      <w:proofErr w:type="gramStart"/>
      <w:r w:rsidR="00AA2BA6" w:rsidRPr="00D1544E">
        <w:rPr>
          <w:rFonts w:ascii="Arial" w:hAnsi="Arial" w:cs="Arial"/>
          <w:color w:val="000000"/>
          <w:szCs w:val="24"/>
        </w:rPr>
        <w:t>3</w:t>
      </w:r>
      <w:proofErr w:type="gramEnd"/>
      <w:r w:rsidR="00AA2BA6" w:rsidRPr="00D1544E">
        <w:rPr>
          <w:rFonts w:ascii="Arial" w:hAnsi="Arial" w:cs="Arial"/>
          <w:color w:val="000000"/>
          <w:szCs w:val="24"/>
        </w:rPr>
        <w:t xml:space="preserve"> (três) meses da data de apresentação da proposta</w:t>
      </w:r>
      <w:r w:rsidR="00680C25">
        <w:rPr>
          <w:rFonts w:ascii="Arial" w:hAnsi="Arial" w:cs="Arial"/>
          <w:color w:val="000000"/>
          <w:szCs w:val="24"/>
        </w:rPr>
        <w:t xml:space="preserve">, </w:t>
      </w:r>
      <w:r w:rsidR="00680C25" w:rsidRPr="00BD7D7E">
        <w:rPr>
          <w:rFonts w:ascii="Arial" w:hAnsi="Arial" w:cs="Arial"/>
          <w:szCs w:val="24"/>
        </w:rPr>
        <w:t>registrado na Junta Comercial</w:t>
      </w:r>
      <w:r w:rsidR="00AA2BA6" w:rsidRPr="00D1544E">
        <w:rPr>
          <w:rFonts w:ascii="Arial" w:hAnsi="Arial" w:cs="Arial"/>
          <w:color w:val="000000"/>
          <w:szCs w:val="24"/>
        </w:rPr>
        <w:t>;</w:t>
      </w:r>
    </w:p>
    <w:p w:rsidR="00AA2BA6" w:rsidRPr="00A82E64" w:rsidRDefault="007C0BB9" w:rsidP="003E42CE">
      <w:pPr>
        <w:numPr>
          <w:ilvl w:val="3"/>
          <w:numId w:val="1"/>
        </w:numPr>
        <w:tabs>
          <w:tab w:val="left" w:pos="1418"/>
          <w:tab w:val="left" w:pos="1843"/>
          <w:tab w:val="left" w:pos="2410"/>
        </w:tabs>
        <w:suppressAutoHyphens w:val="0"/>
        <w:spacing w:before="120" w:after="120" w:line="276" w:lineRule="auto"/>
        <w:ind w:left="426" w:firstLine="0"/>
        <w:jc w:val="both"/>
        <w:rPr>
          <w:rFonts w:ascii="Arial" w:hAnsi="Arial" w:cs="Arial"/>
          <w:szCs w:val="24"/>
        </w:rPr>
      </w:pPr>
      <w:r w:rsidRPr="00D1544E">
        <w:rPr>
          <w:rFonts w:ascii="Arial" w:hAnsi="Arial" w:cs="Arial"/>
          <w:color w:val="000000"/>
          <w:szCs w:val="24"/>
          <w:lang w:eastAsia="en-US"/>
        </w:rPr>
        <w:t xml:space="preserve">O balanço patrimonial deverá estar assinado por contador ou por </w:t>
      </w:r>
      <w:r w:rsidRPr="00A82E64">
        <w:rPr>
          <w:rFonts w:ascii="Arial" w:hAnsi="Arial" w:cs="Arial"/>
          <w:szCs w:val="24"/>
          <w:lang w:eastAsia="en-US"/>
        </w:rPr>
        <w:t>outro pr</w:t>
      </w:r>
      <w:r w:rsidRPr="00A82E64">
        <w:rPr>
          <w:rFonts w:ascii="Arial" w:hAnsi="Arial" w:cs="Arial"/>
          <w:szCs w:val="24"/>
          <w:lang w:eastAsia="en-US"/>
        </w:rPr>
        <w:t>o</w:t>
      </w:r>
      <w:r w:rsidRPr="00A82E64">
        <w:rPr>
          <w:rFonts w:ascii="Arial" w:hAnsi="Arial" w:cs="Arial"/>
          <w:szCs w:val="24"/>
          <w:lang w:eastAsia="en-US"/>
        </w:rPr>
        <w:t>fissional equivalente, devidamente registrado no Conselho Regional de Contabilidade;</w:t>
      </w:r>
    </w:p>
    <w:p w:rsidR="007C0BB9" w:rsidRPr="00A82E64" w:rsidRDefault="007C0BB9" w:rsidP="003E42CE">
      <w:pPr>
        <w:numPr>
          <w:ilvl w:val="3"/>
          <w:numId w:val="1"/>
        </w:numPr>
        <w:tabs>
          <w:tab w:val="left" w:pos="1134"/>
          <w:tab w:val="left" w:pos="1276"/>
          <w:tab w:val="left" w:pos="1843"/>
          <w:tab w:val="left" w:pos="2410"/>
        </w:tabs>
        <w:suppressAutoHyphens w:val="0"/>
        <w:spacing w:before="120" w:after="120" w:line="276" w:lineRule="auto"/>
        <w:ind w:left="426" w:firstLine="0"/>
        <w:jc w:val="both"/>
        <w:rPr>
          <w:rFonts w:ascii="Arial" w:hAnsi="Arial" w:cs="Arial"/>
          <w:szCs w:val="24"/>
        </w:rPr>
      </w:pPr>
      <w:r w:rsidRPr="00A82E64">
        <w:rPr>
          <w:rFonts w:ascii="Arial" w:hAnsi="Arial" w:cs="Arial"/>
          <w:szCs w:val="24"/>
        </w:rPr>
        <w:t xml:space="preserve">As empresas constituídas no exercício em curso deverão apresentar cópia do </w:t>
      </w:r>
      <w:r w:rsidRPr="00A82E64">
        <w:rPr>
          <w:rFonts w:ascii="Arial" w:hAnsi="Arial" w:cs="Arial"/>
          <w:szCs w:val="24"/>
        </w:rPr>
        <w:lastRenderedPageBreak/>
        <w:t>balanço de abertura ou cópia do livro diário contendo o balanço de abertura, inclusive com os termos de abertura e encerramento</w:t>
      </w:r>
      <w:r w:rsidR="00680C25">
        <w:rPr>
          <w:rFonts w:ascii="Arial" w:hAnsi="Arial" w:cs="Arial"/>
          <w:szCs w:val="24"/>
        </w:rPr>
        <w:t xml:space="preserve">, </w:t>
      </w:r>
      <w:r w:rsidR="00680C25" w:rsidRPr="00BD7D7E">
        <w:rPr>
          <w:rFonts w:ascii="Arial" w:hAnsi="Arial" w:cs="Arial"/>
          <w:szCs w:val="24"/>
        </w:rPr>
        <w:t>registrado na Junta Comercial</w:t>
      </w:r>
      <w:r w:rsidRPr="00A82E64">
        <w:rPr>
          <w:rFonts w:ascii="Arial" w:hAnsi="Arial" w:cs="Arial"/>
          <w:szCs w:val="24"/>
        </w:rPr>
        <w:t>;</w:t>
      </w:r>
    </w:p>
    <w:p w:rsidR="00BB59C7" w:rsidRPr="00BB59C7" w:rsidRDefault="00A82E64" w:rsidP="003E42CE">
      <w:pPr>
        <w:numPr>
          <w:ilvl w:val="3"/>
          <w:numId w:val="1"/>
        </w:numPr>
        <w:tabs>
          <w:tab w:val="left" w:pos="1134"/>
          <w:tab w:val="left" w:pos="1276"/>
          <w:tab w:val="left" w:pos="1843"/>
          <w:tab w:val="left" w:pos="2410"/>
        </w:tabs>
        <w:suppressAutoHyphens w:val="0"/>
        <w:spacing w:before="120" w:after="120" w:line="276" w:lineRule="auto"/>
        <w:ind w:left="426" w:firstLine="0"/>
        <w:jc w:val="both"/>
        <w:rPr>
          <w:rFonts w:ascii="Arial" w:hAnsi="Arial"/>
          <w:szCs w:val="24"/>
        </w:rPr>
      </w:pPr>
      <w:r w:rsidRPr="00BB59C7">
        <w:rPr>
          <w:rFonts w:ascii="Arial" w:hAnsi="Arial" w:cs="Arial"/>
          <w:szCs w:val="24"/>
          <w:shd w:val="clear" w:color="auto" w:fill="F6F6F6"/>
        </w:rPr>
        <w:t>As empresas utilizadoras do Sped somente estarão dispensadas de aprese</w:t>
      </w:r>
      <w:r w:rsidRPr="00BB59C7">
        <w:rPr>
          <w:rFonts w:ascii="Arial" w:hAnsi="Arial" w:cs="Arial"/>
          <w:szCs w:val="24"/>
          <w:shd w:val="clear" w:color="auto" w:fill="F6F6F6"/>
        </w:rPr>
        <w:t>n</w:t>
      </w:r>
      <w:r w:rsidRPr="00BB59C7">
        <w:rPr>
          <w:rFonts w:ascii="Arial" w:hAnsi="Arial" w:cs="Arial"/>
          <w:szCs w:val="24"/>
          <w:shd w:val="clear" w:color="auto" w:fill="F6F6F6"/>
        </w:rPr>
        <w:t>tar balanços patrimoniais não registrados na Junta Comercial se fizerem prova da ut</w:t>
      </w:r>
      <w:r w:rsidRPr="00BB59C7">
        <w:rPr>
          <w:rFonts w:ascii="Arial" w:hAnsi="Arial" w:cs="Arial"/>
          <w:szCs w:val="24"/>
          <w:shd w:val="clear" w:color="auto" w:fill="F6F6F6"/>
        </w:rPr>
        <w:t>i</w:t>
      </w:r>
      <w:r w:rsidRPr="00BB59C7">
        <w:rPr>
          <w:rFonts w:ascii="Arial" w:hAnsi="Arial" w:cs="Arial"/>
          <w:szCs w:val="24"/>
          <w:shd w:val="clear" w:color="auto" w:fill="F6F6F6"/>
        </w:rPr>
        <w:t>lização da ECD</w:t>
      </w:r>
      <w:r w:rsidR="00BB59C7" w:rsidRPr="00BB59C7">
        <w:rPr>
          <w:rFonts w:ascii="Arial" w:hAnsi="Arial" w:cs="Arial"/>
          <w:szCs w:val="24"/>
          <w:shd w:val="clear" w:color="auto" w:fill="F6F6F6"/>
        </w:rPr>
        <w:t xml:space="preserve"> (Escrituração Contábil Digital)</w:t>
      </w:r>
      <w:r w:rsidRPr="00BB59C7">
        <w:rPr>
          <w:rFonts w:ascii="Arial" w:hAnsi="Arial" w:cs="Arial"/>
          <w:szCs w:val="24"/>
          <w:shd w:val="clear" w:color="auto" w:fill="F6F6F6"/>
        </w:rPr>
        <w:t>.</w:t>
      </w:r>
    </w:p>
    <w:p w:rsidR="00AA2BA6" w:rsidRPr="00BB59C7" w:rsidRDefault="007C0BB9" w:rsidP="003E42CE">
      <w:pPr>
        <w:numPr>
          <w:ilvl w:val="3"/>
          <w:numId w:val="1"/>
        </w:numPr>
        <w:tabs>
          <w:tab w:val="left" w:pos="1134"/>
          <w:tab w:val="left" w:pos="1276"/>
          <w:tab w:val="left" w:pos="1843"/>
          <w:tab w:val="left" w:pos="2410"/>
        </w:tabs>
        <w:suppressAutoHyphens w:val="0"/>
        <w:spacing w:before="120" w:after="120" w:line="276" w:lineRule="auto"/>
        <w:ind w:left="426" w:firstLine="0"/>
        <w:jc w:val="both"/>
        <w:rPr>
          <w:rFonts w:ascii="Arial" w:hAnsi="Arial"/>
          <w:szCs w:val="24"/>
        </w:rPr>
      </w:pPr>
      <w:r w:rsidRPr="00BB59C7">
        <w:rPr>
          <w:rFonts w:ascii="Arial" w:hAnsi="Arial"/>
          <w:szCs w:val="24"/>
        </w:rPr>
        <w:t xml:space="preserve">A boa situação financeira do licitante será avaliada pelos Índices de Liquidez Geral (LG), Solvência Geral (SG) e Liquidez Corrente (LC), maiores que </w:t>
      </w:r>
      <w:proofErr w:type="gramStart"/>
      <w:r w:rsidRPr="00BB59C7">
        <w:rPr>
          <w:rFonts w:ascii="Arial" w:hAnsi="Arial"/>
          <w:szCs w:val="24"/>
        </w:rPr>
        <w:t>1</w:t>
      </w:r>
      <w:proofErr w:type="gramEnd"/>
      <w:r w:rsidRPr="00BB59C7">
        <w:rPr>
          <w:rFonts w:ascii="Arial" w:hAnsi="Arial"/>
          <w:szCs w:val="24"/>
        </w:rPr>
        <w:t xml:space="preserve"> (um), resu</w:t>
      </w:r>
      <w:r w:rsidRPr="00BB59C7">
        <w:rPr>
          <w:rFonts w:ascii="Arial" w:hAnsi="Arial"/>
          <w:szCs w:val="24"/>
        </w:rPr>
        <w:t>l</w:t>
      </w:r>
      <w:r w:rsidRPr="00BB59C7">
        <w:rPr>
          <w:rFonts w:ascii="Arial" w:hAnsi="Arial"/>
          <w:szCs w:val="24"/>
        </w:rPr>
        <w:t>tantes da aplicação das fórmulas abaixo, com os valores extraídos de seu balanço p</w:t>
      </w:r>
      <w:r w:rsidRPr="00BB59C7">
        <w:rPr>
          <w:rFonts w:ascii="Arial" w:hAnsi="Arial"/>
          <w:szCs w:val="24"/>
        </w:rPr>
        <w:t>a</w:t>
      </w:r>
      <w:r w:rsidRPr="00BB59C7">
        <w:rPr>
          <w:rFonts w:ascii="Arial" w:hAnsi="Arial"/>
          <w:szCs w:val="24"/>
        </w:rPr>
        <w:t>trimonial:</w:t>
      </w:r>
    </w:p>
    <w:tbl>
      <w:tblPr>
        <w:tblStyle w:val="Tabelacomgrade"/>
        <w:tblW w:w="0" w:type="auto"/>
        <w:tblInd w:w="1134" w:type="dxa"/>
        <w:tblLook w:val="04A0"/>
      </w:tblPr>
      <w:tblGrid>
        <w:gridCol w:w="1668"/>
        <w:gridCol w:w="2409"/>
        <w:gridCol w:w="2552"/>
      </w:tblGrid>
      <w:tr w:rsidR="006A456D" w:rsidRPr="00C8637B" w:rsidTr="006A456D">
        <w:tc>
          <w:tcPr>
            <w:tcW w:w="1668" w:type="dxa"/>
            <w:vMerge w:val="restart"/>
            <w:tcBorders>
              <w:top w:val="nil"/>
              <w:left w:val="nil"/>
              <w:bottom w:val="nil"/>
              <w:right w:val="nil"/>
            </w:tcBorders>
            <w:vAlign w:val="center"/>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jc w:val="right"/>
              <w:rPr>
                <w:rFonts w:ascii="Arial" w:hAnsi="Arial" w:cs="Arial"/>
                <w:sz w:val="22"/>
                <w:szCs w:val="22"/>
              </w:rPr>
            </w:pPr>
            <w:r w:rsidRPr="00C8637B">
              <w:rPr>
                <w:rFonts w:ascii="Arial" w:hAnsi="Arial" w:cs="Arial"/>
                <w:sz w:val="22"/>
                <w:szCs w:val="22"/>
              </w:rPr>
              <w:t xml:space="preserve">LG = </w:t>
            </w:r>
          </w:p>
        </w:tc>
        <w:tc>
          <w:tcPr>
            <w:tcW w:w="4961" w:type="dxa"/>
            <w:gridSpan w:val="2"/>
            <w:tcBorders>
              <w:top w:val="nil"/>
              <w:left w:val="nil"/>
              <w:right w:val="nil"/>
            </w:tcBorders>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jc w:val="center"/>
              <w:rPr>
                <w:rFonts w:ascii="Arial" w:hAnsi="Arial" w:cs="Arial"/>
                <w:sz w:val="22"/>
                <w:szCs w:val="22"/>
              </w:rPr>
            </w:pPr>
            <w:r w:rsidRPr="00C8637B">
              <w:rPr>
                <w:rFonts w:ascii="Arial" w:hAnsi="Arial" w:cs="Arial"/>
                <w:sz w:val="22"/>
                <w:szCs w:val="22"/>
              </w:rPr>
              <w:t xml:space="preserve">Ativo Circulante + Realizável </w:t>
            </w:r>
            <w:proofErr w:type="gramStart"/>
            <w:r w:rsidRPr="00C8637B">
              <w:rPr>
                <w:rFonts w:ascii="Arial" w:hAnsi="Arial" w:cs="Arial"/>
                <w:sz w:val="22"/>
                <w:szCs w:val="22"/>
              </w:rPr>
              <w:t>a Longo Prazo</w:t>
            </w:r>
            <w:proofErr w:type="gramEnd"/>
          </w:p>
        </w:tc>
      </w:tr>
      <w:tr w:rsidR="006A456D" w:rsidRPr="00C8637B" w:rsidTr="006A456D">
        <w:tc>
          <w:tcPr>
            <w:tcW w:w="1668" w:type="dxa"/>
            <w:vMerge/>
            <w:tcBorders>
              <w:top w:val="nil"/>
              <w:left w:val="nil"/>
              <w:bottom w:val="nil"/>
              <w:right w:val="nil"/>
            </w:tcBorders>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jc w:val="center"/>
              <w:rPr>
                <w:rFonts w:ascii="Arial" w:hAnsi="Arial" w:cs="Arial"/>
                <w:sz w:val="22"/>
                <w:szCs w:val="22"/>
              </w:rPr>
            </w:pPr>
            <w:r w:rsidRPr="00C8637B">
              <w:rPr>
                <w:rFonts w:ascii="Arial" w:hAnsi="Arial" w:cs="Arial"/>
                <w:sz w:val="22"/>
                <w:szCs w:val="22"/>
              </w:rPr>
              <w:t>Passivo Circulante + Passivo Não Circula</w:t>
            </w:r>
            <w:r w:rsidRPr="00C8637B">
              <w:rPr>
                <w:rFonts w:ascii="Arial" w:hAnsi="Arial" w:cs="Arial"/>
                <w:sz w:val="22"/>
                <w:szCs w:val="22"/>
              </w:rPr>
              <w:t>n</w:t>
            </w:r>
            <w:r w:rsidRPr="00C8637B">
              <w:rPr>
                <w:rFonts w:ascii="Arial" w:hAnsi="Arial" w:cs="Arial"/>
                <w:sz w:val="22"/>
                <w:szCs w:val="22"/>
              </w:rPr>
              <w:t>te</w:t>
            </w:r>
          </w:p>
        </w:tc>
      </w:tr>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SG = </w:t>
            </w:r>
          </w:p>
        </w:tc>
        <w:tc>
          <w:tcPr>
            <w:tcW w:w="4961" w:type="dxa"/>
            <w:gridSpan w:val="2"/>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Total</w:t>
            </w:r>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rPr>
          <w:gridAfter w:val="1"/>
          <w:wAfter w:w="2552" w:type="dxa"/>
        </w:trPr>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LC = </w:t>
            </w:r>
          </w:p>
        </w:tc>
        <w:tc>
          <w:tcPr>
            <w:tcW w:w="2409" w:type="dxa"/>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Circulante</w:t>
            </w:r>
          </w:p>
        </w:tc>
      </w:tr>
      <w:tr w:rsidR="006A456D" w:rsidRPr="00C8637B" w:rsidTr="006A456D">
        <w:trPr>
          <w:gridAfter w:val="1"/>
          <w:wAfter w:w="2552" w:type="dxa"/>
        </w:trPr>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2409" w:type="dxa"/>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w:t>
            </w:r>
          </w:p>
        </w:tc>
      </w:tr>
    </w:tbl>
    <w:p w:rsidR="007C0BB9" w:rsidRPr="00D1544E" w:rsidRDefault="007C0BB9" w:rsidP="003E42CE">
      <w:pPr>
        <w:pStyle w:val="Nivel4"/>
        <w:widowControl w:val="0"/>
        <w:numPr>
          <w:ilvl w:val="3"/>
          <w:numId w:val="1"/>
        </w:numPr>
        <w:tabs>
          <w:tab w:val="left" w:pos="1418"/>
          <w:tab w:val="left" w:pos="1843"/>
          <w:tab w:val="left" w:pos="2410"/>
        </w:tabs>
        <w:ind w:left="426" w:firstLine="0"/>
        <w:rPr>
          <w:rFonts w:ascii="Arial" w:hAnsi="Arial"/>
          <w:sz w:val="24"/>
          <w:szCs w:val="24"/>
        </w:rPr>
      </w:pPr>
      <w:r w:rsidRPr="00D1544E">
        <w:rPr>
          <w:rFonts w:ascii="Arial" w:hAnsi="Arial"/>
          <w:sz w:val="24"/>
          <w:szCs w:val="24"/>
        </w:rPr>
        <w:t xml:space="preserve">O licitante que apresentar índices econômicos iguais ou inferiores a </w:t>
      </w:r>
      <w:proofErr w:type="gramStart"/>
      <w:r w:rsidRPr="00D1544E">
        <w:rPr>
          <w:rFonts w:ascii="Arial" w:hAnsi="Arial"/>
          <w:sz w:val="24"/>
          <w:szCs w:val="24"/>
        </w:rPr>
        <w:t>1</w:t>
      </w:r>
      <w:proofErr w:type="gramEnd"/>
      <w:r w:rsidRPr="00D1544E">
        <w:rPr>
          <w:rFonts w:ascii="Arial" w:hAnsi="Arial"/>
          <w:sz w:val="24"/>
          <w:szCs w:val="24"/>
        </w:rPr>
        <w:t xml:space="preserve"> (um) em qualquer dos índices de Liquidez Geral, Solvência Geral e Liquidez Corrente d</w:t>
      </w:r>
      <w:r w:rsidRPr="00D1544E">
        <w:rPr>
          <w:rFonts w:ascii="Arial" w:hAnsi="Arial"/>
          <w:sz w:val="24"/>
          <w:szCs w:val="24"/>
        </w:rPr>
        <w:t>e</w:t>
      </w:r>
      <w:r w:rsidRPr="00D1544E">
        <w:rPr>
          <w:rFonts w:ascii="Arial" w:hAnsi="Arial"/>
          <w:sz w:val="24"/>
          <w:szCs w:val="24"/>
        </w:rPr>
        <w:t xml:space="preserve">verá comprovar que possui (capital mínimo ou patrimônio líquido) equivalente a </w:t>
      </w:r>
      <w:r w:rsidR="00D1544E" w:rsidRPr="00D1544E">
        <w:rPr>
          <w:rFonts w:ascii="Arial" w:hAnsi="Arial"/>
          <w:sz w:val="24"/>
          <w:szCs w:val="24"/>
        </w:rPr>
        <w:t>10</w:t>
      </w:r>
      <w:r w:rsidRPr="00D1544E">
        <w:rPr>
          <w:rFonts w:ascii="Arial" w:hAnsi="Arial"/>
          <w:sz w:val="24"/>
          <w:szCs w:val="24"/>
        </w:rPr>
        <w:t>% (</w:t>
      </w:r>
      <w:r w:rsidR="00D1544E" w:rsidRPr="00D1544E">
        <w:rPr>
          <w:rFonts w:ascii="Arial" w:hAnsi="Arial"/>
          <w:sz w:val="24"/>
          <w:szCs w:val="24"/>
        </w:rPr>
        <w:t>dez</w:t>
      </w:r>
      <w:r w:rsidRPr="00D1544E">
        <w:rPr>
          <w:rFonts w:ascii="Arial" w:hAnsi="Arial"/>
          <w:sz w:val="24"/>
          <w:szCs w:val="24"/>
        </w:rPr>
        <w:t xml:space="preserve"> por cento) do valor total estimado da contratação ou do item pertinente.</w:t>
      </w:r>
    </w:p>
    <w:p w:rsidR="00282082" w:rsidRPr="00D1544E" w:rsidRDefault="00D1544E" w:rsidP="009D5618">
      <w:pPr>
        <w:numPr>
          <w:ilvl w:val="1"/>
          <w:numId w:val="1"/>
        </w:numPr>
        <w:tabs>
          <w:tab w:val="left" w:pos="851"/>
          <w:tab w:val="left" w:pos="1418"/>
          <w:tab w:val="left" w:pos="1701"/>
          <w:tab w:val="left" w:pos="2552"/>
        </w:tabs>
        <w:suppressAutoHyphens w:val="0"/>
        <w:spacing w:before="120" w:after="120" w:line="276" w:lineRule="auto"/>
        <w:ind w:left="426"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Default="001B0FB0" w:rsidP="009D5618">
      <w:pPr>
        <w:pStyle w:val="PargrafodaLista"/>
        <w:numPr>
          <w:ilvl w:val="2"/>
          <w:numId w:val="9"/>
        </w:numPr>
        <w:tabs>
          <w:tab w:val="left" w:pos="1134"/>
          <w:tab w:val="left" w:pos="1560"/>
          <w:tab w:val="left" w:pos="2552"/>
        </w:tabs>
        <w:suppressAutoHyphens w:val="0"/>
        <w:spacing w:before="120" w:after="120" w:line="276" w:lineRule="auto"/>
        <w:ind w:left="426" w:firstLine="0"/>
        <w:contextualSpacing w:val="0"/>
        <w:jc w:val="both"/>
        <w:rPr>
          <w:rFonts w:ascii="Arial" w:hAnsi="Arial" w:cs="Arial"/>
          <w:bCs/>
          <w:iCs/>
          <w:szCs w:val="24"/>
        </w:rPr>
      </w:pPr>
      <w:r w:rsidRPr="00D1544E">
        <w:rPr>
          <w:rFonts w:ascii="Arial" w:hAnsi="Arial" w:cs="Arial"/>
          <w:bCs/>
          <w:iCs/>
          <w:color w:val="000000"/>
          <w:szCs w:val="24"/>
        </w:rPr>
        <w:t>D</w:t>
      </w:r>
      <w:r w:rsidR="00282082" w:rsidRPr="00D1544E">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partir de 14 (qu</w:t>
      </w:r>
      <w:r w:rsidR="00282082" w:rsidRPr="00D1544E">
        <w:rPr>
          <w:rFonts w:ascii="Arial" w:hAnsi="Arial" w:cs="Arial"/>
          <w:bCs/>
          <w:iCs/>
          <w:color w:val="000000"/>
          <w:szCs w:val="24"/>
        </w:rPr>
        <w:t>a</w:t>
      </w:r>
      <w:r w:rsidR="00282082" w:rsidRPr="00D1544E">
        <w:rPr>
          <w:rFonts w:ascii="Arial" w:hAnsi="Arial" w:cs="Arial"/>
          <w:bCs/>
          <w:iCs/>
          <w:color w:val="000000"/>
          <w:szCs w:val="24"/>
        </w:rPr>
        <w:t xml:space="preserve">torze) anos, nos termos da Lei 9.854, 1999, conforme </w:t>
      </w:r>
      <w:r w:rsidR="00282082" w:rsidRPr="00927BDA">
        <w:rPr>
          <w:rFonts w:ascii="Arial" w:hAnsi="Arial" w:cs="Arial"/>
          <w:bCs/>
          <w:iCs/>
          <w:szCs w:val="24"/>
        </w:rPr>
        <w:t xml:space="preserve">modelo </w:t>
      </w:r>
      <w:r w:rsidR="00282082" w:rsidRPr="00927BDA">
        <w:rPr>
          <w:rFonts w:ascii="Arial" w:hAnsi="Arial" w:cs="Arial"/>
          <w:b/>
          <w:bCs/>
          <w:iCs/>
          <w:szCs w:val="24"/>
        </w:rPr>
        <w:t xml:space="preserve">ANEXO </w:t>
      </w:r>
      <w:r w:rsidR="00927BDA" w:rsidRPr="00927BDA">
        <w:rPr>
          <w:rFonts w:ascii="Arial" w:hAnsi="Arial" w:cs="Arial"/>
          <w:b/>
          <w:bCs/>
          <w:iCs/>
          <w:szCs w:val="24"/>
        </w:rPr>
        <w:t>IV</w:t>
      </w:r>
      <w:r w:rsidR="00282082" w:rsidRPr="00927BDA">
        <w:rPr>
          <w:rFonts w:ascii="Arial" w:hAnsi="Arial" w:cs="Arial"/>
          <w:bCs/>
          <w:iCs/>
          <w:szCs w:val="24"/>
        </w:rPr>
        <w:t>;</w:t>
      </w:r>
    </w:p>
    <w:p w:rsidR="001453B9" w:rsidRPr="00927BDA" w:rsidRDefault="001453B9" w:rsidP="009D5618">
      <w:pPr>
        <w:pStyle w:val="PargrafodaLista"/>
        <w:numPr>
          <w:ilvl w:val="2"/>
          <w:numId w:val="9"/>
        </w:numPr>
        <w:tabs>
          <w:tab w:val="left" w:pos="1134"/>
          <w:tab w:val="left" w:pos="1560"/>
          <w:tab w:val="left" w:pos="2552"/>
        </w:tabs>
        <w:suppressAutoHyphens w:val="0"/>
        <w:spacing w:before="120" w:after="120" w:line="276" w:lineRule="auto"/>
        <w:ind w:left="426" w:firstLine="0"/>
        <w:contextualSpacing w:val="0"/>
        <w:jc w:val="both"/>
        <w:rPr>
          <w:rFonts w:ascii="Arial" w:hAnsi="Arial" w:cs="Arial"/>
          <w:bCs/>
          <w:iCs/>
          <w:szCs w:val="24"/>
        </w:rPr>
      </w:pPr>
      <w:r w:rsidRPr="00C52463">
        <w:rPr>
          <w:rFonts w:ascii="Arial" w:hAnsi="Arial" w:cs="Arial"/>
          <w:szCs w:val="24"/>
        </w:rPr>
        <w:t>Declaração firmada por seu representante legal, assegurando a inexistência de impedimento legal para licitar ou contratar com a Administração</w:t>
      </w:r>
      <w:r w:rsidR="00F642E2">
        <w:rPr>
          <w:rFonts w:ascii="Arial" w:hAnsi="Arial" w:cs="Arial"/>
          <w:szCs w:val="24"/>
        </w:rPr>
        <w:t xml:space="preserve">, conforme </w:t>
      </w:r>
      <w:r w:rsidR="00F642E2" w:rsidRPr="00F642E2">
        <w:rPr>
          <w:rFonts w:ascii="Arial" w:hAnsi="Arial" w:cs="Arial"/>
          <w:b/>
          <w:szCs w:val="24"/>
        </w:rPr>
        <w:t>ANEXO III</w:t>
      </w:r>
      <w:r w:rsidR="00F642E2">
        <w:rPr>
          <w:rFonts w:ascii="Arial" w:hAnsi="Arial" w:cs="Arial"/>
          <w:szCs w:val="24"/>
        </w:rPr>
        <w:t>.</w:t>
      </w:r>
    </w:p>
    <w:p w:rsidR="006D2E66" w:rsidRPr="00D1544E" w:rsidRDefault="001B0FB0" w:rsidP="004A592E">
      <w:pPr>
        <w:pStyle w:val="PargrafodaLista"/>
        <w:numPr>
          <w:ilvl w:val="1"/>
          <w:numId w:val="9"/>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qualquer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dministração, ou publicação em órgão da imprensa oficial.</w:t>
      </w:r>
    </w:p>
    <w:p w:rsidR="006D2E66" w:rsidRPr="00A1332D" w:rsidRDefault="006D2E66" w:rsidP="004A592E">
      <w:pPr>
        <w:suppressAutoHyphens w:val="0"/>
        <w:spacing w:before="120" w:after="120" w:line="276" w:lineRule="auto"/>
        <w:jc w:val="both"/>
        <w:rPr>
          <w:rFonts w:ascii="Ecofont_Spranq_eco_Sans" w:hAnsi="Ecofont_Spranq_eco_Sans" w:cs="Arial"/>
          <w:sz w:val="20"/>
        </w:rPr>
      </w:pPr>
    </w:p>
    <w:p w:rsidR="006D2E66" w:rsidRPr="00C140DF" w:rsidRDefault="00245730" w:rsidP="00BB59C7">
      <w:pPr>
        <w:numPr>
          <w:ilvl w:val="0"/>
          <w:numId w:val="9"/>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4A592E">
      <w:pPr>
        <w:pStyle w:val="PargrafodaLista"/>
        <w:numPr>
          <w:ilvl w:val="1"/>
          <w:numId w:val="7"/>
        </w:numPr>
        <w:tabs>
          <w:tab w:val="left" w:pos="851"/>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 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w:t>
      </w:r>
      <w:r w:rsidR="00A658DD" w:rsidRPr="00C140DF">
        <w:rPr>
          <w:rFonts w:ascii="Arial" w:hAnsi="Arial" w:cs="Arial"/>
          <w:szCs w:val="24"/>
        </w:rPr>
        <w:t>m</w:t>
      </w:r>
      <w:r w:rsidR="00A658DD" w:rsidRPr="00C140DF">
        <w:rPr>
          <w:rFonts w:ascii="Arial" w:hAnsi="Arial" w:cs="Arial"/>
          <w:szCs w:val="24"/>
        </w:rPr>
        <w:t xml:space="preserve">pressa, </w:t>
      </w:r>
      <w:r w:rsidRPr="00C140DF">
        <w:rPr>
          <w:rFonts w:ascii="Arial" w:hAnsi="Arial" w:cs="Arial"/>
          <w:szCs w:val="24"/>
        </w:rPr>
        <w:t xml:space="preserve">rubricada em todas as suas páginas e ao final firmada pelo representante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lastRenderedPageBreak/>
        <w:t>Especificações do objeto de forma clara, observadas as especificações consta</w:t>
      </w:r>
      <w:r w:rsidRPr="00C140DF">
        <w:rPr>
          <w:rFonts w:ascii="Arial" w:hAnsi="Arial" w:cs="Arial"/>
          <w:szCs w:val="24"/>
        </w:rPr>
        <w:t>n</w:t>
      </w:r>
      <w:r w:rsidRPr="00C140DF">
        <w:rPr>
          <w:rFonts w:ascii="Arial" w:hAnsi="Arial" w:cs="Arial"/>
          <w:szCs w:val="24"/>
        </w:rPr>
        <w:t>tes do Projeto Básico e demais documentos técnicos anexos;</w:t>
      </w:r>
    </w:p>
    <w:p w:rsidR="00AB3F57" w:rsidRPr="00C140DF" w:rsidRDefault="0052029F"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numeral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E04D99" w:rsidRPr="00C140DF">
        <w:rPr>
          <w:rFonts w:ascii="Arial" w:hAnsi="Arial" w:cs="Arial"/>
          <w:szCs w:val="24"/>
        </w:rPr>
        <w:t xml:space="preserve"> confo</w:t>
      </w:r>
      <w:r w:rsidR="00E04D99" w:rsidRPr="00C140DF">
        <w:rPr>
          <w:rFonts w:ascii="Arial" w:hAnsi="Arial" w:cs="Arial"/>
          <w:szCs w:val="24"/>
        </w:rPr>
        <w:t>r</w:t>
      </w:r>
      <w:r w:rsidR="00E04D99" w:rsidRPr="00C140DF">
        <w:rPr>
          <w:rFonts w:ascii="Arial" w:hAnsi="Arial" w:cs="Arial"/>
          <w:szCs w:val="24"/>
        </w:rPr>
        <w:t xml:space="preserve">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9D5618">
      <w:pPr>
        <w:pStyle w:val="PargrafodaLista"/>
        <w:numPr>
          <w:ilvl w:val="3"/>
          <w:numId w:val="12"/>
        </w:numPr>
        <w:tabs>
          <w:tab w:val="left" w:pos="993"/>
          <w:tab w:val="left" w:pos="1276"/>
          <w:tab w:val="left" w:pos="1843"/>
          <w:tab w:val="left" w:pos="2410"/>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Nos valores propostos estarão inclusos todos os custos operacionais, enca</w:t>
      </w:r>
      <w:r w:rsidRPr="00C140DF">
        <w:rPr>
          <w:rFonts w:ascii="Arial" w:hAnsi="Arial" w:cs="Arial"/>
          <w:szCs w:val="24"/>
        </w:rPr>
        <w:t>r</w:t>
      </w:r>
      <w:r w:rsidRPr="00C140DF">
        <w:rPr>
          <w:rFonts w:ascii="Arial" w:hAnsi="Arial" w:cs="Arial"/>
          <w:szCs w:val="24"/>
        </w:rPr>
        <w:t xml:space="preserve">gos previdenciários, trabalhistas, tributários, comerciais e quaisquer outros que incidam direta ou indiretamente na </w:t>
      </w:r>
      <w:r w:rsidR="00E04D99" w:rsidRPr="00C140DF">
        <w:rPr>
          <w:rFonts w:ascii="Arial" w:hAnsi="Arial" w:cs="Arial"/>
          <w:szCs w:val="24"/>
        </w:rPr>
        <w:t>execução do objeto.</w:t>
      </w:r>
    </w:p>
    <w:p w:rsidR="00ED3F1A" w:rsidRPr="00C140DF" w:rsidRDefault="00E04D99" w:rsidP="009D5618">
      <w:pPr>
        <w:pStyle w:val="PargrafodaLista"/>
        <w:numPr>
          <w:ilvl w:val="3"/>
          <w:numId w:val="12"/>
        </w:numPr>
        <w:tabs>
          <w:tab w:val="left" w:pos="993"/>
          <w:tab w:val="left" w:pos="1276"/>
          <w:tab w:val="left" w:pos="1843"/>
          <w:tab w:val="left" w:pos="2410"/>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w:t>
      </w:r>
      <w:r w:rsidRPr="00C140DF">
        <w:rPr>
          <w:rFonts w:ascii="Arial" w:hAnsi="Arial" w:cs="Arial"/>
          <w:szCs w:val="24"/>
        </w:rPr>
        <w:t>a</w:t>
      </w:r>
      <w:r w:rsidRPr="00C140DF">
        <w:rPr>
          <w:rFonts w:ascii="Arial" w:hAnsi="Arial" w:cs="Arial"/>
          <w:szCs w:val="24"/>
        </w:rPr>
        <w:t>damente as parcelas relativas à mão de obra, equipamentos e serviços.</w:t>
      </w:r>
      <w:r w:rsidRPr="00C140DF">
        <w:rPr>
          <w:rFonts w:ascii="Arial" w:hAnsi="Arial" w:cs="Arial"/>
          <w:bCs/>
          <w:iCs/>
          <w:szCs w:val="24"/>
        </w:rPr>
        <w:t xml:space="preserve"> </w:t>
      </w:r>
    </w:p>
    <w:p w:rsidR="00AC41E1" w:rsidRPr="00C140DF" w:rsidRDefault="00ED3F1A" w:rsidP="009D5618">
      <w:pPr>
        <w:pStyle w:val="PargrafodaLista"/>
        <w:numPr>
          <w:ilvl w:val="3"/>
          <w:numId w:val="12"/>
        </w:numPr>
        <w:tabs>
          <w:tab w:val="left" w:pos="993"/>
          <w:tab w:val="left" w:pos="1276"/>
          <w:tab w:val="left" w:pos="1843"/>
          <w:tab w:val="left" w:pos="2410"/>
        </w:tabs>
        <w:suppressAutoHyphens w:val="0"/>
        <w:spacing w:before="120" w:after="120" w:line="276" w:lineRule="auto"/>
        <w:ind w:left="284"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pretendida.</w:t>
      </w:r>
    </w:p>
    <w:p w:rsidR="0099166A" w:rsidRPr="00C140DF" w:rsidRDefault="0099166A"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sidRPr="00C140DF">
        <w:rPr>
          <w:rStyle w:val="Manoel"/>
          <w:color w:val="auto"/>
          <w:sz w:val="24"/>
          <w:szCs w:val="24"/>
        </w:rPr>
        <w:t>Erros no preenchimento da planilha não constituem motivo para a desclassif</w:t>
      </w:r>
      <w:r w:rsidRPr="00C140DF">
        <w:rPr>
          <w:rStyle w:val="Manoel"/>
          <w:color w:val="auto"/>
          <w:sz w:val="24"/>
          <w:szCs w:val="24"/>
        </w:rPr>
        <w:t>i</w:t>
      </w:r>
      <w:r w:rsidRPr="00C140DF">
        <w:rPr>
          <w:rStyle w:val="Manoel"/>
          <w:color w:val="auto"/>
          <w:sz w:val="24"/>
          <w:szCs w:val="24"/>
        </w:rPr>
        <w:t>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9D5618">
      <w:pPr>
        <w:pStyle w:val="PargrafodaLista"/>
        <w:numPr>
          <w:ilvl w:val="2"/>
          <w:numId w:val="12"/>
        </w:numPr>
        <w:tabs>
          <w:tab w:val="left" w:pos="-7797"/>
          <w:tab w:val="left" w:pos="1134"/>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w:t>
      </w:r>
      <w:r w:rsidRPr="00C140DF">
        <w:rPr>
          <w:rFonts w:ascii="Arial" w:hAnsi="Arial" w:cs="Arial"/>
          <w:szCs w:val="24"/>
        </w:rPr>
        <w:t>r</w:t>
      </w:r>
      <w:r w:rsidRPr="00C140DF">
        <w:rPr>
          <w:rFonts w:ascii="Arial" w:hAnsi="Arial" w:cs="Arial"/>
          <w:szCs w:val="24"/>
        </w:rPr>
        <w:t xml:space="preserve">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9D5618">
      <w:pPr>
        <w:numPr>
          <w:ilvl w:val="3"/>
          <w:numId w:val="12"/>
        </w:numPr>
        <w:tabs>
          <w:tab w:val="left" w:pos="993"/>
          <w:tab w:val="left" w:pos="1276"/>
          <w:tab w:val="left" w:pos="1418"/>
          <w:tab w:val="left" w:pos="1843"/>
          <w:tab w:val="left" w:pos="2410"/>
        </w:tabs>
        <w:suppressAutoHyphens w:val="0"/>
        <w:spacing w:before="120" w:after="120" w:line="276" w:lineRule="auto"/>
        <w:ind w:left="284"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E04D99" w:rsidRPr="00C140DF">
        <w:rPr>
          <w:rFonts w:ascii="Arial" w:hAnsi="Arial" w:cs="Arial"/>
          <w:bCs/>
          <w:szCs w:val="24"/>
        </w:rPr>
        <w:t>cotados na planilha orçamentária;</w:t>
      </w:r>
      <w:bookmarkStart w:id="0" w:name="_GoBack"/>
      <w:bookmarkEnd w:id="0"/>
    </w:p>
    <w:p w:rsidR="002930D4" w:rsidRPr="00C140DF" w:rsidRDefault="002930D4" w:rsidP="009D5618">
      <w:pPr>
        <w:numPr>
          <w:ilvl w:val="3"/>
          <w:numId w:val="12"/>
        </w:numPr>
        <w:tabs>
          <w:tab w:val="left" w:pos="993"/>
          <w:tab w:val="left" w:pos="1276"/>
          <w:tab w:val="left" w:pos="1418"/>
          <w:tab w:val="left" w:pos="1843"/>
          <w:tab w:val="left" w:pos="2410"/>
        </w:tabs>
        <w:suppressAutoHyphens w:val="0"/>
        <w:spacing w:before="120" w:after="120" w:line="276" w:lineRule="auto"/>
        <w:ind w:left="284" w:firstLine="0"/>
        <w:jc w:val="both"/>
        <w:rPr>
          <w:rStyle w:val="Manoel"/>
          <w:bCs/>
          <w:color w:val="auto"/>
          <w:sz w:val="24"/>
          <w:szCs w:val="24"/>
        </w:rPr>
      </w:pPr>
      <w:r w:rsidRPr="00C140DF">
        <w:rPr>
          <w:rStyle w:val="Manoel"/>
          <w:color w:val="auto"/>
          <w:sz w:val="24"/>
          <w:szCs w:val="24"/>
        </w:rPr>
        <w:t>As alíquotas de tributos cotadas pelo licitante não podem ser superiores aos limites estabelecidos na legislação tributária;</w:t>
      </w:r>
    </w:p>
    <w:p w:rsidR="002930D4" w:rsidRPr="00C140DF" w:rsidRDefault="002930D4" w:rsidP="009D5618">
      <w:pPr>
        <w:pStyle w:val="Corpodetexto"/>
        <w:numPr>
          <w:ilvl w:val="3"/>
          <w:numId w:val="12"/>
        </w:numPr>
        <w:tabs>
          <w:tab w:val="left" w:pos="993"/>
          <w:tab w:val="left" w:pos="1276"/>
          <w:tab w:val="left" w:pos="1418"/>
          <w:tab w:val="left" w:pos="1843"/>
          <w:tab w:val="left" w:pos="2410"/>
        </w:tabs>
        <w:suppressAutoHyphens w:val="0"/>
        <w:spacing w:before="120" w:line="276" w:lineRule="auto"/>
        <w:ind w:left="284"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9D5618">
      <w:pPr>
        <w:pStyle w:val="Corpodetexto"/>
        <w:numPr>
          <w:ilvl w:val="3"/>
          <w:numId w:val="12"/>
        </w:numPr>
        <w:tabs>
          <w:tab w:val="left" w:pos="993"/>
          <w:tab w:val="left" w:pos="1276"/>
          <w:tab w:val="left" w:pos="1418"/>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icitantes sujeitas ao regime de tributação de incidência não-cumulativa de PIS e COFINS devem apresentar demonstrativo de apuração de contribuições sociais comprovando que os percentuais dos referidos tributos adotados na taxa de BDI co</w:t>
      </w:r>
      <w:r w:rsidR="004D6B06" w:rsidRPr="00C140DF">
        <w:rPr>
          <w:rStyle w:val="Manoel"/>
          <w:color w:val="auto"/>
          <w:sz w:val="24"/>
          <w:szCs w:val="24"/>
        </w:rPr>
        <w:t>r</w:t>
      </w:r>
      <w:r w:rsidR="004D6B06" w:rsidRPr="00C140DF">
        <w:rPr>
          <w:rStyle w:val="Manoel"/>
          <w:color w:val="auto"/>
          <w:sz w:val="24"/>
          <w:szCs w:val="24"/>
        </w:rPr>
        <w:t>respondem à média dos percentuais efetivos recolhidos em virtude do direito de co</w:t>
      </w:r>
      <w:r w:rsidR="004D6B06" w:rsidRPr="00C140DF">
        <w:rPr>
          <w:rStyle w:val="Manoel"/>
          <w:color w:val="auto"/>
          <w:sz w:val="24"/>
          <w:szCs w:val="24"/>
        </w:rPr>
        <w:t>m</w:t>
      </w:r>
      <w:r w:rsidR="004D6B06" w:rsidRPr="00C140DF">
        <w:rPr>
          <w:rStyle w:val="Manoel"/>
          <w:color w:val="auto"/>
          <w:sz w:val="24"/>
          <w:szCs w:val="24"/>
        </w:rPr>
        <w:t>pensação dos créditos previstos no art. 3º das Leis 10.637/2002 e 10.833/2003, de forma a garantir que os preços contratados pela Administração Pública reflitam os b</w:t>
      </w:r>
      <w:r w:rsidR="004D6B06" w:rsidRPr="00C140DF">
        <w:rPr>
          <w:rStyle w:val="Manoel"/>
          <w:color w:val="auto"/>
          <w:sz w:val="24"/>
          <w:szCs w:val="24"/>
        </w:rPr>
        <w:t>e</w:t>
      </w:r>
      <w:r w:rsidR="004D6B06" w:rsidRPr="00C140DF">
        <w:rPr>
          <w:rStyle w:val="Manoel"/>
          <w:color w:val="auto"/>
          <w:sz w:val="24"/>
          <w:szCs w:val="24"/>
        </w:rPr>
        <w:t>nefícios tributários concedidos pela legislação tributária.</w:t>
      </w:r>
    </w:p>
    <w:p w:rsidR="004D6B06" w:rsidRPr="00C140DF" w:rsidRDefault="001F54BF"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apresentar os </w:t>
      </w:r>
      <w:r w:rsidR="004D6B06" w:rsidRPr="00C140DF">
        <w:rPr>
          <w:rStyle w:val="Manoel"/>
          <w:color w:val="auto"/>
          <w:sz w:val="24"/>
          <w:szCs w:val="24"/>
        </w:rPr>
        <w:lastRenderedPageBreak/>
        <w:t>percentuais de ISS, PIS e COFINS, discriminados na composição do BDI, compatíveis as alíquotas a que estão obrigadas a recolher, conforme previsão contida no Anexo IV da Lei Complementar 123/2006.</w:t>
      </w:r>
    </w:p>
    <w:p w:rsidR="004D6B06" w:rsidRPr="00C140DF" w:rsidRDefault="001F54BF"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w:t>
      </w:r>
      <w:r w:rsidR="004D6B06" w:rsidRPr="00C140DF">
        <w:rPr>
          <w:rStyle w:val="Manoel"/>
          <w:color w:val="auto"/>
          <w:sz w:val="24"/>
          <w:szCs w:val="24"/>
        </w:rPr>
        <w:t>a</w:t>
      </w:r>
      <w:r w:rsidR="004D6B06" w:rsidRPr="00C140DF">
        <w:rPr>
          <w:rStyle w:val="Manoel"/>
          <w:color w:val="auto"/>
          <w:sz w:val="24"/>
          <w:szCs w:val="24"/>
        </w:rPr>
        <w:t>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conforme dispões o art. 13, § 3º, da referida Lei Complementar;</w:t>
      </w:r>
    </w:p>
    <w:p w:rsidR="004D6B06" w:rsidRPr="00C140DF" w:rsidRDefault="000D7F11"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w:t>
      </w:r>
      <w:r w:rsidR="004D6B06" w:rsidRPr="00C140DF">
        <w:rPr>
          <w:rStyle w:val="Manoel"/>
          <w:color w:val="auto"/>
          <w:sz w:val="24"/>
          <w:szCs w:val="24"/>
        </w:rPr>
        <w:t>i</w:t>
      </w:r>
      <w:r w:rsidR="004D6B06" w:rsidRPr="00C140DF">
        <w:rPr>
          <w:rStyle w:val="Manoel"/>
          <w:color w:val="auto"/>
          <w:sz w:val="24"/>
          <w:szCs w:val="24"/>
        </w:rPr>
        <w:t>tivos contratuais incluindo novos serviços, sempre que a taxa de BDI adotada pela co</w:t>
      </w:r>
      <w:r w:rsidR="004D6B06" w:rsidRPr="00C140DF">
        <w:rPr>
          <w:rStyle w:val="Manoel"/>
          <w:color w:val="auto"/>
          <w:sz w:val="24"/>
          <w:szCs w:val="24"/>
        </w:rPr>
        <w:t>n</w:t>
      </w:r>
      <w:r w:rsidR="004D6B06" w:rsidRPr="00C140DF">
        <w:rPr>
          <w:rStyle w:val="Manoel"/>
          <w:color w:val="auto"/>
          <w:sz w:val="24"/>
          <w:szCs w:val="24"/>
        </w:rPr>
        <w:t>tratada for injustificadamente elevada, com vistas a garantir o equilíbrio econômico-financeiro do contrato e a manutenção do percentual de desconto ofertado pelo contr</w:t>
      </w:r>
      <w:r w:rsidR="004D6B06" w:rsidRPr="00C140DF">
        <w:rPr>
          <w:rStyle w:val="Manoel"/>
          <w:color w:val="auto"/>
          <w:sz w:val="24"/>
          <w:szCs w:val="24"/>
        </w:rPr>
        <w:t>a</w:t>
      </w:r>
      <w:r w:rsidR="004D6B06" w:rsidRPr="00C140DF">
        <w:rPr>
          <w:rStyle w:val="Manoel"/>
          <w:color w:val="auto"/>
          <w:sz w:val="24"/>
          <w:szCs w:val="24"/>
        </w:rPr>
        <w:t>tado, em atendimento ao art. 37, inciso XXI, da Constituição Federal e ao art. 14 do Decreto 7.983/2013;</w:t>
      </w:r>
    </w:p>
    <w:p w:rsidR="007D4B70" w:rsidRPr="000D7F11" w:rsidRDefault="001C4CFD" w:rsidP="009D5618">
      <w:pPr>
        <w:pStyle w:val="PargrafodaLista"/>
        <w:numPr>
          <w:ilvl w:val="2"/>
          <w:numId w:val="12"/>
        </w:numPr>
        <w:tabs>
          <w:tab w:val="left" w:pos="1134"/>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Cronograma Físico Financeiro, em conformidade com as etapas, prazos e d</w:t>
      </w:r>
      <w:r w:rsidRPr="00C140DF">
        <w:rPr>
          <w:rFonts w:ascii="Arial" w:hAnsi="Arial" w:cs="Arial"/>
          <w:szCs w:val="24"/>
        </w:rPr>
        <w:t>e</w:t>
      </w:r>
      <w:r w:rsidRPr="00C140DF">
        <w:rPr>
          <w:rFonts w:ascii="Arial" w:hAnsi="Arial" w:cs="Arial"/>
          <w:szCs w:val="24"/>
        </w:rPr>
        <w:t>mais aspectos fixados pela Administração no Projeto Básico, ajustado à proposta apr</w:t>
      </w:r>
      <w:r w:rsidRPr="00C140DF">
        <w:rPr>
          <w:rFonts w:ascii="Arial" w:hAnsi="Arial" w:cs="Arial"/>
          <w:szCs w:val="24"/>
        </w:rPr>
        <w:t>e</w:t>
      </w:r>
      <w:r w:rsidRPr="00C140DF">
        <w:rPr>
          <w:rFonts w:ascii="Arial" w:hAnsi="Arial" w:cs="Arial"/>
          <w:szCs w:val="24"/>
        </w:rPr>
        <w:t xml:space="preserv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9D5618">
      <w:pPr>
        <w:pStyle w:val="Recuodecorpodetexto3"/>
        <w:numPr>
          <w:ilvl w:val="2"/>
          <w:numId w:val="22"/>
        </w:numPr>
        <w:tabs>
          <w:tab w:val="left" w:pos="-7797"/>
          <w:tab w:val="left" w:pos="1134"/>
          <w:tab w:val="left" w:pos="1560"/>
          <w:tab w:val="left" w:pos="2552"/>
        </w:tabs>
        <w:suppressAutoHyphens w:val="0"/>
        <w:spacing w:before="120" w:line="276" w:lineRule="auto"/>
        <w:ind w:left="284" w:hanging="11"/>
        <w:jc w:val="both"/>
        <w:rPr>
          <w:rFonts w:ascii="Arial" w:hAnsi="Arial" w:cs="Arial"/>
          <w:bCs/>
          <w:color w:val="0000FF"/>
          <w:sz w:val="24"/>
          <w:szCs w:val="24"/>
        </w:rPr>
      </w:pPr>
      <w:r w:rsidRPr="00C140DF">
        <w:rPr>
          <w:rFonts w:ascii="Arial" w:hAnsi="Arial" w:cs="Arial"/>
          <w:bCs/>
          <w:color w:val="0000FF"/>
          <w:sz w:val="24"/>
          <w:szCs w:val="24"/>
        </w:rPr>
        <w:t xml:space="preserve">As empresas deverão ainda apresentar, obrigatoriamente, uma via em arquivo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w:t>
      </w:r>
      <w:r w:rsidRPr="00C140DF">
        <w:rPr>
          <w:rFonts w:ascii="Arial" w:hAnsi="Arial" w:cs="Arial"/>
          <w:b/>
          <w:sz w:val="24"/>
          <w:szCs w:val="24"/>
        </w:rPr>
        <w:t>s</w:t>
      </w:r>
      <w:r w:rsidRPr="00C140DF">
        <w:rPr>
          <w:rFonts w:ascii="Arial" w:hAnsi="Arial" w:cs="Arial"/>
          <w:b/>
          <w:sz w:val="24"/>
          <w:szCs w:val="24"/>
        </w:rPr>
        <w:t>ponsável Técnico e nº de Registro no Conselho competente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em todas suas f</w:t>
      </w:r>
      <w:r w:rsidRPr="00C140DF">
        <w:rPr>
          <w:rFonts w:ascii="Arial" w:hAnsi="Arial" w:cs="Arial"/>
          <w:b/>
          <w:sz w:val="24"/>
          <w:szCs w:val="24"/>
          <w:u w:val="single"/>
        </w:rPr>
        <w:t>o</w:t>
      </w:r>
      <w:r w:rsidRPr="00C140DF">
        <w:rPr>
          <w:rFonts w:ascii="Arial" w:hAnsi="Arial" w:cs="Arial"/>
          <w:b/>
          <w:sz w:val="24"/>
          <w:szCs w:val="24"/>
          <w:u w:val="single"/>
        </w:rPr>
        <w:t>lhas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4A592E">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4A592E">
      <w:pPr>
        <w:suppressAutoHyphens w:val="0"/>
        <w:spacing w:before="120" w:after="120" w:line="276" w:lineRule="auto"/>
        <w:jc w:val="both"/>
        <w:rPr>
          <w:rFonts w:ascii="Arial" w:hAnsi="Arial" w:cs="Arial"/>
          <w:szCs w:val="24"/>
        </w:rPr>
      </w:pPr>
    </w:p>
    <w:p w:rsidR="005D58AE" w:rsidRPr="00C140DF" w:rsidRDefault="005D58AE" w:rsidP="004A592E">
      <w:pPr>
        <w:pStyle w:val="Nivel1"/>
        <w:widowControl w:val="0"/>
        <w:numPr>
          <w:ilvl w:val="0"/>
          <w:numId w:val="12"/>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4A592E">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9D5618">
      <w:pPr>
        <w:pStyle w:val="Nivel3"/>
        <w:widowControl w:val="0"/>
        <w:numPr>
          <w:ilvl w:val="2"/>
          <w:numId w:val="15"/>
        </w:numPr>
        <w:tabs>
          <w:tab w:val="left" w:pos="-7797"/>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Os atos públicos poderão ser assistidos por qualquer pessoa, mas somente d</w:t>
      </w:r>
      <w:r w:rsidRPr="00C140DF">
        <w:rPr>
          <w:rFonts w:ascii="Arial" w:hAnsi="Arial"/>
          <w:sz w:val="24"/>
          <w:szCs w:val="24"/>
        </w:rPr>
        <w:t>e</w:t>
      </w:r>
      <w:r w:rsidRPr="00C140DF">
        <w:rPr>
          <w:rFonts w:ascii="Arial" w:hAnsi="Arial"/>
          <w:sz w:val="24"/>
          <w:szCs w:val="24"/>
        </w:rPr>
        <w:t>les participarão ativamente os licitantes ou representantes credenciados, não sendo permitida a intercomunicação entre eles, nem atitudes desrespeitosas ou que causem tumultos e perturbem o bom andamento dos trabalhos.</w:t>
      </w:r>
    </w:p>
    <w:p w:rsidR="003B78F8" w:rsidRDefault="003B78F8" w:rsidP="009D5618">
      <w:pPr>
        <w:pStyle w:val="Nivel3"/>
        <w:widowControl w:val="0"/>
        <w:numPr>
          <w:ilvl w:val="2"/>
          <w:numId w:val="15"/>
        </w:numPr>
        <w:tabs>
          <w:tab w:val="left" w:pos="-7797"/>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9D5618">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284"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w:t>
      </w:r>
      <w:r w:rsidR="006E1AD5" w:rsidRPr="00C140DF">
        <w:rPr>
          <w:rStyle w:val="Manoel"/>
          <w:color w:val="auto"/>
          <w:sz w:val="24"/>
          <w:szCs w:val="24"/>
        </w:rPr>
        <w:t>m</w:t>
      </w:r>
      <w:r w:rsidR="006E1AD5" w:rsidRPr="00C140DF">
        <w:rPr>
          <w:rStyle w:val="Manoel"/>
          <w:color w:val="auto"/>
          <w:sz w:val="24"/>
          <w:szCs w:val="24"/>
        </w:rPr>
        <w:lastRenderedPageBreak/>
        <w:t>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 xml:space="preserve">usufruir do tratamento favorecido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00C07602">
        <w:rPr>
          <w:rStyle w:val="Manoel"/>
          <w:b/>
          <w:color w:val="auto"/>
          <w:sz w:val="24"/>
          <w:szCs w:val="24"/>
        </w:rPr>
        <w:t xml:space="preserve">, </w:t>
      </w:r>
      <w:r w:rsidR="00C07602">
        <w:rPr>
          <w:rStyle w:val="Manoel"/>
          <w:color w:val="auto"/>
          <w:sz w:val="24"/>
          <w:szCs w:val="24"/>
        </w:rPr>
        <w:t>aco</w:t>
      </w:r>
      <w:r w:rsidR="00C07602">
        <w:rPr>
          <w:rStyle w:val="Manoel"/>
          <w:color w:val="auto"/>
          <w:sz w:val="24"/>
          <w:szCs w:val="24"/>
        </w:rPr>
        <w:t>m</w:t>
      </w:r>
      <w:r w:rsidR="00C07602">
        <w:rPr>
          <w:rStyle w:val="Manoel"/>
          <w:color w:val="auto"/>
          <w:sz w:val="24"/>
          <w:szCs w:val="24"/>
        </w:rPr>
        <w:t>panhada da Declaração Simplificada da Junta Comercial</w:t>
      </w:r>
      <w:r w:rsidRPr="00C140DF">
        <w:rPr>
          <w:rStyle w:val="Manoel"/>
          <w:color w:val="auto"/>
          <w:sz w:val="24"/>
          <w:szCs w:val="24"/>
        </w:rPr>
        <w:t>.</w:t>
      </w:r>
    </w:p>
    <w:p w:rsidR="006E1AD5" w:rsidRPr="00C140DF" w:rsidRDefault="002E2AE3" w:rsidP="009D5618">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before="120" w:after="120" w:line="276" w:lineRule="auto"/>
        <w:ind w:left="284"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apresentação</w:t>
      </w:r>
      <w:r w:rsidR="00C07602">
        <w:rPr>
          <w:rStyle w:val="Manoel"/>
          <w:color w:val="auto"/>
          <w:sz w:val="24"/>
          <w:szCs w:val="24"/>
        </w:rPr>
        <w:t xml:space="preserve"> da</w:t>
      </w:r>
      <w:r w:rsidR="00BD43BD" w:rsidRPr="00C140DF">
        <w:rPr>
          <w:rStyle w:val="Manoel"/>
          <w:color w:val="auto"/>
          <w:sz w:val="24"/>
          <w:szCs w:val="24"/>
        </w:rPr>
        <w:t xml:space="preserve">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w:t>
      </w:r>
      <w:r w:rsidR="00C07602" w:rsidRPr="00C140DF">
        <w:rPr>
          <w:rStyle w:val="Manoel"/>
          <w:color w:val="auto"/>
          <w:sz w:val="24"/>
          <w:szCs w:val="24"/>
        </w:rPr>
        <w:t>tão somente</w:t>
      </w:r>
      <w:r w:rsidRPr="00C140DF">
        <w:rPr>
          <w:rStyle w:val="Manoel"/>
          <w:color w:val="auto"/>
          <w:sz w:val="24"/>
          <w:szCs w:val="24"/>
        </w:rPr>
        <w:t xml:space="preserve"> pelas licitantes </w:t>
      </w:r>
      <w:r w:rsidR="0019297F" w:rsidRPr="00C140DF">
        <w:rPr>
          <w:rStyle w:val="Manoel"/>
          <w:color w:val="auto"/>
          <w:sz w:val="24"/>
          <w:szCs w:val="24"/>
        </w:rPr>
        <w:t xml:space="preserve">efetivamente enquadradas </w:t>
      </w:r>
      <w:r w:rsidRPr="00C140DF">
        <w:rPr>
          <w:rStyle w:val="Manoel"/>
          <w:color w:val="auto"/>
          <w:sz w:val="24"/>
          <w:szCs w:val="24"/>
        </w:rPr>
        <w:t>que pr</w:t>
      </w:r>
      <w:r w:rsidRPr="00C140DF">
        <w:rPr>
          <w:rStyle w:val="Manoel"/>
          <w:color w:val="auto"/>
          <w:sz w:val="24"/>
          <w:szCs w:val="24"/>
        </w:rPr>
        <w:t>e</w:t>
      </w:r>
      <w:r w:rsidRPr="00C140DF">
        <w:rPr>
          <w:rStyle w:val="Manoel"/>
          <w:color w:val="auto"/>
          <w:sz w:val="24"/>
          <w:szCs w:val="24"/>
        </w:rPr>
        <w:t>tendam se beneficiar do regime legal diferenciado e que não tenham sido alcançadas por alguma hipótese de exclusão do tratamento jurídico diferenciado.</w:t>
      </w:r>
    </w:p>
    <w:p w:rsidR="00C61008" w:rsidRDefault="00C61008" w:rsidP="009D5618">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before="120" w:after="120" w:line="276" w:lineRule="auto"/>
        <w:ind w:left="284" w:firstLine="0"/>
        <w:contextualSpacing w:val="0"/>
        <w:jc w:val="both"/>
        <w:rPr>
          <w:rStyle w:val="Manoel"/>
          <w:color w:val="auto"/>
          <w:sz w:val="24"/>
          <w:szCs w:val="24"/>
        </w:rPr>
      </w:pPr>
      <w:r w:rsidRPr="00C140DF">
        <w:rPr>
          <w:rStyle w:val="Manoel"/>
          <w:color w:val="auto"/>
          <w:sz w:val="24"/>
          <w:szCs w:val="24"/>
        </w:rPr>
        <w:t>A participação em licitação na condição de microempresa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declaração.</w:t>
      </w:r>
    </w:p>
    <w:p w:rsidR="00C07602" w:rsidRDefault="00C07602" w:rsidP="009D5618">
      <w:pPr>
        <w:pStyle w:val="PargrafodaLista"/>
        <w:numPr>
          <w:ilvl w:val="3"/>
          <w:numId w:val="15"/>
        </w:numPr>
        <w:tabs>
          <w:tab w:val="left" w:pos="851"/>
          <w:tab w:val="left" w:pos="1134"/>
          <w:tab w:val="left" w:pos="1843"/>
          <w:tab w:val="left" w:pos="1985"/>
          <w:tab w:val="left" w:pos="2552"/>
          <w:tab w:val="left" w:pos="3402"/>
        </w:tabs>
        <w:suppressAutoHyphens w:val="0"/>
        <w:spacing w:before="120" w:after="120" w:line="276" w:lineRule="auto"/>
        <w:ind w:left="284" w:firstLine="0"/>
        <w:contextualSpacing w:val="0"/>
        <w:jc w:val="both"/>
        <w:rPr>
          <w:rStyle w:val="Manoel"/>
          <w:color w:val="auto"/>
          <w:sz w:val="24"/>
          <w:szCs w:val="24"/>
        </w:rPr>
      </w:pPr>
      <w:r>
        <w:rPr>
          <w:rStyle w:val="Manoel"/>
          <w:color w:val="auto"/>
          <w:sz w:val="24"/>
          <w:szCs w:val="24"/>
        </w:rPr>
        <w:t xml:space="preserve">Termo de Credenciamento, conforme item </w:t>
      </w:r>
      <w:proofErr w:type="gramStart"/>
      <w:r>
        <w:rPr>
          <w:rStyle w:val="Manoel"/>
          <w:color w:val="auto"/>
          <w:sz w:val="24"/>
          <w:szCs w:val="24"/>
        </w:rPr>
        <w:t>3</w:t>
      </w:r>
      <w:proofErr w:type="gramEnd"/>
      <w:r>
        <w:rPr>
          <w:rStyle w:val="Manoel"/>
          <w:color w:val="auto"/>
          <w:sz w:val="24"/>
          <w:szCs w:val="24"/>
        </w:rPr>
        <w:t xml:space="preserve"> deste Edital.</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9D5618">
      <w:pPr>
        <w:pStyle w:val="Nivel3"/>
        <w:widowControl w:val="0"/>
        <w:numPr>
          <w:ilvl w:val="2"/>
          <w:numId w:val="15"/>
        </w:numPr>
        <w:tabs>
          <w:tab w:val="left" w:pos="993"/>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9D5618">
      <w:pPr>
        <w:pStyle w:val="Nivel3"/>
        <w:widowControl w:val="0"/>
        <w:numPr>
          <w:ilvl w:val="2"/>
          <w:numId w:val="15"/>
        </w:numPr>
        <w:tabs>
          <w:tab w:val="left" w:pos="993"/>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SICAF;</w:t>
      </w:r>
    </w:p>
    <w:p w:rsidR="005D58AE" w:rsidRPr="00C140DF" w:rsidRDefault="005D58AE" w:rsidP="009D5618">
      <w:pPr>
        <w:pStyle w:val="Nivel3"/>
        <w:widowControl w:val="0"/>
        <w:numPr>
          <w:ilvl w:val="2"/>
          <w:numId w:val="15"/>
        </w:numPr>
        <w:tabs>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1"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9D5618">
      <w:pPr>
        <w:pStyle w:val="Nivel3"/>
        <w:widowControl w:val="0"/>
        <w:numPr>
          <w:ilvl w:val="2"/>
          <w:numId w:val="15"/>
        </w:numPr>
        <w:tabs>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Cadastro Nacional de Condenações Cíveis por Atos de Improbidade Admini</w:t>
      </w:r>
      <w:r w:rsidRPr="00C140DF">
        <w:rPr>
          <w:rFonts w:ascii="Arial" w:hAnsi="Arial"/>
          <w:sz w:val="24"/>
          <w:szCs w:val="24"/>
        </w:rPr>
        <w:t>s</w:t>
      </w:r>
      <w:r w:rsidRPr="00C140DF">
        <w:rPr>
          <w:rFonts w:ascii="Arial" w:hAnsi="Arial"/>
          <w:sz w:val="24"/>
          <w:szCs w:val="24"/>
        </w:rPr>
        <w:t>trativa, mantido pelo Conselho Nacional de Justiça (</w:t>
      </w:r>
      <w:hyperlink r:id="rId12" w:history="1">
        <w:r w:rsidR="00C140DF" w:rsidRPr="00264588">
          <w:rPr>
            <w:rStyle w:val="Hyperlink"/>
            <w:rFonts w:ascii="Arial" w:hAnsi="Arial"/>
            <w:sz w:val="24"/>
            <w:szCs w:val="24"/>
          </w:rPr>
          <w:t>www.cnj.jus.br/improbidade_adm/consultar_requerido.php</w:t>
        </w:r>
      </w:hyperlink>
      <w:r w:rsidRPr="00C140DF">
        <w:rPr>
          <w:rFonts w:ascii="Arial" w:hAnsi="Arial"/>
          <w:sz w:val="24"/>
          <w:szCs w:val="24"/>
        </w:rPr>
        <w:t>).</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9D5618">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9D5618">
      <w:pPr>
        <w:pStyle w:val="Nivel3"/>
        <w:widowControl w:val="0"/>
        <w:numPr>
          <w:ilvl w:val="2"/>
          <w:numId w:val="15"/>
        </w:numPr>
        <w:tabs>
          <w:tab w:val="left" w:pos="851"/>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demais ex</w:t>
      </w:r>
      <w:r w:rsidRPr="00C140DF">
        <w:rPr>
          <w:rFonts w:ascii="Arial" w:hAnsi="Arial"/>
          <w:sz w:val="24"/>
          <w:szCs w:val="24"/>
        </w:rPr>
        <w:t>i</w:t>
      </w:r>
      <w:r w:rsidRPr="00C140DF">
        <w:rPr>
          <w:rFonts w:ascii="Arial" w:hAnsi="Arial"/>
          <w:sz w:val="24"/>
          <w:szCs w:val="24"/>
        </w:rPr>
        <w:lastRenderedPageBreak/>
        <w:t>gências previstas neste instrumento convocatório.</w:t>
      </w:r>
    </w:p>
    <w:p w:rsidR="005D58AE" w:rsidRPr="00C140DF" w:rsidRDefault="005D58AE" w:rsidP="009D5618">
      <w:pPr>
        <w:pStyle w:val="Nivel3"/>
        <w:widowControl w:val="0"/>
        <w:numPr>
          <w:ilvl w:val="2"/>
          <w:numId w:val="15"/>
        </w:numPr>
        <w:tabs>
          <w:tab w:val="left" w:pos="851"/>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Caso a Comissão julgue conveniente, poderá suspender a reunião para anal</w:t>
      </w:r>
      <w:r w:rsidRPr="00C140DF">
        <w:rPr>
          <w:rFonts w:ascii="Arial" w:hAnsi="Arial"/>
          <w:sz w:val="24"/>
          <w:szCs w:val="24"/>
        </w:rPr>
        <w:t>i</w:t>
      </w:r>
      <w:r w:rsidRPr="00C140DF">
        <w:rPr>
          <w:rFonts w:ascii="Arial" w:hAnsi="Arial"/>
          <w:sz w:val="24"/>
          <w:szCs w:val="24"/>
        </w:rPr>
        <w:t>sar os documentos apresentados, marcando, na oportunidade, nova data e horário em que voltará a reunir-se, informando os licitantes. Nessa hipótese, todos os documentos de habilitação já rubricados e os Envelopes n° 02 - Proposta de Preços, rubricados e</w:t>
      </w:r>
      <w:r w:rsidRPr="00C140DF">
        <w:rPr>
          <w:rFonts w:ascii="Arial" w:hAnsi="Arial"/>
          <w:sz w:val="24"/>
          <w:szCs w:val="24"/>
        </w:rPr>
        <w:t>x</w:t>
      </w:r>
      <w:r w:rsidRPr="00C140DF">
        <w:rPr>
          <w:rFonts w:ascii="Arial" w:hAnsi="Arial"/>
          <w:sz w:val="24"/>
          <w:szCs w:val="24"/>
        </w:rPr>
        <w:t>ternamente por todos os licitantes e pelos membros da Comissão, permanecerão em poder desta, até que seja concluída a fase de habilitação.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9D5618">
      <w:pPr>
        <w:pStyle w:val="Nivel3"/>
        <w:widowControl w:val="0"/>
        <w:numPr>
          <w:ilvl w:val="2"/>
          <w:numId w:val="14"/>
        </w:numPr>
        <w:tabs>
          <w:tab w:val="left" w:pos="993"/>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direito de recorrer, os Envelopes n° 02 - Proposta de Preços serão rubricados pelos licitantes presentes ao ato e mantidos invioláveis até a posterior abertura.</w:t>
      </w:r>
    </w:p>
    <w:p w:rsidR="005D58AE" w:rsidRPr="00C140DF" w:rsidRDefault="005D58AE" w:rsidP="009D5618">
      <w:pPr>
        <w:pStyle w:val="Nivel3"/>
        <w:widowControl w:val="0"/>
        <w:numPr>
          <w:ilvl w:val="2"/>
          <w:numId w:val="14"/>
        </w:numPr>
        <w:tabs>
          <w:tab w:val="left" w:pos="993"/>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desclassif</w:t>
      </w:r>
      <w:r w:rsidRPr="00C140DF">
        <w:rPr>
          <w:rFonts w:ascii="Arial" w:hAnsi="Arial"/>
          <w:sz w:val="24"/>
          <w:szCs w:val="24"/>
        </w:rPr>
        <w:t>i</w:t>
      </w:r>
      <w:r w:rsidRPr="00C140DF">
        <w:rPr>
          <w:rFonts w:ascii="Arial" w:hAnsi="Arial"/>
          <w:sz w:val="24"/>
          <w:szCs w:val="24"/>
        </w:rPr>
        <w:t>car o licitante por motivo relacionado com a habilitação, salvo em razão de fatos supe</w:t>
      </w:r>
      <w:r w:rsidRPr="00C140DF">
        <w:rPr>
          <w:rFonts w:ascii="Arial" w:hAnsi="Arial"/>
          <w:sz w:val="24"/>
          <w:szCs w:val="24"/>
        </w:rPr>
        <w:t>r</w:t>
      </w:r>
      <w:r w:rsidRPr="00C140DF">
        <w:rPr>
          <w:rFonts w:ascii="Arial" w:hAnsi="Arial"/>
          <w:sz w:val="24"/>
          <w:szCs w:val="24"/>
        </w:rPr>
        <w:t>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9D5618">
      <w:pPr>
        <w:pStyle w:val="Nivel3"/>
        <w:widowControl w:val="0"/>
        <w:numPr>
          <w:ilvl w:val="2"/>
          <w:numId w:val="14"/>
        </w:numPr>
        <w:tabs>
          <w:tab w:val="left" w:pos="1276"/>
          <w:tab w:val="left" w:pos="1701"/>
          <w:tab w:val="left" w:pos="1985"/>
          <w:tab w:val="left" w:pos="2552"/>
          <w:tab w:val="left" w:pos="3402"/>
        </w:tabs>
        <w:ind w:left="284" w:firstLine="0"/>
        <w:rPr>
          <w:rFonts w:ascii="Arial" w:hAnsi="Arial"/>
          <w:sz w:val="24"/>
          <w:szCs w:val="24"/>
        </w:rPr>
      </w:pPr>
      <w:r w:rsidRPr="00C140DF">
        <w:rPr>
          <w:rFonts w:ascii="Arial" w:hAnsi="Arial"/>
          <w:sz w:val="24"/>
          <w:szCs w:val="24"/>
        </w:rPr>
        <w:t xml:space="preserve">Não apresentar os documentos exigidos por este Instrumento Convocatório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regularidade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9D5618">
      <w:pPr>
        <w:pStyle w:val="Nivel3"/>
        <w:widowControl w:val="0"/>
        <w:numPr>
          <w:ilvl w:val="2"/>
          <w:numId w:val="14"/>
        </w:numPr>
        <w:tabs>
          <w:tab w:val="left" w:pos="1134"/>
          <w:tab w:val="left" w:pos="1276"/>
          <w:tab w:val="left" w:pos="1418"/>
          <w:tab w:val="left" w:pos="1701"/>
          <w:tab w:val="left" w:pos="1985"/>
          <w:tab w:val="left" w:pos="2552"/>
          <w:tab w:val="left" w:pos="3402"/>
        </w:tabs>
        <w:ind w:left="426"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xml:space="preserve">) dias úteis após solicitação da Comissão de Licitação, comprovar a </w:t>
      </w:r>
      <w:r w:rsidRPr="00C140DF">
        <w:rPr>
          <w:rFonts w:ascii="Arial" w:hAnsi="Arial" w:cs="Arial"/>
          <w:sz w:val="24"/>
          <w:szCs w:val="24"/>
        </w:rPr>
        <w:lastRenderedPageBreak/>
        <w:t>regularização. O prazo poderá ser prorrogado por igual período.</w:t>
      </w:r>
    </w:p>
    <w:p w:rsidR="005D58AE" w:rsidRPr="00C140DF" w:rsidRDefault="005D58AE" w:rsidP="009D5618">
      <w:pPr>
        <w:pStyle w:val="Nivel2"/>
        <w:widowControl w:val="0"/>
        <w:numPr>
          <w:ilvl w:val="1"/>
          <w:numId w:val="14"/>
        </w:numPr>
        <w:tabs>
          <w:tab w:val="left" w:pos="993"/>
          <w:tab w:val="left" w:pos="1134"/>
          <w:tab w:val="left" w:pos="1276"/>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9B244C" w:rsidRPr="00C140DF" w:rsidRDefault="006D2E66" w:rsidP="004A592E">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4A592E">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4A592E">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9D5618">
      <w:pPr>
        <w:pStyle w:val="PargrafodaLista"/>
        <w:numPr>
          <w:ilvl w:val="2"/>
          <w:numId w:val="4"/>
        </w:numPr>
        <w:tabs>
          <w:tab w:val="left" w:pos="1276"/>
          <w:tab w:val="left" w:pos="1985"/>
        </w:tabs>
        <w:suppressAutoHyphens w:val="0"/>
        <w:spacing w:before="120" w:after="120" w:line="276" w:lineRule="auto"/>
        <w:ind w:left="426"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pequeno porte</w:t>
      </w:r>
      <w:r w:rsidRPr="00C140DF">
        <w:rPr>
          <w:rFonts w:ascii="Arial" w:hAnsi="Arial" w:cs="Arial"/>
          <w:color w:val="000000"/>
          <w:szCs w:val="24"/>
        </w:rPr>
        <w:t xml:space="preserve"> que se encontrarem na faixa de até 10% (dez por cento) acima da proposta de menor preço serão consideradas empatadas com a primeira colocada.</w:t>
      </w:r>
    </w:p>
    <w:p w:rsidR="007343E4" w:rsidRPr="00C140DF" w:rsidRDefault="007343E4"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color w:val="000000"/>
          <w:szCs w:val="24"/>
        </w:rPr>
      </w:pPr>
      <w:r w:rsidRPr="00C140DF">
        <w:rPr>
          <w:rFonts w:ascii="Arial" w:hAnsi="Arial" w:cs="Arial"/>
          <w:szCs w:val="24"/>
        </w:rPr>
        <w:t>A melhor classificada nos termos do item anterior terá o direito de encaminhar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xml:space="preserve">, na hipótese de ausência. Neste caso, a oferta deverá ser </w:t>
      </w:r>
      <w:r w:rsidR="009118EB" w:rsidRPr="00C140DF">
        <w:rPr>
          <w:rFonts w:ascii="Arial" w:hAnsi="Arial" w:cs="Arial"/>
          <w:szCs w:val="24"/>
        </w:rPr>
        <w:t>escrita e assinada</w:t>
      </w:r>
      <w:r w:rsidR="009D2B4D" w:rsidRPr="00C140DF">
        <w:rPr>
          <w:rFonts w:ascii="Arial" w:hAnsi="Arial" w:cs="Arial"/>
          <w:szCs w:val="24"/>
        </w:rPr>
        <w:t xml:space="preserve"> para post</w:t>
      </w:r>
      <w:r w:rsidR="009D2B4D" w:rsidRPr="00C140DF">
        <w:rPr>
          <w:rFonts w:ascii="Arial" w:hAnsi="Arial" w:cs="Arial"/>
          <w:szCs w:val="24"/>
        </w:rPr>
        <w:t>e</w:t>
      </w:r>
      <w:r w:rsidR="009D2B4D" w:rsidRPr="00C140DF">
        <w:rPr>
          <w:rFonts w:ascii="Arial" w:hAnsi="Arial" w:cs="Arial"/>
          <w:szCs w:val="24"/>
        </w:rPr>
        <w:t>rior inclusão nos autos</w:t>
      </w:r>
      <w:r w:rsidR="009D2B4D" w:rsidRPr="00C140DF">
        <w:rPr>
          <w:rFonts w:ascii="Arial" w:hAnsi="Arial" w:cs="Arial"/>
          <w:color w:val="000000"/>
          <w:szCs w:val="24"/>
        </w:rPr>
        <w:t xml:space="preserve"> do processo licitatório.</w:t>
      </w:r>
    </w:p>
    <w:p w:rsidR="00EF0212" w:rsidRPr="00C140DF" w:rsidRDefault="007343E4"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classificada d</w:t>
      </w:r>
      <w:r w:rsidRPr="00C140DF">
        <w:rPr>
          <w:rFonts w:ascii="Arial" w:hAnsi="Arial" w:cs="Arial"/>
          <w:color w:val="000000"/>
          <w:szCs w:val="24"/>
        </w:rPr>
        <w:t>e</w:t>
      </w:r>
      <w:r w:rsidRPr="00C140DF">
        <w:rPr>
          <w:rFonts w:ascii="Arial" w:hAnsi="Arial" w:cs="Arial"/>
          <w:color w:val="000000"/>
          <w:szCs w:val="24"/>
        </w:rPr>
        <w:t>sista ou não se manifeste no prazo estabelecido, serão convocadas as demais licita</w:t>
      </w:r>
      <w:r w:rsidRPr="00C140DF">
        <w:rPr>
          <w:rFonts w:ascii="Arial" w:hAnsi="Arial" w:cs="Arial"/>
          <w:color w:val="000000"/>
          <w:szCs w:val="24"/>
        </w:rPr>
        <w:t>n</w:t>
      </w:r>
      <w:r w:rsidRPr="00C140DF">
        <w:rPr>
          <w:rFonts w:ascii="Arial" w:hAnsi="Arial" w:cs="Arial"/>
          <w:color w:val="000000"/>
          <w:szCs w:val="24"/>
        </w:rPr>
        <w:lastRenderedPageBreak/>
        <w:t xml:space="preserve">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 xml:space="preserve">que se encontrem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w:t>
      </w:r>
      <w:r w:rsidRPr="00C140DF">
        <w:rPr>
          <w:rFonts w:ascii="Arial" w:hAnsi="Arial" w:cs="Arial"/>
          <w:szCs w:val="24"/>
        </w:rPr>
        <w:t>i</w:t>
      </w:r>
      <w:r w:rsidRPr="00C140DF">
        <w:rPr>
          <w:rFonts w:ascii="Arial" w:hAnsi="Arial" w:cs="Arial"/>
          <w:szCs w:val="24"/>
        </w:rPr>
        <w:t>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pequeno porte ou sociedade cooperativa empatadas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w:t>
      </w:r>
      <w:r w:rsidR="009E0789" w:rsidRPr="00C140DF">
        <w:rPr>
          <w:rFonts w:ascii="Arial" w:eastAsia="Zurich BT" w:hAnsi="Arial" w:cs="Arial"/>
          <w:bCs/>
          <w:szCs w:val="24"/>
        </w:rPr>
        <w:t>a</w:t>
      </w:r>
      <w:r w:rsidR="009E0789" w:rsidRPr="00C140DF">
        <w:rPr>
          <w:rFonts w:ascii="Arial" w:eastAsia="Zurich BT" w:hAnsi="Arial" w:cs="Arial"/>
          <w:bCs/>
          <w:szCs w:val="24"/>
        </w:rPr>
        <w:t>dos</w:t>
      </w:r>
      <w:r w:rsidR="009D2B4D" w:rsidRPr="00C140DF">
        <w:rPr>
          <w:rFonts w:ascii="Arial" w:eastAsia="Zurich BT" w:hAnsi="Arial" w:cs="Arial"/>
          <w:bCs/>
          <w:szCs w:val="24"/>
        </w:rPr>
        <w:t xml:space="preserve">, </w:t>
      </w:r>
      <w:r w:rsidR="009E0789" w:rsidRPr="00C140DF">
        <w:rPr>
          <w:rFonts w:ascii="Arial" w:hAnsi="Arial" w:cs="Arial"/>
          <w:szCs w:val="24"/>
        </w:rPr>
        <w:t xml:space="preserve">para que se identifique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9D5618">
      <w:pPr>
        <w:numPr>
          <w:ilvl w:val="2"/>
          <w:numId w:val="4"/>
        </w:numPr>
        <w:tabs>
          <w:tab w:val="left" w:pos="1276"/>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w:t>
      </w:r>
      <w:r w:rsidRPr="00C140DF">
        <w:rPr>
          <w:rFonts w:ascii="Arial" w:hAnsi="Arial" w:cs="Arial"/>
          <w:color w:val="000000"/>
          <w:szCs w:val="24"/>
        </w:rPr>
        <w:t>e</w:t>
      </w:r>
      <w:r w:rsidRPr="00C140DF">
        <w:rPr>
          <w:rFonts w:ascii="Arial" w:hAnsi="Arial" w:cs="Arial"/>
          <w:color w:val="000000"/>
          <w:szCs w:val="24"/>
        </w:rPr>
        <w:t>senvolvimento de tecnologia no País.</w:t>
      </w:r>
    </w:p>
    <w:p w:rsidR="007343E4"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irregularidades ou defeitos capazes de dificultar o julgamento;</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w:t>
      </w:r>
      <w:r w:rsidRPr="00C140DF">
        <w:rPr>
          <w:rFonts w:ascii="Arial" w:hAnsi="Arial" w:cs="Arial"/>
          <w:szCs w:val="24"/>
        </w:rPr>
        <w:t>a</w:t>
      </w:r>
      <w:r w:rsidRPr="00C140DF">
        <w:rPr>
          <w:rFonts w:ascii="Arial" w:hAnsi="Arial" w:cs="Arial"/>
          <w:szCs w:val="24"/>
        </w:rPr>
        <w:t>nexos;</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financiame</w:t>
      </w:r>
      <w:r w:rsidRPr="00C140DF">
        <w:rPr>
          <w:rFonts w:ascii="Arial" w:hAnsi="Arial" w:cs="Arial"/>
          <w:szCs w:val="24"/>
        </w:rPr>
        <w:t>n</w:t>
      </w:r>
      <w:r w:rsidRPr="00C140DF">
        <w:rPr>
          <w:rFonts w:ascii="Arial" w:hAnsi="Arial" w:cs="Arial"/>
          <w:szCs w:val="24"/>
        </w:rPr>
        <w:t>tos subsidiados ou a fundo perdido, ou apresentar preço ou vantagem baseada nas ofertas dos demais licitantes;</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9D5618">
      <w:pPr>
        <w:numPr>
          <w:ilvl w:val="3"/>
          <w:numId w:val="4"/>
        </w:numPr>
        <w:tabs>
          <w:tab w:val="left" w:pos="1134"/>
          <w:tab w:val="left" w:pos="1418"/>
          <w:tab w:val="left" w:pos="1560"/>
          <w:tab w:val="left" w:pos="1985"/>
          <w:tab w:val="left" w:pos="3261"/>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9D5618">
      <w:pPr>
        <w:numPr>
          <w:ilvl w:val="3"/>
          <w:numId w:val="4"/>
        </w:numPr>
        <w:tabs>
          <w:tab w:val="left" w:pos="1134"/>
          <w:tab w:val="left" w:pos="1418"/>
          <w:tab w:val="left" w:pos="1560"/>
          <w:tab w:val="left" w:pos="1985"/>
          <w:tab w:val="left" w:pos="3261"/>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mercado;</w:t>
      </w:r>
    </w:p>
    <w:p w:rsidR="00725D96" w:rsidRPr="00C140DF" w:rsidRDefault="00725D96" w:rsidP="009D5618">
      <w:pPr>
        <w:numPr>
          <w:ilvl w:val="3"/>
          <w:numId w:val="4"/>
        </w:numPr>
        <w:tabs>
          <w:tab w:val="left" w:pos="1134"/>
          <w:tab w:val="left" w:pos="1418"/>
          <w:tab w:val="left" w:pos="1560"/>
          <w:tab w:val="left" w:pos="1985"/>
          <w:tab w:val="left" w:pos="3261"/>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xml:space="preserve">, materiais ou equipamentos insuficientes para </w:t>
      </w:r>
      <w:r w:rsidRPr="00C140DF">
        <w:rPr>
          <w:rFonts w:ascii="Arial" w:hAnsi="Arial" w:cs="Arial"/>
          <w:szCs w:val="24"/>
        </w:rPr>
        <w:lastRenderedPageBreak/>
        <w:t>compor a unidade dos serviços.</w:t>
      </w:r>
    </w:p>
    <w:p w:rsidR="00725D96" w:rsidRPr="00C140DF" w:rsidRDefault="00725D96" w:rsidP="009D5618">
      <w:pPr>
        <w:numPr>
          <w:ilvl w:val="2"/>
          <w:numId w:val="4"/>
        </w:numPr>
        <w:tabs>
          <w:tab w:val="left" w:pos="1560"/>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apresentar</w:t>
      </w:r>
      <w:proofErr w:type="gramEnd"/>
      <w:r w:rsidRPr="00C140DF">
        <w:rPr>
          <w:rFonts w:ascii="Arial" w:hAnsi="Arial" w:cs="Arial"/>
          <w:szCs w:val="24"/>
        </w:rPr>
        <w:t xml:space="preserve"> preços manifestamente inexequíveis, assim considerados aqu</w:t>
      </w:r>
      <w:r w:rsidRPr="00C140DF">
        <w:rPr>
          <w:rFonts w:ascii="Arial" w:hAnsi="Arial" w:cs="Arial"/>
          <w:szCs w:val="24"/>
        </w:rPr>
        <w:t>e</w:t>
      </w:r>
      <w:r w:rsidRPr="00C140DF">
        <w:rPr>
          <w:rFonts w:ascii="Arial" w:hAnsi="Arial" w:cs="Arial"/>
          <w:szCs w:val="24"/>
        </w:rPr>
        <w:t>les que não venham a ter demonstrada sua viabilidade, através de documentação que comprove que os custos dos insumos são coerentes com os de mercado e que os c</w:t>
      </w:r>
      <w:r w:rsidRPr="00C140DF">
        <w:rPr>
          <w:rFonts w:ascii="Arial" w:hAnsi="Arial" w:cs="Arial"/>
          <w:szCs w:val="24"/>
        </w:rPr>
        <w:t>o</w:t>
      </w:r>
      <w:r w:rsidRPr="00C140DF">
        <w:rPr>
          <w:rFonts w:ascii="Arial" w:hAnsi="Arial" w:cs="Arial"/>
          <w:szCs w:val="24"/>
        </w:rPr>
        <w:t>eficientes de produtividade são compatíveis com a execução do objeto do contrato;</w:t>
      </w:r>
    </w:p>
    <w:p w:rsidR="00725D96" w:rsidRPr="00C140DF" w:rsidRDefault="00725D96" w:rsidP="009D5618">
      <w:pPr>
        <w:numPr>
          <w:ilvl w:val="3"/>
          <w:numId w:val="4"/>
        </w:numPr>
        <w:tabs>
          <w:tab w:val="left" w:pos="1134"/>
          <w:tab w:val="left" w:pos="1560"/>
          <w:tab w:val="left" w:pos="3119"/>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Considera-se manifestamente inexequível a proposta cujo valor global pr</w:t>
      </w:r>
      <w:r w:rsidRPr="00C140DF">
        <w:rPr>
          <w:rFonts w:ascii="Arial" w:hAnsi="Arial" w:cs="Arial"/>
          <w:szCs w:val="24"/>
        </w:rPr>
        <w:t>o</w:t>
      </w:r>
      <w:r w:rsidRPr="00C140DF">
        <w:rPr>
          <w:rFonts w:ascii="Arial" w:hAnsi="Arial" w:cs="Arial"/>
          <w:szCs w:val="24"/>
        </w:rPr>
        <w:t>posto seja inferior a 70% (setenta por cento) do menor dos seguintes valores: (a) M</w:t>
      </w:r>
      <w:r w:rsidRPr="00C140DF">
        <w:rPr>
          <w:rFonts w:ascii="Arial" w:hAnsi="Arial" w:cs="Arial"/>
          <w:szCs w:val="24"/>
        </w:rPr>
        <w:t>é</w:t>
      </w:r>
      <w:r w:rsidRPr="00C140DF">
        <w:rPr>
          <w:rFonts w:ascii="Arial" w:hAnsi="Arial" w:cs="Arial"/>
          <w:szCs w:val="24"/>
        </w:rPr>
        <w:t>dia aritmética dos valores das propostas superiores a 50% (cinquenta por cento) do valor orçado pela Administração, ou (b) Valor orçado pela Administração.</w:t>
      </w:r>
    </w:p>
    <w:p w:rsidR="00725D96" w:rsidRPr="00C140DF" w:rsidRDefault="00725D96" w:rsidP="009D5618">
      <w:pPr>
        <w:numPr>
          <w:ilvl w:val="3"/>
          <w:numId w:val="4"/>
        </w:numPr>
        <w:tabs>
          <w:tab w:val="left" w:pos="1134"/>
          <w:tab w:val="left" w:pos="1560"/>
          <w:tab w:val="left" w:pos="3119"/>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dias úteis para comprovar a viabilidade dos preços constantes em sua proposta, conforme p</w:t>
      </w:r>
      <w:r w:rsidRPr="00C140DF">
        <w:rPr>
          <w:rFonts w:ascii="Arial" w:hAnsi="Arial" w:cs="Arial"/>
          <w:szCs w:val="24"/>
        </w:rPr>
        <w:t>a</w:t>
      </w:r>
      <w:r w:rsidRPr="00C140DF">
        <w:rPr>
          <w:rFonts w:ascii="Arial" w:hAnsi="Arial" w:cs="Arial"/>
          <w:szCs w:val="24"/>
        </w:rPr>
        <w:t>râmetros do artigo 48, inciso II, da Lei n° 8.666, de 1993, sob pena de desclassific</w:t>
      </w:r>
      <w:r w:rsidRPr="00C140DF">
        <w:rPr>
          <w:rFonts w:ascii="Arial" w:hAnsi="Arial" w:cs="Arial"/>
          <w:szCs w:val="24"/>
        </w:rPr>
        <w:t>a</w:t>
      </w:r>
      <w:r w:rsidRPr="00C140DF">
        <w:rPr>
          <w:rFonts w:ascii="Arial" w:hAnsi="Arial" w:cs="Arial"/>
          <w:szCs w:val="24"/>
        </w:rPr>
        <w:t>ção.</w:t>
      </w:r>
    </w:p>
    <w:p w:rsidR="00725D96"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A participação na presente licitação implica a concordância do licitante com a adequação de todos os projetos anexos a este edital, de modo que eventuais al</w:t>
      </w:r>
      <w:r w:rsidRPr="00C140DF">
        <w:rPr>
          <w:rFonts w:ascii="Arial" w:hAnsi="Arial" w:cs="Arial"/>
          <w:szCs w:val="24"/>
        </w:rPr>
        <w:t>e</w:t>
      </w:r>
      <w:r w:rsidRPr="00C140DF">
        <w:rPr>
          <w:rFonts w:ascii="Arial" w:hAnsi="Arial" w:cs="Arial"/>
          <w:szCs w:val="24"/>
        </w:rPr>
        <w:t>gações de falhas ou omissões em qualquer das peças, orçamentos, plantas, especif</w:t>
      </w:r>
      <w:r w:rsidRPr="00C140DF">
        <w:rPr>
          <w:rFonts w:ascii="Arial" w:hAnsi="Arial" w:cs="Arial"/>
          <w:szCs w:val="24"/>
        </w:rPr>
        <w:t>i</w:t>
      </w:r>
      <w:r w:rsidRPr="00C140DF">
        <w:rPr>
          <w:rFonts w:ascii="Arial" w:hAnsi="Arial" w:cs="Arial"/>
          <w:szCs w:val="24"/>
        </w:rPr>
        <w:t>cações, memoriais e estudos técnicos preliminares dos projetos não poderão ultr</w:t>
      </w:r>
      <w:r w:rsidRPr="00C140DF">
        <w:rPr>
          <w:rFonts w:ascii="Arial" w:hAnsi="Arial" w:cs="Arial"/>
          <w:szCs w:val="24"/>
        </w:rPr>
        <w:t>a</w:t>
      </w:r>
      <w:r w:rsidRPr="00C140DF">
        <w:rPr>
          <w:rFonts w:ascii="Arial" w:hAnsi="Arial" w:cs="Arial"/>
          <w:szCs w:val="24"/>
        </w:rPr>
        <w:t>passar, no seu conjunto, a dez por cento do valor total do futuro contrato, nos termos do art. 13, II do Decreto n. 7.983/2013.</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lastRenderedPageBreak/>
        <w:t xml:space="preserve">O resultado do certame será divulgado no </w:t>
      </w:r>
      <w:r w:rsidR="00C140DF" w:rsidRPr="00C140DF">
        <w:rPr>
          <w:rFonts w:ascii="Arial" w:hAnsi="Arial" w:cs="Arial"/>
          <w:szCs w:val="24"/>
        </w:rPr>
        <w:t>Diário Oficial do Estado e Município.</w:t>
      </w:r>
    </w:p>
    <w:p w:rsidR="004A592E" w:rsidRDefault="004A592E" w:rsidP="004A592E">
      <w:pPr>
        <w:shd w:val="clear" w:color="auto" w:fill="FFFFFF"/>
        <w:suppressAutoHyphens w:val="0"/>
        <w:spacing w:before="120" w:after="120" w:line="276" w:lineRule="auto"/>
        <w:jc w:val="both"/>
        <w:rPr>
          <w:rFonts w:ascii="Arial" w:hAnsi="Arial" w:cs="Arial"/>
          <w:szCs w:val="24"/>
        </w:rPr>
      </w:pPr>
    </w:p>
    <w:p w:rsidR="006D2E66" w:rsidRPr="00C140DF" w:rsidRDefault="006D2E66" w:rsidP="004A592E">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4A592E">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 xml:space="preserve">ao Sr. </w:t>
      </w:r>
      <w:r w:rsidR="003E6B63">
        <w:rPr>
          <w:rFonts w:ascii="Arial" w:hAnsi="Arial" w:cs="Arial"/>
          <w:szCs w:val="24"/>
        </w:rPr>
        <w:t>Eduardo Wolf</w:t>
      </w:r>
      <w:r w:rsidR="00C140DF" w:rsidRPr="00C140DF">
        <w:rPr>
          <w:rFonts w:ascii="Arial" w:hAnsi="Arial" w:cs="Arial"/>
          <w:szCs w:val="24"/>
        </w:rPr>
        <w:t xml:space="preserve"> – Secretário Mu</w:t>
      </w:r>
      <w:r w:rsidR="00CA61BD">
        <w:rPr>
          <w:rFonts w:ascii="Arial" w:hAnsi="Arial" w:cs="Arial"/>
          <w:szCs w:val="24"/>
        </w:rPr>
        <w:t>n</w:t>
      </w:r>
      <w:r w:rsidR="00C140DF" w:rsidRPr="00C140DF">
        <w:rPr>
          <w:rFonts w:ascii="Arial" w:hAnsi="Arial" w:cs="Arial"/>
          <w:szCs w:val="24"/>
        </w:rPr>
        <w:t>icipal de Infrae</w:t>
      </w:r>
      <w:r w:rsidR="00C140DF" w:rsidRPr="00C140DF">
        <w:rPr>
          <w:rFonts w:ascii="Arial" w:hAnsi="Arial" w:cs="Arial"/>
          <w:szCs w:val="24"/>
        </w:rPr>
        <w:t>s</w:t>
      </w:r>
      <w:r w:rsidR="00C140DF" w:rsidRPr="00C140DF">
        <w:rPr>
          <w:rFonts w:ascii="Arial" w:hAnsi="Arial" w:cs="Arial"/>
          <w:szCs w:val="24"/>
        </w:rPr>
        <w:t>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w:t>
      </w:r>
      <w:r w:rsidRPr="00C140DF">
        <w:rPr>
          <w:rFonts w:ascii="Arial" w:hAnsi="Arial" w:cs="Arial"/>
          <w:szCs w:val="24"/>
        </w:rPr>
        <w:t>e</w:t>
      </w:r>
      <w:r w:rsidRPr="00C140DF">
        <w:rPr>
          <w:rFonts w:ascii="Arial" w:hAnsi="Arial" w:cs="Arial"/>
          <w:szCs w:val="24"/>
        </w:rPr>
        <w:t xml:space="preserv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w:t>
      </w:r>
      <w:r w:rsidRPr="00C140DF">
        <w:rPr>
          <w:rFonts w:ascii="Arial" w:hAnsi="Arial" w:cs="Arial"/>
          <w:szCs w:val="24"/>
        </w:rPr>
        <w:t>a</w:t>
      </w:r>
      <w:r w:rsidRPr="00C140DF">
        <w:rPr>
          <w:rFonts w:ascii="Arial" w:hAnsi="Arial" w:cs="Arial"/>
          <w:szCs w:val="24"/>
        </w:rPr>
        <w:t>mente informado, devendo, neste caso, a decisão ser proferida dentro do prazo de 5 (cinco) dias úteis, contado do recebimento do recurso, sob pena de responsabilidade.</w:t>
      </w:r>
    </w:p>
    <w:p w:rsidR="006D2E66"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4A592E">
      <w:pPr>
        <w:tabs>
          <w:tab w:val="left" w:pos="426"/>
          <w:tab w:val="left" w:pos="1134"/>
        </w:tabs>
        <w:suppressAutoHyphens w:val="0"/>
        <w:spacing w:before="120" w:after="120" w:line="276" w:lineRule="auto"/>
        <w:ind w:left="425"/>
        <w:jc w:val="both"/>
        <w:rPr>
          <w:rFonts w:ascii="Arial" w:hAnsi="Arial" w:cs="Arial"/>
          <w:szCs w:val="24"/>
        </w:rPr>
      </w:pPr>
    </w:p>
    <w:p w:rsidR="001F1FFD" w:rsidRPr="00C140DF" w:rsidRDefault="001F1FFD" w:rsidP="004A592E">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bCs/>
          <w:iCs/>
          <w:color w:val="000000"/>
          <w:szCs w:val="24"/>
        </w:rPr>
      </w:pPr>
      <w:r w:rsidRPr="00C140DF">
        <w:rPr>
          <w:rFonts w:ascii="Arial" w:hAnsi="Arial" w:cs="Arial"/>
          <w:szCs w:val="24"/>
        </w:rPr>
        <w:t>A inobservância do prazo fixado para apresentação da garantia acarretará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9D5618">
      <w:pPr>
        <w:pStyle w:val="PargrafodaLista"/>
        <w:numPr>
          <w:ilvl w:val="2"/>
          <w:numId w:val="5"/>
        </w:numPr>
        <w:tabs>
          <w:tab w:val="left" w:pos="1276"/>
          <w:tab w:val="left" w:pos="1985"/>
        </w:tabs>
        <w:suppressAutoHyphens w:val="0"/>
        <w:spacing w:before="120" w:after="120" w:line="276" w:lineRule="auto"/>
        <w:ind w:left="426"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Administração a promover a rescisão do contrato por descumprimento ou cumprimento irregular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9D5618">
      <w:pPr>
        <w:pStyle w:val="Corpodetexto"/>
        <w:numPr>
          <w:ilvl w:val="2"/>
          <w:numId w:val="5"/>
        </w:numPr>
        <w:tabs>
          <w:tab w:val="left" w:pos="1276"/>
          <w:tab w:val="left" w:pos="1985"/>
        </w:tabs>
        <w:suppressAutoHyphens w:val="0"/>
        <w:spacing w:before="120" w:line="276" w:lineRule="auto"/>
        <w:ind w:left="426" w:firstLine="0"/>
        <w:jc w:val="both"/>
        <w:rPr>
          <w:rFonts w:ascii="Arial" w:hAnsi="Arial" w:cs="Arial"/>
          <w:bCs/>
          <w:iCs/>
          <w:color w:val="000000"/>
          <w:szCs w:val="24"/>
        </w:rPr>
      </w:pPr>
      <w:r w:rsidRPr="00C140DF">
        <w:rPr>
          <w:rFonts w:ascii="Arial" w:hAnsi="Arial" w:cs="Arial"/>
          <w:bCs/>
          <w:iCs/>
          <w:color w:val="000000"/>
          <w:szCs w:val="24"/>
        </w:rPr>
        <w:t xml:space="preserve">Caso o valor global da proposta da Adjudicatária seja inferior a 80% (oitenta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w:t>
      </w:r>
      <w:r w:rsidRPr="00C140DF">
        <w:rPr>
          <w:rFonts w:ascii="Arial" w:hAnsi="Arial" w:cs="Arial"/>
          <w:bCs/>
          <w:iCs/>
          <w:color w:val="000000"/>
          <w:szCs w:val="24"/>
        </w:rPr>
        <w:t>a</w:t>
      </w:r>
      <w:r w:rsidRPr="00C140DF">
        <w:rPr>
          <w:rFonts w:ascii="Arial" w:hAnsi="Arial" w:cs="Arial"/>
          <w:bCs/>
          <w:iCs/>
          <w:color w:val="000000"/>
          <w:szCs w:val="24"/>
        </w:rPr>
        <w:t xml:space="preserve">rantia adicional, igual à diferença entre o menor valor calculado com base no citado </w:t>
      </w:r>
      <w:r w:rsidRPr="00C140DF">
        <w:rPr>
          <w:rFonts w:ascii="Arial" w:hAnsi="Arial" w:cs="Arial"/>
          <w:bCs/>
          <w:iCs/>
          <w:color w:val="000000"/>
          <w:szCs w:val="24"/>
        </w:rPr>
        <w:lastRenderedPageBreak/>
        <w:t>dispositivo legal e o valor da correspondente proposta.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9D5618">
      <w:pPr>
        <w:numPr>
          <w:ilvl w:val="1"/>
          <w:numId w:val="5"/>
        </w:numPr>
        <w:tabs>
          <w:tab w:val="left" w:pos="1134"/>
          <w:tab w:val="left" w:pos="1276"/>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garantia assegurará,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w:t>
      </w:r>
      <w:r w:rsidRPr="00C140DF">
        <w:rPr>
          <w:rFonts w:ascii="Arial" w:hAnsi="Arial" w:cs="Arial"/>
          <w:bCs/>
          <w:iCs/>
          <w:color w:val="000000"/>
          <w:szCs w:val="24"/>
        </w:rPr>
        <w:t>m</w:t>
      </w:r>
      <w:r w:rsidRPr="00C140DF">
        <w:rPr>
          <w:rFonts w:ascii="Arial" w:hAnsi="Arial" w:cs="Arial"/>
          <w:bCs/>
          <w:iCs/>
          <w:color w:val="000000"/>
          <w:szCs w:val="24"/>
        </w:rPr>
        <w:t xml:space="preserve">plemento das demais obrigações nele previstas; </w:t>
      </w:r>
    </w:p>
    <w:p w:rsidR="001F1FFD" w:rsidRPr="00C140DF"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Contratada;  </w:t>
      </w:r>
    </w:p>
    <w:p w:rsidR="004814CD" w:rsidRPr="00C140DF" w:rsidRDefault="004814C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honradas pela Contratada.</w:t>
      </w:r>
    </w:p>
    <w:p w:rsidR="00D61D89" w:rsidRPr="00C140DF" w:rsidRDefault="00D61D8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xml:space="preserve">, sem prévia anuência da seguradora, das obrigações contratuais;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w:t>
      </w:r>
      <w:r w:rsidRPr="00C140DF">
        <w:rPr>
          <w:rFonts w:ascii="Arial" w:hAnsi="Arial" w:cs="Arial"/>
          <w:bCs/>
          <w:iCs/>
          <w:color w:val="000000"/>
          <w:szCs w:val="24"/>
        </w:rPr>
        <w:t>a</w:t>
      </w:r>
      <w:r w:rsidRPr="00C140DF">
        <w:rPr>
          <w:rFonts w:ascii="Arial" w:hAnsi="Arial" w:cs="Arial"/>
          <w:bCs/>
          <w:iCs/>
          <w:color w:val="000000"/>
          <w:szCs w:val="24"/>
        </w:rPr>
        <w:t xml:space="preserve">tos praticados pela Contratante;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lastRenderedPageBreak/>
        <w:t>Não serão aceitas garantias que incluam outras isenções de responsabilidade que não as previstas neste item.</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levantame</w:t>
      </w:r>
      <w:r w:rsidRPr="00C140DF">
        <w:rPr>
          <w:rFonts w:ascii="Arial" w:hAnsi="Arial" w:cs="Arial"/>
          <w:bCs/>
          <w:iCs/>
          <w:color w:val="000000"/>
          <w:szCs w:val="24"/>
        </w:rPr>
        <w:t>n</w:t>
      </w:r>
      <w:r w:rsidRPr="00C140DF">
        <w:rPr>
          <w:rFonts w:ascii="Arial" w:hAnsi="Arial" w:cs="Arial"/>
          <w:bCs/>
          <w:iCs/>
          <w:color w:val="000000"/>
          <w:szCs w:val="24"/>
        </w:rPr>
        <w:t xml:space="preserve">to de importâncias depositadas em dinheiro a título de garantia, </w:t>
      </w:r>
      <w:r w:rsidRPr="008557E4">
        <w:rPr>
          <w:rFonts w:ascii="Arial" w:hAnsi="Arial" w:cs="Arial"/>
          <w:bCs/>
          <w:iCs/>
          <w:color w:val="000000"/>
          <w:szCs w:val="24"/>
        </w:rPr>
        <w:t>acompanhada de d</w:t>
      </w:r>
      <w:r w:rsidRPr="008557E4">
        <w:rPr>
          <w:rFonts w:ascii="Arial" w:hAnsi="Arial" w:cs="Arial"/>
          <w:bCs/>
          <w:iCs/>
          <w:color w:val="000000"/>
          <w:szCs w:val="24"/>
        </w:rPr>
        <w:t>e</w:t>
      </w:r>
      <w:r w:rsidRPr="008557E4">
        <w:rPr>
          <w:rFonts w:ascii="Arial" w:hAnsi="Arial" w:cs="Arial"/>
          <w:bCs/>
          <w:iCs/>
          <w:color w:val="000000"/>
          <w:szCs w:val="24"/>
        </w:rPr>
        <w:t>claração da Contratante, mediante termo circunstanciado, de que a Contratada cu</w:t>
      </w:r>
      <w:r w:rsidRPr="008557E4">
        <w:rPr>
          <w:rFonts w:ascii="Arial" w:hAnsi="Arial" w:cs="Arial"/>
          <w:bCs/>
          <w:iCs/>
          <w:color w:val="000000"/>
          <w:szCs w:val="24"/>
        </w:rPr>
        <w:t>m</w:t>
      </w:r>
      <w:r w:rsidRPr="008557E4">
        <w:rPr>
          <w:rFonts w:ascii="Arial" w:hAnsi="Arial" w:cs="Arial"/>
          <w:bCs/>
          <w:iCs/>
          <w:color w:val="000000"/>
          <w:szCs w:val="24"/>
        </w:rPr>
        <w:t>priu todas as cláusulas do contrato;</w:t>
      </w:r>
    </w:p>
    <w:p w:rsidR="001F1FF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Contratante não comunique a ocorrência de sinistros.</w:t>
      </w:r>
    </w:p>
    <w:p w:rsidR="000D58E6" w:rsidRPr="008557E4" w:rsidRDefault="000D58E6" w:rsidP="004A592E">
      <w:pPr>
        <w:tabs>
          <w:tab w:val="left" w:pos="1985"/>
        </w:tabs>
        <w:suppressAutoHyphens w:val="0"/>
        <w:spacing w:before="120" w:after="120" w:line="276" w:lineRule="auto"/>
        <w:jc w:val="both"/>
        <w:rPr>
          <w:rFonts w:ascii="Arial" w:hAnsi="Arial" w:cs="Arial"/>
          <w:bCs/>
          <w:iCs/>
          <w:color w:val="000000"/>
          <w:szCs w:val="24"/>
        </w:rPr>
      </w:pPr>
    </w:p>
    <w:p w:rsidR="001F1FFD" w:rsidRPr="008557E4" w:rsidRDefault="001F1FFD" w:rsidP="004A592E">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4A592E">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9D5618">
      <w:pPr>
        <w:numPr>
          <w:ilvl w:val="2"/>
          <w:numId w:val="5"/>
        </w:numPr>
        <w:tabs>
          <w:tab w:val="left" w:pos="1276"/>
          <w:tab w:val="left" w:pos="1985"/>
        </w:tabs>
        <w:suppressAutoHyphens w:val="0"/>
        <w:spacing w:before="120" w:after="120" w:line="276" w:lineRule="auto"/>
        <w:ind w:left="426"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 xml:space="preserve">para a assinatura do Termo de Contrato, a Administração poderá encaminhá-lo para assinatura </w:t>
      </w:r>
      <w:r w:rsidRPr="008557E4">
        <w:rPr>
          <w:rFonts w:ascii="Arial" w:hAnsi="Arial" w:cs="Arial"/>
          <w:bCs/>
          <w:iCs/>
          <w:color w:val="000000"/>
          <w:szCs w:val="24"/>
        </w:rPr>
        <w:t xml:space="preserve">mediante correspondência postal com aviso de recebimento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9D5618">
      <w:pPr>
        <w:numPr>
          <w:ilvl w:val="2"/>
          <w:numId w:val="5"/>
        </w:numPr>
        <w:tabs>
          <w:tab w:val="left" w:pos="1276"/>
          <w:tab w:val="left" w:pos="1985"/>
        </w:tabs>
        <w:suppressAutoHyphens w:val="0"/>
        <w:spacing w:before="120" w:after="120" w:line="276" w:lineRule="auto"/>
        <w:ind w:left="426"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w:t>
      </w:r>
      <w:r w:rsidR="001F1FFD" w:rsidRPr="008557E4">
        <w:rPr>
          <w:rFonts w:ascii="Arial" w:hAnsi="Arial" w:cs="Arial"/>
          <w:color w:val="000000"/>
          <w:szCs w:val="24"/>
        </w:rPr>
        <w:t>r</w:t>
      </w:r>
      <w:r w:rsidR="001F1FFD" w:rsidRPr="008557E4">
        <w:rPr>
          <w:rFonts w:ascii="Arial" w:hAnsi="Arial" w:cs="Arial"/>
          <w:color w:val="000000"/>
          <w:szCs w:val="24"/>
        </w:rPr>
        <w:t>rogado, por igual período, por solicitação justificada do adjudicatário e aceita pela Administração.</w:t>
      </w:r>
    </w:p>
    <w:p w:rsidR="001F1FFD" w:rsidRPr="00260806"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 xml:space="preserve">mente mediante requerimento da contratada, após o interregno mínimo de um ano, </w:t>
      </w:r>
      <w:r w:rsidRPr="00ED084D">
        <w:rPr>
          <w:rFonts w:ascii="Arial" w:hAnsi="Arial" w:cs="Arial"/>
          <w:szCs w:val="24"/>
        </w:rPr>
        <w:lastRenderedPageBreak/>
        <w:t>contado a partir da data limite para a apresentação da proposta, pela variação do í</w:t>
      </w:r>
      <w:r w:rsidRPr="00ED084D">
        <w:rPr>
          <w:rFonts w:ascii="Arial" w:hAnsi="Arial" w:cs="Arial"/>
          <w:szCs w:val="24"/>
        </w:rPr>
        <w:t>n</w:t>
      </w:r>
      <w:r w:rsidRPr="00ED084D">
        <w:rPr>
          <w:rFonts w:ascii="Arial" w:hAnsi="Arial" w:cs="Arial"/>
          <w:szCs w:val="24"/>
        </w:rPr>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Pr="00ED084D" w:rsidRDefault="0083683A" w:rsidP="004A592E">
      <w:pPr>
        <w:suppressAutoHyphens w:val="0"/>
        <w:spacing w:before="120" w:after="120" w:line="276" w:lineRule="auto"/>
        <w:jc w:val="both"/>
        <w:rPr>
          <w:rFonts w:ascii="Arial" w:hAnsi="Arial" w:cs="Arial"/>
          <w:color w:val="000000"/>
          <w:szCs w:val="24"/>
          <w:highlight w:val="yellow"/>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color w:val="000000"/>
          <w:szCs w:val="24"/>
        </w:rPr>
      </w:pPr>
    </w:p>
    <w:p w:rsidR="001C4CFD" w:rsidRPr="00ED084D" w:rsidRDefault="001C4C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9D5618">
      <w:pPr>
        <w:numPr>
          <w:ilvl w:val="1"/>
          <w:numId w:val="5"/>
        </w:numPr>
        <w:tabs>
          <w:tab w:val="left" w:pos="1134"/>
          <w:tab w:val="left" w:pos="1418"/>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9D5618">
      <w:pPr>
        <w:numPr>
          <w:ilvl w:val="2"/>
          <w:numId w:val="5"/>
        </w:numPr>
        <w:tabs>
          <w:tab w:val="left" w:pos="1134"/>
          <w:tab w:val="left" w:pos="1418"/>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cumpridos;</w:t>
      </w:r>
    </w:p>
    <w:p w:rsidR="001C4CFD" w:rsidRPr="00ED084D" w:rsidRDefault="001C4CFD" w:rsidP="009D5618">
      <w:pPr>
        <w:numPr>
          <w:ilvl w:val="2"/>
          <w:numId w:val="5"/>
        </w:numPr>
        <w:tabs>
          <w:tab w:val="left" w:pos="1134"/>
          <w:tab w:val="left" w:pos="1418"/>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9D5618">
      <w:pPr>
        <w:numPr>
          <w:ilvl w:val="2"/>
          <w:numId w:val="5"/>
        </w:numPr>
        <w:tabs>
          <w:tab w:val="left" w:pos="1134"/>
          <w:tab w:val="left" w:pos="1418"/>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9D5618">
      <w:pPr>
        <w:numPr>
          <w:ilvl w:val="2"/>
          <w:numId w:val="5"/>
        </w:numPr>
        <w:tabs>
          <w:tab w:val="left" w:pos="1276"/>
          <w:tab w:val="left" w:pos="1985"/>
        </w:tabs>
        <w:suppressAutoHyphens w:val="0"/>
        <w:spacing w:before="120" w:after="120" w:line="276" w:lineRule="auto"/>
        <w:ind w:left="426" w:firstLine="0"/>
        <w:jc w:val="both"/>
        <w:rPr>
          <w:rFonts w:ascii="Arial" w:hAnsi="Arial" w:cs="Arial"/>
          <w:color w:val="000000"/>
          <w:szCs w:val="24"/>
          <w:lang w:eastAsia="en-US"/>
        </w:rPr>
      </w:pPr>
      <w:r w:rsidRPr="00ED084D">
        <w:rPr>
          <w:rFonts w:ascii="Arial" w:hAnsi="Arial" w:cs="Arial"/>
          <w:color w:val="000000"/>
          <w:szCs w:val="24"/>
          <w:lang w:eastAsia="en-US"/>
        </w:rPr>
        <w:t xml:space="preserve">Havendo erro na apresentação da Nota Fiscal/Fatura, ou circunstância que impeça a liquidação da despesa, o pagamento ficará sobrestado até que a Contratada </w:t>
      </w:r>
      <w:r w:rsidRPr="00ED084D">
        <w:rPr>
          <w:rFonts w:ascii="Arial" w:hAnsi="Arial" w:cs="Arial"/>
          <w:color w:val="000000"/>
          <w:szCs w:val="24"/>
          <w:lang w:eastAsia="en-US"/>
        </w:rPr>
        <w:lastRenderedPageBreak/>
        <w:t>providencie as medidas saneadoras. Nesta hipótese, o prazo para pagamento iniciar-se-á após a comprovação da regularização da situação, não acarretando qualquer ônus para a Contratante.</w:t>
      </w:r>
    </w:p>
    <w:p w:rsidR="001F1FFD" w:rsidRPr="00ED084D" w:rsidRDefault="001F1FFD" w:rsidP="009D5618">
      <w:pPr>
        <w:numPr>
          <w:ilvl w:val="1"/>
          <w:numId w:val="5"/>
        </w:numPr>
        <w:tabs>
          <w:tab w:val="left" w:pos="1134"/>
          <w:tab w:val="left" w:pos="1276"/>
        </w:tabs>
        <w:suppressAutoHyphens w:val="0"/>
        <w:spacing w:before="120" w:after="120" w:line="276" w:lineRule="auto"/>
        <w:ind w:left="426"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demandada.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9D5618">
      <w:pPr>
        <w:numPr>
          <w:ilvl w:val="1"/>
          <w:numId w:val="5"/>
        </w:numPr>
        <w:tabs>
          <w:tab w:val="left" w:pos="1134"/>
          <w:tab w:val="left" w:pos="1276"/>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w:t>
      </w:r>
      <w:r w:rsidRPr="00ED084D">
        <w:rPr>
          <w:rFonts w:ascii="Arial" w:hAnsi="Arial" w:cs="Arial"/>
          <w:color w:val="000000"/>
          <w:szCs w:val="24"/>
        </w:rPr>
        <w:t>e</w:t>
      </w:r>
      <w:r w:rsidRPr="00ED084D">
        <w:rPr>
          <w:rFonts w:ascii="Arial" w:hAnsi="Arial" w:cs="Arial"/>
          <w:color w:val="000000"/>
          <w:szCs w:val="24"/>
        </w:rPr>
        <w:t>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4A592E">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4A592E">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4A592E">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4A592E">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4A592E">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4A592E">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lastRenderedPageBreak/>
        <w:t>DAS SANÇÕES ADMINISTRATIVAS.</w:t>
      </w:r>
    </w:p>
    <w:p w:rsidR="00991CA5" w:rsidRPr="00991CA5" w:rsidRDefault="00991CA5"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991CA5" w:rsidRPr="00991CA5" w:rsidRDefault="00991CA5" w:rsidP="009D5618">
      <w:pPr>
        <w:pStyle w:val="Cabealho"/>
        <w:widowControl w:val="0"/>
        <w:numPr>
          <w:ilvl w:val="2"/>
          <w:numId w:val="5"/>
        </w:numPr>
        <w:tabs>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9D5618">
      <w:pPr>
        <w:pStyle w:val="Cabealho"/>
        <w:widowControl w:val="0"/>
        <w:numPr>
          <w:ilvl w:val="2"/>
          <w:numId w:val="5"/>
        </w:numPr>
        <w:tabs>
          <w:tab w:val="left" w:pos="1418"/>
          <w:tab w:val="left" w:pos="1985"/>
        </w:tabs>
        <w:suppressAutoHyphens w:val="0"/>
        <w:spacing w:before="120" w:after="120" w:line="276" w:lineRule="auto"/>
        <w:ind w:left="426"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9D5618">
      <w:pPr>
        <w:pStyle w:val="Cabealho"/>
        <w:widowControl w:val="0"/>
        <w:numPr>
          <w:ilvl w:val="2"/>
          <w:numId w:val="5"/>
        </w:numPr>
        <w:tabs>
          <w:tab w:val="left" w:pos="1418"/>
          <w:tab w:val="left" w:pos="1701"/>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Suspensão temporária de participação em licitação e impedimento de co</w:t>
      </w:r>
      <w:r w:rsidRPr="00991CA5">
        <w:rPr>
          <w:rFonts w:ascii="Arial" w:hAnsi="Arial" w:cs="Arial"/>
          <w:sz w:val="24"/>
          <w:szCs w:val="24"/>
        </w:rPr>
        <w:t>n</w:t>
      </w:r>
      <w:r w:rsidRPr="00991CA5">
        <w:rPr>
          <w:rFonts w:ascii="Arial" w:hAnsi="Arial" w:cs="Arial"/>
          <w:sz w:val="24"/>
          <w:szCs w:val="24"/>
        </w:rPr>
        <w:t xml:space="preserve">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9D5618">
      <w:pPr>
        <w:pStyle w:val="Cabealho"/>
        <w:widowControl w:val="0"/>
        <w:numPr>
          <w:ilvl w:val="2"/>
          <w:numId w:val="5"/>
        </w:numPr>
        <w:tabs>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Declaração de inidoneidade para licitar ou contratar com a Administração Pública.</w:t>
      </w:r>
    </w:p>
    <w:p w:rsidR="00991CA5" w:rsidRPr="00FB53D6" w:rsidRDefault="00991CA5" w:rsidP="004A592E">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b/>
        <w:t>Outras ocorrências que possam acarretar transtornos ao desenvolvimento dos serviços do TCU, desde que não caiba a aplicação de sanção mais grave;</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bCs/>
          <w:sz w:val="24"/>
          <w:szCs w:val="24"/>
        </w:rPr>
      </w:pPr>
      <w:r w:rsidRPr="00991CA5">
        <w:rPr>
          <w:rFonts w:ascii="Arial" w:hAnsi="Arial" w:cs="Arial"/>
          <w:sz w:val="24"/>
          <w:szCs w:val="24"/>
        </w:rPr>
        <w:tab/>
        <w:t xml:space="preserve">Na primeira ocorrência de quaisquer dos itens relacionados na Tabela 3 </w:t>
      </w:r>
      <w:r w:rsidRPr="00991CA5">
        <w:rPr>
          <w:rFonts w:ascii="Arial" w:hAnsi="Arial" w:cs="Arial"/>
          <w:sz w:val="24"/>
          <w:szCs w:val="24"/>
        </w:rPr>
        <w:t>a</w:t>
      </w:r>
      <w:r w:rsidRPr="00991CA5">
        <w:rPr>
          <w:rFonts w:ascii="Arial" w:hAnsi="Arial" w:cs="Arial"/>
          <w:sz w:val="24"/>
          <w:szCs w:val="24"/>
        </w:rPr>
        <w:t>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991CA5" w:rsidRPr="00FB53D6" w:rsidRDefault="00FB53D6"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9D5618">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FB53D6">
        <w:rPr>
          <w:rFonts w:ascii="Arial" w:hAnsi="Arial" w:cs="Arial"/>
          <w:b/>
          <w:sz w:val="24"/>
          <w:szCs w:val="24"/>
        </w:rPr>
        <w:t>19.3.1.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w:t>
      </w:r>
      <w:r w:rsidR="00991CA5" w:rsidRPr="00991CA5">
        <w:rPr>
          <w:rFonts w:ascii="Arial" w:hAnsi="Arial" w:cs="Arial"/>
          <w:sz w:val="24"/>
          <w:szCs w:val="24"/>
        </w:rPr>
        <w:t>l</w:t>
      </w:r>
      <w:r w:rsidR="00991CA5" w:rsidRPr="00991CA5">
        <w:rPr>
          <w:rFonts w:ascii="Arial" w:hAnsi="Arial" w:cs="Arial"/>
          <w:sz w:val="24"/>
          <w:szCs w:val="24"/>
        </w:rPr>
        <w:t>ta, que incidirá sobre os valores previstos para o pagamento do período em que oco</w:t>
      </w:r>
      <w:r w:rsidR="00991CA5" w:rsidRPr="00991CA5">
        <w:rPr>
          <w:rFonts w:ascii="Arial" w:hAnsi="Arial" w:cs="Arial"/>
          <w:sz w:val="24"/>
          <w:szCs w:val="24"/>
        </w:rPr>
        <w:t>r</w:t>
      </w:r>
      <w:r w:rsidR="00991CA5" w:rsidRPr="00991CA5">
        <w:rPr>
          <w:rFonts w:ascii="Arial" w:hAnsi="Arial" w:cs="Arial"/>
          <w:sz w:val="24"/>
          <w:szCs w:val="24"/>
        </w:rPr>
        <w:t>rer o atraso, de acordo com o cronograma físico-financeiro apresentado pelo CO</w:t>
      </w:r>
      <w:r w:rsidR="00991CA5" w:rsidRPr="00991CA5">
        <w:rPr>
          <w:rFonts w:ascii="Arial" w:hAnsi="Arial" w:cs="Arial"/>
          <w:sz w:val="24"/>
          <w:szCs w:val="24"/>
        </w:rPr>
        <w:t>N</w:t>
      </w:r>
      <w:r w:rsidR="00991CA5" w:rsidRPr="00991CA5">
        <w:rPr>
          <w:rFonts w:ascii="Arial" w:hAnsi="Arial" w:cs="Arial"/>
          <w:sz w:val="24"/>
          <w:szCs w:val="24"/>
        </w:rPr>
        <w:t>TRATADO e aprovado pelo CONTRATANTE.</w:t>
      </w:r>
    </w:p>
    <w:p w:rsidR="00991CA5" w:rsidRPr="00FB53D6" w:rsidRDefault="00FB53D6" w:rsidP="009D5618">
      <w:pPr>
        <w:tabs>
          <w:tab w:val="left" w:pos="1418"/>
          <w:tab w:val="left" w:pos="1560"/>
          <w:tab w:val="left" w:pos="3119"/>
        </w:tabs>
        <w:suppressAutoHyphens w:val="0"/>
        <w:spacing w:before="120" w:after="120" w:line="276" w:lineRule="auto"/>
        <w:ind w:left="426"/>
        <w:jc w:val="both"/>
        <w:rPr>
          <w:rFonts w:ascii="Arial" w:hAnsi="Arial" w:cs="Arial"/>
          <w:szCs w:val="24"/>
        </w:rPr>
      </w:pPr>
      <w:r>
        <w:rPr>
          <w:rFonts w:ascii="Arial" w:hAnsi="Arial" w:cs="Arial"/>
          <w:b/>
          <w:szCs w:val="24"/>
        </w:rPr>
        <w:t>19.3.1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objeto, quando os percentuais mínimos admissíveis não forem atingidos até a data da medição dos ma</w:t>
      </w:r>
      <w:r w:rsidR="00991CA5" w:rsidRPr="00FB53D6">
        <w:rPr>
          <w:rFonts w:ascii="Arial" w:hAnsi="Arial" w:cs="Arial"/>
          <w:bCs/>
          <w:szCs w:val="24"/>
        </w:rPr>
        <w:t>r</w:t>
      </w:r>
      <w:r w:rsidR="00991CA5" w:rsidRPr="00FB53D6">
        <w:rPr>
          <w:rFonts w:ascii="Arial" w:hAnsi="Arial" w:cs="Arial"/>
          <w:bCs/>
          <w:szCs w:val="24"/>
        </w:rPr>
        <w:t>cos temporais, a cada seis meses, fixados a partir do início da execução do objeto contratado, descritos a seguir</w:t>
      </w:r>
      <w:r>
        <w:rPr>
          <w:rFonts w:ascii="Arial" w:hAnsi="Arial" w:cs="Arial"/>
          <w:bCs/>
          <w:szCs w:val="24"/>
        </w:rPr>
        <w:t>:</w:t>
      </w:r>
    </w:p>
    <w:p w:rsidR="00991CA5" w:rsidRPr="00991CA5" w:rsidRDefault="00FB53D6" w:rsidP="009D5618">
      <w:pPr>
        <w:tabs>
          <w:tab w:val="left" w:pos="709"/>
          <w:tab w:val="left" w:pos="1560"/>
          <w:tab w:val="left" w:pos="1843"/>
          <w:tab w:val="left" w:pos="4395"/>
        </w:tabs>
        <w:suppressAutoHyphens w:val="0"/>
        <w:spacing w:before="120" w:after="120" w:line="276" w:lineRule="auto"/>
        <w:ind w:left="426"/>
        <w:jc w:val="both"/>
        <w:rPr>
          <w:rFonts w:ascii="Arial" w:hAnsi="Arial" w:cs="Arial"/>
          <w:szCs w:val="24"/>
        </w:rPr>
      </w:pPr>
      <w:r w:rsidRPr="00813B3F">
        <w:rPr>
          <w:rFonts w:ascii="Arial" w:hAnsi="Arial" w:cs="Arial"/>
          <w:b/>
          <w:szCs w:val="24"/>
        </w:rPr>
        <w:t>19.3.1.1.1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O CONTRATADO executar, até o final do sexto mês do prazo de exec</w:t>
      </w:r>
      <w:r w:rsidR="00991CA5" w:rsidRPr="00991CA5">
        <w:rPr>
          <w:rFonts w:ascii="Arial" w:hAnsi="Arial" w:cs="Arial"/>
          <w:szCs w:val="24"/>
        </w:rPr>
        <w:t>u</w:t>
      </w:r>
      <w:r w:rsidR="00991CA5" w:rsidRPr="00991CA5">
        <w:rPr>
          <w:rFonts w:ascii="Arial" w:hAnsi="Arial" w:cs="Arial"/>
          <w:szCs w:val="24"/>
        </w:rPr>
        <w:t>ção do objeto, percentual maior ou igual a 40% (quarenta por cento) e menor que 80% (oitenta por cento) do previsto para aquele período no cronograma físico-</w:t>
      </w:r>
      <w:r w:rsidR="00991CA5" w:rsidRPr="00991CA5">
        <w:rPr>
          <w:rFonts w:ascii="Arial" w:hAnsi="Arial" w:cs="Arial"/>
          <w:szCs w:val="24"/>
        </w:rPr>
        <w:lastRenderedPageBreak/>
        <w:t>financeiro por ele apresentado e aprovado pelo CONTRATANTE;</w:t>
      </w:r>
    </w:p>
    <w:p w:rsidR="00991CA5" w:rsidRPr="00813B3F" w:rsidRDefault="00991CA5" w:rsidP="009D5618">
      <w:pPr>
        <w:pStyle w:val="PargrafodaLista"/>
        <w:numPr>
          <w:ilvl w:val="4"/>
          <w:numId w:val="38"/>
        </w:numPr>
        <w:tabs>
          <w:tab w:val="left" w:pos="709"/>
          <w:tab w:val="left" w:pos="1560"/>
          <w:tab w:val="left" w:pos="1843"/>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t>O CONTRATADO executar, até o final do décimo segundo mês do prazo de execução do objeto, percentual maior ou igual a 50% (cinquenta por cento) e m</w:t>
      </w:r>
      <w:r w:rsidRPr="00813B3F">
        <w:rPr>
          <w:rFonts w:ascii="Arial" w:hAnsi="Arial" w:cs="Arial"/>
          <w:szCs w:val="24"/>
        </w:rPr>
        <w:t>e</w:t>
      </w:r>
      <w:r w:rsidRPr="00813B3F">
        <w:rPr>
          <w:rFonts w:ascii="Arial" w:hAnsi="Arial" w:cs="Arial"/>
          <w:szCs w:val="24"/>
        </w:rPr>
        <w:t>nor que 80% (oitenta por cento) do previsto para aquele período no cronograma fís</w:t>
      </w:r>
      <w:r w:rsidRPr="00813B3F">
        <w:rPr>
          <w:rFonts w:ascii="Arial" w:hAnsi="Arial" w:cs="Arial"/>
          <w:szCs w:val="24"/>
        </w:rPr>
        <w:t>i</w:t>
      </w:r>
      <w:r w:rsidRPr="00813B3F">
        <w:rPr>
          <w:rFonts w:ascii="Arial" w:hAnsi="Arial" w:cs="Arial"/>
          <w:szCs w:val="24"/>
        </w:rPr>
        <w:t>co-financeiro por ela apresentado e aprovado pelo CONTRATANTE;</w:t>
      </w:r>
    </w:p>
    <w:p w:rsidR="00991CA5" w:rsidRPr="00813B3F" w:rsidRDefault="00991CA5" w:rsidP="009D5618">
      <w:pPr>
        <w:pStyle w:val="PargrafodaLista"/>
        <w:numPr>
          <w:ilvl w:val="4"/>
          <w:numId w:val="38"/>
        </w:numPr>
        <w:tabs>
          <w:tab w:val="left" w:pos="709"/>
          <w:tab w:val="left" w:pos="1560"/>
          <w:tab w:val="left" w:pos="1843"/>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91CA5" w:rsidRPr="00813B3F" w:rsidRDefault="00991CA5" w:rsidP="009D5618">
      <w:pPr>
        <w:pStyle w:val="PargrafodaLista"/>
        <w:numPr>
          <w:ilvl w:val="4"/>
          <w:numId w:val="38"/>
        </w:numPr>
        <w:tabs>
          <w:tab w:val="left" w:pos="709"/>
          <w:tab w:val="left" w:pos="1843"/>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991CA5" w:rsidRPr="00D738F1" w:rsidRDefault="00991CA5" w:rsidP="009D5618">
      <w:pPr>
        <w:pStyle w:val="PargrafodaLista"/>
        <w:numPr>
          <w:ilvl w:val="3"/>
          <w:numId w:val="38"/>
        </w:numPr>
        <w:tabs>
          <w:tab w:val="left" w:pos="1560"/>
          <w:tab w:val="left" w:pos="1843"/>
          <w:tab w:val="left" w:pos="3119"/>
        </w:tabs>
        <w:suppressAutoHyphens w:val="0"/>
        <w:spacing w:before="120" w:after="120" w:line="276" w:lineRule="auto"/>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w:t>
      </w:r>
      <w:r w:rsidRPr="00D738F1">
        <w:rPr>
          <w:rFonts w:ascii="Arial" w:hAnsi="Arial" w:cs="Arial"/>
          <w:szCs w:val="24"/>
        </w:rPr>
        <w:t>A</w:t>
      </w:r>
      <w:r w:rsidRPr="00D738F1">
        <w:rPr>
          <w:rFonts w:ascii="Arial" w:hAnsi="Arial" w:cs="Arial"/>
          <w:szCs w:val="24"/>
        </w:rPr>
        <w:t>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4A592E" w:rsidRPr="00870F20" w:rsidRDefault="004A592E" w:rsidP="00870F20">
      <w:pPr>
        <w:pStyle w:val="PargrafodaLista"/>
        <w:suppressAutoHyphens w:val="0"/>
        <w:spacing w:after="120"/>
        <w:ind w:left="1418" w:right="-567"/>
        <w:contextualSpacing w:val="0"/>
        <w:jc w:val="center"/>
        <w:rPr>
          <w:rFonts w:ascii="Arial" w:hAnsi="Arial" w:cs="Arial"/>
          <w:b/>
          <w:szCs w:val="24"/>
        </w:rPr>
      </w:pPr>
    </w:p>
    <w:p w:rsidR="00991CA5" w:rsidRPr="004A592E" w:rsidRDefault="009D5618" w:rsidP="009D5618">
      <w:pPr>
        <w:pStyle w:val="PargrafodaLista"/>
        <w:suppressAutoHyphens w:val="0"/>
        <w:spacing w:after="120"/>
        <w:ind w:left="1418" w:right="-567"/>
        <w:contextualSpacing w:val="0"/>
        <w:rPr>
          <w:rFonts w:ascii="Arial" w:hAnsi="Arial" w:cs="Arial"/>
          <w:b/>
          <w:szCs w:val="24"/>
        </w:rPr>
      </w:pPr>
      <w:r>
        <w:rPr>
          <w:rFonts w:ascii="Arial" w:hAnsi="Arial" w:cs="Arial"/>
          <w:b/>
          <w:szCs w:val="24"/>
        </w:rPr>
        <w:t xml:space="preserve">     </w:t>
      </w:r>
      <w:r w:rsidR="00991CA5" w:rsidRPr="004A592E">
        <w:rPr>
          <w:rFonts w:ascii="Arial" w:hAnsi="Arial" w:cs="Arial"/>
          <w:b/>
          <w:szCs w:val="24"/>
        </w:rPr>
        <w:t>Tabela 1 – Multas por atraso injustificado</w:t>
      </w:r>
    </w:p>
    <w:tbl>
      <w:tblPr>
        <w:tblW w:w="767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9D5618">
        <w:trPr>
          <w:trHeight w:val="345"/>
        </w:trPr>
        <w:tc>
          <w:tcPr>
            <w:tcW w:w="1301"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9D5618">
        <w:tc>
          <w:tcPr>
            <w:tcW w:w="1301" w:type="dxa"/>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9D5618">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9D5618">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9D5618">
      <w:pPr>
        <w:pStyle w:val="PargrafodaLista"/>
        <w:tabs>
          <w:tab w:val="left" w:pos="1418"/>
          <w:tab w:val="left" w:pos="3119"/>
        </w:tabs>
        <w:suppressAutoHyphens w:val="0"/>
        <w:spacing w:before="240" w:after="120" w:line="276" w:lineRule="auto"/>
        <w:ind w:left="426"/>
        <w:contextualSpacing w:val="0"/>
        <w:jc w:val="both"/>
        <w:rPr>
          <w:rFonts w:ascii="Arial" w:eastAsia="Times New Roman" w:hAnsi="Arial" w:cs="Arial"/>
          <w:szCs w:val="24"/>
        </w:rPr>
      </w:pPr>
      <w:r w:rsidRPr="00813B3F">
        <w:rPr>
          <w:rFonts w:ascii="Arial" w:hAnsi="Arial" w:cs="Arial"/>
          <w:b/>
          <w:szCs w:val="24"/>
        </w:rPr>
        <w:t>19.3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(sessenta) dias após o término do prazo fixado para a conclusão da obra, percentual</w:t>
      </w:r>
      <w:proofErr w:type="gramEnd"/>
      <w:r w:rsidR="00991CA5" w:rsidRPr="00813B3F">
        <w:rPr>
          <w:rFonts w:ascii="Arial" w:hAnsi="Arial" w:cs="Arial"/>
          <w:szCs w:val="24"/>
        </w:rPr>
        <w:t xml:space="preserve"> maior ou igual 90% (n</w:t>
      </w:r>
      <w:r w:rsidR="00991CA5" w:rsidRPr="00813B3F">
        <w:rPr>
          <w:rFonts w:ascii="Arial" w:hAnsi="Arial" w:cs="Arial"/>
          <w:szCs w:val="24"/>
        </w:rPr>
        <w:t>o</w:t>
      </w:r>
      <w:r w:rsidR="00991CA5" w:rsidRPr="00813B3F">
        <w:rPr>
          <w:rFonts w:ascii="Arial" w:hAnsi="Arial" w:cs="Arial"/>
          <w:szCs w:val="24"/>
        </w:rPr>
        <w:t>venta por cento) e menor que o valor total do contrato, será aplicada multa de 10% (dez por cento) sobre o saldo contratual.</w:t>
      </w:r>
    </w:p>
    <w:p w:rsidR="00991CA5" w:rsidRPr="00813B3F" w:rsidRDefault="003C6357" w:rsidP="009D5618">
      <w:pPr>
        <w:pStyle w:val="PargrafodaLista"/>
        <w:tabs>
          <w:tab w:val="left" w:pos="1560"/>
          <w:tab w:val="left" w:pos="3119"/>
        </w:tabs>
        <w:suppressAutoHyphens w:val="0"/>
        <w:spacing w:before="120" w:after="120" w:line="276" w:lineRule="auto"/>
        <w:ind w:left="426"/>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991CA5" w:rsidRPr="00813B3F" w:rsidRDefault="003C6357" w:rsidP="009D5618">
      <w:pPr>
        <w:pStyle w:val="PargrafodaLista"/>
        <w:tabs>
          <w:tab w:val="left" w:pos="1418"/>
          <w:tab w:val="left" w:pos="1560"/>
          <w:tab w:val="left" w:pos="4395"/>
        </w:tabs>
        <w:suppressAutoHyphens w:val="0"/>
        <w:spacing w:before="120" w:after="120" w:line="276" w:lineRule="auto"/>
        <w:ind w:left="426" w:hanging="1"/>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aplicação de outras multas em caso de incidência de novos atrasos.</w:t>
      </w:r>
    </w:p>
    <w:p w:rsidR="00991CA5" w:rsidRPr="00813B3F" w:rsidRDefault="003C6357" w:rsidP="009D5618">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3C6357">
        <w:rPr>
          <w:rFonts w:ascii="Arial" w:hAnsi="Arial" w:cs="Arial"/>
          <w:b/>
          <w:sz w:val="24"/>
          <w:szCs w:val="24"/>
        </w:rPr>
        <w:t>19.</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incluindo adit</w:t>
      </w:r>
      <w:r w:rsidR="00991CA5" w:rsidRPr="00813B3F">
        <w:rPr>
          <w:rFonts w:ascii="Arial" w:hAnsi="Arial" w:cs="Arial"/>
          <w:sz w:val="24"/>
          <w:szCs w:val="24"/>
        </w:rPr>
        <w:t>a</w:t>
      </w:r>
      <w:r w:rsidR="00991CA5" w:rsidRPr="00813B3F">
        <w:rPr>
          <w:rFonts w:ascii="Arial" w:hAnsi="Arial" w:cs="Arial"/>
          <w:sz w:val="24"/>
          <w:szCs w:val="24"/>
        </w:rPr>
        <w:t>mentos contratuais formalizados.</w:t>
      </w:r>
    </w:p>
    <w:p w:rsidR="00991CA5" w:rsidRPr="00813B3F" w:rsidRDefault="00D738F1" w:rsidP="009D5618">
      <w:pPr>
        <w:pStyle w:val="Cabealho"/>
        <w:widowControl w:val="0"/>
        <w:tabs>
          <w:tab w:val="left" w:pos="1418"/>
          <w:tab w:val="left" w:pos="1560"/>
          <w:tab w:val="left" w:pos="3119"/>
        </w:tabs>
        <w:suppressAutoHyphens w:val="0"/>
        <w:spacing w:before="120" w:after="120" w:line="276" w:lineRule="auto"/>
        <w:ind w:left="426"/>
        <w:jc w:val="both"/>
        <w:rPr>
          <w:rFonts w:ascii="Arial" w:hAnsi="Arial" w:cs="Arial"/>
          <w:sz w:val="24"/>
          <w:szCs w:val="24"/>
        </w:rPr>
      </w:pPr>
      <w:r w:rsidRPr="00D738F1">
        <w:rPr>
          <w:rFonts w:ascii="Arial" w:hAnsi="Arial" w:cs="Arial"/>
          <w:b/>
          <w:sz w:val="24"/>
          <w:szCs w:val="24"/>
        </w:rPr>
        <w:t>19.</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injustificadame</w:t>
      </w:r>
      <w:r w:rsidR="00991CA5" w:rsidRPr="00813B3F">
        <w:rPr>
          <w:rFonts w:ascii="Arial" w:hAnsi="Arial" w:cs="Arial"/>
          <w:sz w:val="24"/>
          <w:szCs w:val="24"/>
        </w:rPr>
        <w:t>n</w:t>
      </w:r>
      <w:r w:rsidR="00991CA5" w:rsidRPr="00813B3F">
        <w:rPr>
          <w:rFonts w:ascii="Arial" w:hAnsi="Arial" w:cs="Arial"/>
          <w:sz w:val="24"/>
          <w:szCs w:val="24"/>
        </w:rPr>
        <w:lastRenderedPageBreak/>
        <w:t>te:</w:t>
      </w:r>
    </w:p>
    <w:p w:rsidR="00991CA5" w:rsidRPr="00813B3F" w:rsidRDefault="00D738F1" w:rsidP="009D5618">
      <w:pPr>
        <w:tabs>
          <w:tab w:val="left" w:pos="1418"/>
          <w:tab w:val="left" w:pos="1560"/>
          <w:tab w:val="left" w:pos="1843"/>
          <w:tab w:val="left" w:pos="4253"/>
        </w:tabs>
        <w:suppressAutoHyphens w:val="0"/>
        <w:spacing w:before="120" w:after="120" w:line="276" w:lineRule="auto"/>
        <w:ind w:left="426"/>
        <w:jc w:val="both"/>
        <w:rPr>
          <w:rFonts w:ascii="Arial" w:hAnsi="Arial" w:cs="Arial"/>
          <w:szCs w:val="24"/>
        </w:rPr>
      </w:pPr>
      <w:r w:rsidRPr="00D738F1">
        <w:rPr>
          <w:rFonts w:ascii="Arial" w:hAnsi="Arial" w:cs="Arial"/>
          <w:b/>
          <w:szCs w:val="24"/>
        </w:rPr>
        <w:t>19.3.2.1.1.</w:t>
      </w:r>
      <w:r>
        <w:rPr>
          <w:rFonts w:ascii="Arial" w:hAnsi="Arial" w:cs="Arial"/>
          <w:szCs w:val="24"/>
        </w:rPr>
        <w:tab/>
      </w:r>
      <w:r w:rsidR="00991CA5" w:rsidRPr="00813B3F">
        <w:rPr>
          <w:rFonts w:ascii="Arial" w:hAnsi="Arial" w:cs="Arial"/>
          <w:szCs w:val="24"/>
        </w:rPr>
        <w:t>O CONTRATADO executar, até o final do sexto mês do prazo de exec</w:t>
      </w:r>
      <w:r w:rsidR="00991CA5" w:rsidRPr="00813B3F">
        <w:rPr>
          <w:rFonts w:ascii="Arial" w:hAnsi="Arial" w:cs="Arial"/>
          <w:szCs w:val="24"/>
        </w:rPr>
        <w:t>u</w:t>
      </w:r>
      <w:r w:rsidR="00991CA5" w:rsidRPr="00813B3F">
        <w:rPr>
          <w:rFonts w:ascii="Arial" w:hAnsi="Arial" w:cs="Arial"/>
          <w:szCs w:val="24"/>
        </w:rPr>
        <w:t>ção do objeto, percentual inferior a 40% (quarenta por cento) do previsto para aquele período no cronograma físico-financeiro por ele apresentado e aprovado pelo CO</w:t>
      </w:r>
      <w:r w:rsidR="00991CA5" w:rsidRPr="00813B3F">
        <w:rPr>
          <w:rFonts w:ascii="Arial" w:hAnsi="Arial" w:cs="Arial"/>
          <w:szCs w:val="24"/>
        </w:rPr>
        <w:t>N</w:t>
      </w:r>
      <w:r w:rsidR="00991CA5" w:rsidRPr="00813B3F">
        <w:rPr>
          <w:rFonts w:ascii="Arial" w:hAnsi="Arial" w:cs="Arial"/>
          <w:szCs w:val="24"/>
        </w:rPr>
        <w:t>TRATANTE;</w:t>
      </w:r>
    </w:p>
    <w:p w:rsidR="00991CA5" w:rsidRPr="00813B3F" w:rsidRDefault="00D738F1" w:rsidP="009D5618">
      <w:pPr>
        <w:tabs>
          <w:tab w:val="left" w:pos="1418"/>
          <w:tab w:val="left" w:pos="1560"/>
          <w:tab w:val="left" w:pos="1843"/>
          <w:tab w:val="left" w:pos="4253"/>
        </w:tabs>
        <w:suppressAutoHyphens w:val="0"/>
        <w:spacing w:before="120" w:after="120" w:line="276" w:lineRule="auto"/>
        <w:ind w:left="426"/>
        <w:jc w:val="both"/>
        <w:rPr>
          <w:rFonts w:ascii="Arial" w:hAnsi="Arial" w:cs="Arial"/>
          <w:szCs w:val="24"/>
        </w:rPr>
      </w:pPr>
      <w:r w:rsidRPr="00D738F1">
        <w:rPr>
          <w:rFonts w:ascii="Arial" w:hAnsi="Arial" w:cs="Arial"/>
          <w:b/>
          <w:szCs w:val="24"/>
        </w:rPr>
        <w:t>19.3.2.1.2.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inferior a 50% (cinquenta por cento) do previsto p</w:t>
      </w:r>
      <w:r w:rsidR="00991CA5" w:rsidRPr="00813B3F">
        <w:rPr>
          <w:rFonts w:ascii="Arial" w:hAnsi="Arial" w:cs="Arial"/>
          <w:szCs w:val="24"/>
        </w:rPr>
        <w:t>a</w:t>
      </w:r>
      <w:r w:rsidR="00991CA5" w:rsidRPr="00813B3F">
        <w:rPr>
          <w:rFonts w:ascii="Arial" w:hAnsi="Arial" w:cs="Arial"/>
          <w:szCs w:val="24"/>
        </w:rPr>
        <w:t>ra aquele período no cronograma financeiro por ele apresentado e aprovado pelo CONTRATANTE;</w:t>
      </w:r>
    </w:p>
    <w:p w:rsidR="00991CA5" w:rsidRPr="00813B3F" w:rsidRDefault="00D738F1" w:rsidP="009D5618">
      <w:pPr>
        <w:tabs>
          <w:tab w:val="left" w:pos="709"/>
          <w:tab w:val="left" w:pos="1418"/>
          <w:tab w:val="left" w:pos="1560"/>
          <w:tab w:val="left" w:pos="1985"/>
          <w:tab w:val="left" w:pos="4253"/>
        </w:tabs>
        <w:suppressAutoHyphens w:val="0"/>
        <w:spacing w:before="120" w:after="120" w:line="276" w:lineRule="auto"/>
        <w:ind w:left="426"/>
        <w:jc w:val="both"/>
        <w:rPr>
          <w:rFonts w:ascii="Arial" w:hAnsi="Arial" w:cs="Arial"/>
          <w:szCs w:val="24"/>
        </w:rPr>
      </w:pPr>
      <w:r w:rsidRPr="00D738F1">
        <w:rPr>
          <w:rFonts w:ascii="Arial" w:hAnsi="Arial" w:cs="Arial"/>
          <w:b/>
          <w:szCs w:val="24"/>
        </w:rPr>
        <w:t>19.3.2.1.3.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inferior a 60% (sessenta por cento) do previsto p</w:t>
      </w:r>
      <w:r w:rsidR="00991CA5" w:rsidRPr="00813B3F">
        <w:rPr>
          <w:rFonts w:ascii="Arial" w:hAnsi="Arial" w:cs="Arial"/>
          <w:szCs w:val="24"/>
        </w:rPr>
        <w:t>a</w:t>
      </w:r>
      <w:r w:rsidR="00991CA5" w:rsidRPr="00813B3F">
        <w:rPr>
          <w:rFonts w:ascii="Arial" w:hAnsi="Arial" w:cs="Arial"/>
          <w:szCs w:val="24"/>
        </w:rPr>
        <w:t>ra aquele período no cronograma físico-financeiro por ele apresentado e aprovado p</w:t>
      </w:r>
      <w:r w:rsidR="00991CA5" w:rsidRPr="00813B3F">
        <w:rPr>
          <w:rFonts w:ascii="Arial" w:hAnsi="Arial" w:cs="Arial"/>
          <w:szCs w:val="24"/>
        </w:rPr>
        <w:t>e</w:t>
      </w:r>
      <w:r w:rsidR="00991CA5" w:rsidRPr="00813B3F">
        <w:rPr>
          <w:rFonts w:ascii="Arial" w:hAnsi="Arial" w:cs="Arial"/>
          <w:szCs w:val="24"/>
        </w:rPr>
        <w:t>lo CONTRATANTE;</w:t>
      </w:r>
    </w:p>
    <w:p w:rsidR="00991CA5" w:rsidRPr="00813B3F" w:rsidRDefault="00D738F1" w:rsidP="009D5618">
      <w:pPr>
        <w:tabs>
          <w:tab w:val="left" w:pos="709"/>
          <w:tab w:val="left" w:pos="1843"/>
          <w:tab w:val="left" w:pos="4253"/>
        </w:tabs>
        <w:suppressAutoHyphens w:val="0"/>
        <w:spacing w:before="120" w:after="120" w:line="276" w:lineRule="auto"/>
        <w:ind w:left="426"/>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w:t>
      </w:r>
      <w:r w:rsidR="00991CA5" w:rsidRPr="00813B3F">
        <w:rPr>
          <w:rFonts w:ascii="Arial" w:hAnsi="Arial" w:cs="Arial"/>
          <w:szCs w:val="24"/>
        </w:rPr>
        <w:t>u</w:t>
      </w:r>
      <w:r w:rsidR="00991CA5" w:rsidRPr="00813B3F">
        <w:rPr>
          <w:rFonts w:ascii="Arial" w:hAnsi="Arial" w:cs="Arial"/>
          <w:szCs w:val="24"/>
        </w:rPr>
        <w:t>são da obra, percentual inferior a 70% (setenta por cento) do total do contrato;</w:t>
      </w:r>
    </w:p>
    <w:p w:rsidR="00991CA5" w:rsidRPr="00813B3F" w:rsidRDefault="00084BF1" w:rsidP="009D5618">
      <w:pPr>
        <w:tabs>
          <w:tab w:val="left" w:pos="709"/>
          <w:tab w:val="left" w:pos="1843"/>
          <w:tab w:val="left" w:pos="4253"/>
        </w:tabs>
        <w:suppressAutoHyphens w:val="0"/>
        <w:spacing w:before="120" w:after="120" w:line="276" w:lineRule="auto"/>
        <w:ind w:left="426"/>
        <w:jc w:val="both"/>
        <w:rPr>
          <w:rFonts w:ascii="Arial" w:hAnsi="Arial" w:cs="Arial"/>
          <w:szCs w:val="24"/>
        </w:rPr>
      </w:pPr>
      <w:r w:rsidRPr="00084BF1">
        <w:rPr>
          <w:rFonts w:ascii="Arial" w:hAnsi="Arial" w:cs="Arial"/>
          <w:b/>
          <w:szCs w:val="24"/>
        </w:rPr>
        <w:t>19.3.2.1.5.</w:t>
      </w:r>
      <w:r>
        <w:rPr>
          <w:rFonts w:ascii="Arial" w:hAnsi="Arial" w:cs="Arial"/>
          <w:szCs w:val="24"/>
        </w:rPr>
        <w:tab/>
      </w:r>
      <w:r w:rsidR="00991CA5" w:rsidRPr="00813B3F">
        <w:rPr>
          <w:rFonts w:ascii="Arial" w:hAnsi="Arial" w:cs="Arial"/>
          <w:szCs w:val="24"/>
        </w:rPr>
        <w:t>O CONTRATADO executar, ao final de 60 (sessenta) dias após o térm</w:t>
      </w:r>
      <w:r w:rsidR="00991CA5" w:rsidRPr="00813B3F">
        <w:rPr>
          <w:rFonts w:ascii="Arial" w:hAnsi="Arial" w:cs="Arial"/>
          <w:szCs w:val="24"/>
        </w:rPr>
        <w:t>i</w:t>
      </w:r>
      <w:r w:rsidR="00991CA5" w:rsidRPr="00813B3F">
        <w:rPr>
          <w:rFonts w:ascii="Arial" w:hAnsi="Arial" w:cs="Arial"/>
          <w:szCs w:val="24"/>
        </w:rPr>
        <w:t>no do prazo fixado para a conclusão da obra, percentual inferior a 90% do valor total do contrato.</w:t>
      </w:r>
    </w:p>
    <w:p w:rsidR="00991CA5" w:rsidRPr="00813B3F" w:rsidRDefault="00084BF1" w:rsidP="009D5618">
      <w:pPr>
        <w:tabs>
          <w:tab w:val="left" w:pos="709"/>
          <w:tab w:val="left" w:pos="1843"/>
          <w:tab w:val="left" w:pos="4253"/>
        </w:tabs>
        <w:suppressAutoHyphens w:val="0"/>
        <w:spacing w:before="120" w:after="120" w:line="276" w:lineRule="auto"/>
        <w:ind w:left="426"/>
        <w:jc w:val="both"/>
        <w:rPr>
          <w:rFonts w:ascii="Arial" w:hAnsi="Arial" w:cs="Arial"/>
          <w:szCs w:val="24"/>
        </w:rPr>
      </w:pPr>
      <w:r w:rsidRPr="00084BF1">
        <w:rPr>
          <w:rFonts w:ascii="Arial" w:hAnsi="Arial" w:cs="Arial"/>
          <w:b/>
          <w:szCs w:val="24"/>
        </w:rPr>
        <w:t>19.3.2.1.6.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9D5618">
      <w:pPr>
        <w:pStyle w:val="Cabealho"/>
        <w:widowControl w:val="0"/>
        <w:tabs>
          <w:tab w:val="left" w:pos="-7797"/>
          <w:tab w:val="left" w:pos="1418"/>
          <w:tab w:val="left" w:pos="1985"/>
        </w:tabs>
        <w:suppressAutoHyphens w:val="0"/>
        <w:spacing w:before="120" w:after="120" w:line="276" w:lineRule="auto"/>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9D5618">
      <w:pPr>
        <w:pStyle w:val="Estilo1"/>
        <w:widowControl w:val="0"/>
        <w:tabs>
          <w:tab w:val="clear" w:pos="2268"/>
          <w:tab w:val="left" w:pos="1418"/>
          <w:tab w:val="left" w:pos="3119"/>
        </w:tabs>
        <w:spacing w:before="120" w:after="120" w:line="276" w:lineRule="auto"/>
        <w:ind w:left="426" w:firstLine="0"/>
        <w:rPr>
          <w:rFonts w:ascii="Arial" w:hAnsi="Arial" w:cs="Arial"/>
          <w:szCs w:val="24"/>
        </w:rPr>
      </w:pPr>
      <w:r w:rsidRPr="00084BF1">
        <w:rPr>
          <w:rFonts w:ascii="Arial" w:hAnsi="Arial" w:cs="Arial"/>
          <w:b/>
          <w:szCs w:val="24"/>
        </w:rPr>
        <w:t>19.</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houver atraso injust</w:t>
      </w:r>
      <w:r w:rsidR="00991CA5" w:rsidRPr="00813B3F">
        <w:rPr>
          <w:rFonts w:ascii="Arial" w:hAnsi="Arial" w:cs="Arial"/>
          <w:szCs w:val="24"/>
        </w:rPr>
        <w:t>i</w:t>
      </w:r>
      <w:r w:rsidR="00991CA5" w:rsidRPr="00813B3F">
        <w:rPr>
          <w:rFonts w:ascii="Arial" w:hAnsi="Arial" w:cs="Arial"/>
          <w:szCs w:val="24"/>
        </w:rPr>
        <w:t>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Pr="00813B3F" w:rsidRDefault="00084BF1" w:rsidP="009D5618">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apurados com base na fórmula abaixo: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9D5618">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4A592E">
      <w:pPr>
        <w:pStyle w:val="Cabealho"/>
        <w:widowControl w:val="0"/>
        <w:tabs>
          <w:tab w:val="left" w:pos="1985"/>
        </w:tabs>
        <w:suppressAutoHyphens w:val="0"/>
        <w:ind w:left="1134"/>
        <w:jc w:val="both"/>
        <w:rPr>
          <w:rFonts w:ascii="Arial" w:hAnsi="Arial" w:cs="Arial"/>
        </w:rPr>
      </w:pPr>
    </w:p>
    <w:p w:rsidR="00991CA5" w:rsidRPr="004A592E" w:rsidRDefault="00991CA5" w:rsidP="004A592E">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9D5618">
            <w:pPr>
              <w:suppressAutoHyphens w:val="0"/>
              <w:spacing w:before="60" w:after="60"/>
              <w:ind w:left="-495"/>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lastRenderedPageBreak/>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4A592E">
      <w:pPr>
        <w:suppressAutoHyphens w:val="0"/>
        <w:spacing w:before="120" w:after="120"/>
        <w:rPr>
          <w:rFonts w:ascii="Arial" w:eastAsia="Times New Roman" w:hAnsi="Arial" w:cs="Arial"/>
          <w:sz w:val="20"/>
        </w:rPr>
      </w:pPr>
    </w:p>
    <w:p w:rsidR="00991CA5" w:rsidRPr="004A592E" w:rsidRDefault="00991CA5" w:rsidP="004A592E">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4A592E">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4A592E">
            <w:pPr>
              <w:suppressAutoHyphens w:val="0"/>
              <w:jc w:val="center"/>
              <w:rPr>
                <w:rFonts w:ascii="Arial" w:eastAsia="Times New Roman" w:hAnsi="Arial" w:cs="Arial"/>
                <w:b/>
                <w:sz w:val="20"/>
              </w:rPr>
            </w:pPr>
          </w:p>
        </w:tc>
        <w:tc>
          <w:tcPr>
            <w:tcW w:w="6379" w:type="dxa"/>
            <w:hideMark/>
          </w:tcPr>
          <w:p w:rsidR="00991CA5" w:rsidRPr="00F2289D" w:rsidRDefault="00991CA5"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4A592E">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lastRenderedPageBreak/>
              <w:t>22</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tação e impedimentos de contratar com o TCU</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w:t>
      </w:r>
      <w:r w:rsidRPr="00827A32">
        <w:rPr>
          <w:rFonts w:ascii="Arial" w:hAnsi="Arial" w:cs="Arial"/>
          <w:szCs w:val="24"/>
        </w:rPr>
        <w:t>r</w:t>
      </w:r>
      <w:r w:rsidRPr="00827A32">
        <w:rPr>
          <w:rFonts w:ascii="Arial" w:hAnsi="Arial" w:cs="Arial"/>
          <w:szCs w:val="24"/>
        </w:rPr>
        <w:t>cial do objeto.</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9D5618">
      <w:pPr>
        <w:pStyle w:val="PargrafodaLista"/>
        <w:numPr>
          <w:ilvl w:val="2"/>
          <w:numId w:val="38"/>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w:t>
      </w:r>
      <w:r w:rsidRPr="00827A32">
        <w:rPr>
          <w:rFonts w:ascii="Arial" w:hAnsi="Arial" w:cs="Arial"/>
          <w:szCs w:val="24"/>
        </w:rPr>
        <w:t>u</w:t>
      </w:r>
      <w:r w:rsidRPr="00827A32">
        <w:rPr>
          <w:rFonts w:ascii="Arial" w:hAnsi="Arial" w:cs="Arial"/>
          <w:szCs w:val="24"/>
        </w:rPr>
        <w:t>de fiscal no recolhimento de quaisquer tributos;</w:t>
      </w:r>
    </w:p>
    <w:p w:rsidR="00991CA5" w:rsidRPr="00827A32" w:rsidRDefault="00991CA5" w:rsidP="009D5618">
      <w:pPr>
        <w:pStyle w:val="PargrafodaLista"/>
        <w:numPr>
          <w:ilvl w:val="2"/>
          <w:numId w:val="38"/>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9D5618">
      <w:pPr>
        <w:pStyle w:val="PargrafodaLista"/>
        <w:numPr>
          <w:ilvl w:val="2"/>
          <w:numId w:val="38"/>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t>tar com o TCU, em virtude de atos ilícitos praticados;</w:t>
      </w:r>
    </w:p>
    <w:p w:rsidR="00991CA5" w:rsidRPr="00827A32" w:rsidRDefault="00991CA5" w:rsidP="009D5618">
      <w:pPr>
        <w:pStyle w:val="PargrafodaLista"/>
        <w:numPr>
          <w:ilvl w:val="2"/>
          <w:numId w:val="38"/>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w:t>
      </w:r>
      <w:r w:rsidRPr="00827A32">
        <w:rPr>
          <w:rFonts w:ascii="Arial" w:hAnsi="Arial" w:cs="Arial"/>
          <w:szCs w:val="24"/>
        </w:rPr>
        <w:t>s</w:t>
      </w:r>
      <w:r w:rsidRPr="00827A32">
        <w:rPr>
          <w:rFonts w:ascii="Arial" w:hAnsi="Arial" w:cs="Arial"/>
          <w:szCs w:val="24"/>
        </w:rPr>
        <w:t>quer informações de que seus empregados tenham tido conhecimento em razão da execução do contrato, sem consentimento prévio do TCU;</w:t>
      </w:r>
    </w:p>
    <w:p w:rsidR="00991CA5" w:rsidRPr="00827A32" w:rsidRDefault="00991CA5" w:rsidP="009D5618">
      <w:pPr>
        <w:pStyle w:val="PargrafodaLista"/>
        <w:numPr>
          <w:ilvl w:val="2"/>
          <w:numId w:val="38"/>
        </w:numPr>
        <w:tabs>
          <w:tab w:val="left" w:pos="-7797"/>
          <w:tab w:val="left" w:pos="1134"/>
          <w:tab w:val="left" w:pos="1418"/>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rante o procedimento licitatório, que venha ao conhecimento do TCU após a assinat</w:t>
      </w:r>
      <w:r w:rsidRPr="00827A32">
        <w:rPr>
          <w:rFonts w:ascii="Arial" w:hAnsi="Arial" w:cs="Arial"/>
          <w:szCs w:val="24"/>
        </w:rPr>
        <w:t>u</w:t>
      </w:r>
      <w:r w:rsidRPr="00827A32">
        <w:rPr>
          <w:rFonts w:ascii="Arial" w:hAnsi="Arial" w:cs="Arial"/>
          <w:szCs w:val="24"/>
        </w:rPr>
        <w:t>ra do contrato;</w:t>
      </w:r>
    </w:p>
    <w:p w:rsidR="00991CA5" w:rsidRPr="00827A32" w:rsidRDefault="00991CA5" w:rsidP="009D5618">
      <w:pPr>
        <w:pStyle w:val="PargrafodaLista"/>
        <w:numPr>
          <w:ilvl w:val="2"/>
          <w:numId w:val="38"/>
        </w:numPr>
        <w:tabs>
          <w:tab w:val="left" w:pos="-7797"/>
          <w:tab w:val="left" w:pos="1134"/>
          <w:tab w:val="left" w:pos="1418"/>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Apresentação, ao TCU, de qualquer documento falso ou falsificado, no todo ou em parte, com o objetivo de participar da licitação ou para comprovar, durante a execução do contrato, a manutenção das condições apresentadas na habilitação;</w:t>
      </w:r>
    </w:p>
    <w:p w:rsidR="00991CA5" w:rsidRPr="00827A32" w:rsidRDefault="00991CA5" w:rsidP="009D5618">
      <w:pPr>
        <w:pStyle w:val="PargrafodaLista"/>
        <w:numPr>
          <w:ilvl w:val="2"/>
          <w:numId w:val="38"/>
        </w:numPr>
        <w:tabs>
          <w:tab w:val="left" w:pos="1134"/>
          <w:tab w:val="left" w:pos="1418"/>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Inexecução total do objeto, conforme previsto no item 3.3 desta cláusula.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lastRenderedPageBreak/>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00991CA5" w:rsidRPr="009F1884">
        <w:rPr>
          <w:rFonts w:ascii="Arial" w:hAnsi="Arial" w:cs="Arial"/>
          <w:szCs w:val="24"/>
        </w:rPr>
        <w:t>n</w:t>
      </w:r>
      <w:r w:rsidR="00991CA5" w:rsidRPr="009F1884">
        <w:rPr>
          <w:rFonts w:ascii="Arial" w:hAnsi="Arial" w:cs="Arial"/>
          <w:szCs w:val="24"/>
        </w:rPr>
        <w:t>tamente à de multa.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w:t>
      </w:r>
      <w:r w:rsidR="00991CA5" w:rsidRPr="009F1884">
        <w:rPr>
          <w:rFonts w:ascii="Arial" w:hAnsi="Arial" w:cs="Arial"/>
          <w:sz w:val="24"/>
          <w:szCs w:val="24"/>
        </w:rPr>
        <w:t>a</w:t>
      </w:r>
      <w:r w:rsidR="00991CA5" w:rsidRPr="009F1884">
        <w:rPr>
          <w:rFonts w:ascii="Arial" w:hAnsi="Arial" w:cs="Arial"/>
          <w:sz w:val="24"/>
          <w:szCs w:val="24"/>
        </w:rPr>
        <w:t>lor da multa, a diferença será descontada da garantia contratual.</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w:t>
      </w:r>
      <w:r w:rsidR="00991CA5" w:rsidRPr="009F1884">
        <w:rPr>
          <w:rFonts w:ascii="Arial" w:hAnsi="Arial" w:cs="Arial"/>
          <w:sz w:val="24"/>
          <w:szCs w:val="24"/>
        </w:rPr>
        <w:t>N</w:t>
      </w:r>
      <w:r w:rsidR="00991CA5" w:rsidRPr="009F1884">
        <w:rPr>
          <w:rFonts w:ascii="Arial" w:hAnsi="Arial" w:cs="Arial"/>
          <w:sz w:val="24"/>
          <w:szCs w:val="24"/>
        </w:rPr>
        <w:t>TRATADO obrigado a recolher a importância devida no prazo de 15 (quinze) dias, contado da comunicação oficial.</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pagame</w:t>
      </w:r>
      <w:r w:rsidR="00991CA5" w:rsidRPr="009F1884">
        <w:rPr>
          <w:rFonts w:ascii="Arial" w:hAnsi="Arial" w:cs="Arial"/>
          <w:sz w:val="24"/>
          <w:szCs w:val="24"/>
        </w:rPr>
        <w:t>n</w:t>
      </w:r>
      <w:r w:rsidR="00991CA5" w:rsidRPr="009F1884">
        <w:rPr>
          <w:rFonts w:ascii="Arial" w:hAnsi="Arial" w:cs="Arial"/>
          <w:sz w:val="24"/>
          <w:szCs w:val="24"/>
        </w:rPr>
        <w:t>to da multa, esta deve ser complementada no prazo de até 10 (dias) dias úteis, cont</w:t>
      </w:r>
      <w:r w:rsidR="00991CA5" w:rsidRPr="009F1884">
        <w:rPr>
          <w:rFonts w:ascii="Arial" w:hAnsi="Arial" w:cs="Arial"/>
          <w:sz w:val="24"/>
          <w:szCs w:val="24"/>
        </w:rPr>
        <w:t>a</w:t>
      </w:r>
      <w:r w:rsidR="00991CA5" w:rsidRPr="009F1884">
        <w:rPr>
          <w:rFonts w:ascii="Arial" w:hAnsi="Arial" w:cs="Arial"/>
          <w:sz w:val="24"/>
          <w:szCs w:val="24"/>
        </w:rPr>
        <w:t>do da solicitação do CONTRATANTE.</w:t>
      </w:r>
    </w:p>
    <w:p w:rsidR="00FE4586" w:rsidRPr="000D58E6" w:rsidRDefault="00FE4586" w:rsidP="009D5618">
      <w:pPr>
        <w:pStyle w:val="Nivel4"/>
        <w:widowControl w:val="0"/>
        <w:numPr>
          <w:ilvl w:val="3"/>
          <w:numId w:val="40"/>
        </w:numPr>
        <w:tabs>
          <w:tab w:val="left" w:pos="1418"/>
          <w:tab w:val="left" w:pos="3119"/>
        </w:tabs>
        <w:ind w:left="426"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apresentação da g</w:t>
      </w:r>
      <w:r w:rsidRPr="000D58E6">
        <w:rPr>
          <w:rFonts w:ascii="Arial" w:hAnsi="Arial"/>
          <w:sz w:val="24"/>
          <w:szCs w:val="24"/>
        </w:rPr>
        <w:t>a</w:t>
      </w:r>
      <w:r w:rsidRPr="000D58E6">
        <w:rPr>
          <w:rFonts w:ascii="Arial" w:hAnsi="Arial"/>
          <w:sz w:val="24"/>
          <w:szCs w:val="24"/>
        </w:rPr>
        <w:t>rantia (seja para reforço ou por ocasião de prorrogação), aplicar-se-á multa de 0,07% (sete centésimos por cento) do valor do contrato por dia de atraso, observado o m</w:t>
      </w:r>
      <w:r w:rsidRPr="000D58E6">
        <w:rPr>
          <w:rFonts w:ascii="Arial" w:hAnsi="Arial"/>
          <w:sz w:val="24"/>
          <w:szCs w:val="24"/>
        </w:rPr>
        <w:t>á</w:t>
      </w:r>
      <w:r w:rsidRPr="000D58E6">
        <w:rPr>
          <w:rFonts w:ascii="Arial" w:hAnsi="Arial"/>
          <w:sz w:val="24"/>
          <w:szCs w:val="24"/>
        </w:rPr>
        <w:t xml:space="preserve">ximo de 2% (dois por cento), de modo que o atraso superior a 25 (vinte e cinco) dias autorizará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D15AFD" w:rsidRPr="00D03C53" w:rsidRDefault="00D15AFD" w:rsidP="004A592E">
      <w:pPr>
        <w:suppressAutoHyphens w:val="0"/>
        <w:spacing w:before="120" w:after="120" w:line="276" w:lineRule="auto"/>
        <w:jc w:val="both"/>
        <w:rPr>
          <w:rFonts w:ascii="Arial" w:hAnsi="Arial" w:cs="Arial"/>
          <w:szCs w:val="24"/>
        </w:rPr>
      </w:pPr>
    </w:p>
    <w:p w:rsidR="005534CB" w:rsidRPr="00D03C53" w:rsidRDefault="001F1FFD" w:rsidP="004A592E">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 xml:space="preserve">velopes com as propostas, </w:t>
      </w:r>
      <w:r w:rsidRPr="00CE4AD5">
        <w:rPr>
          <w:rFonts w:ascii="Arial" w:hAnsi="Arial" w:cs="Arial"/>
          <w:szCs w:val="24"/>
        </w:rPr>
        <w:t xml:space="preserve">pelas falhas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4A592E">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lastRenderedPageBreak/>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4A592E">
      <w:pPr>
        <w:suppressAutoHyphens w:val="0"/>
        <w:spacing w:before="120" w:after="120" w:line="276" w:lineRule="auto"/>
        <w:jc w:val="both"/>
        <w:rPr>
          <w:rFonts w:ascii="Arial" w:hAnsi="Arial" w:cs="Arial"/>
          <w:szCs w:val="24"/>
        </w:rPr>
      </w:pPr>
    </w:p>
    <w:p w:rsidR="001F1FFD" w:rsidRPr="00D03C53" w:rsidRDefault="001F1FFD" w:rsidP="004A592E">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lastRenderedPageBreak/>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3"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8E5B22">
        <w:rPr>
          <w:rFonts w:ascii="Arial" w:hAnsi="Arial" w:cs="Arial"/>
          <w:szCs w:val="24"/>
        </w:rPr>
        <w:t>12</w:t>
      </w:r>
      <w:r w:rsidR="00E83E1C">
        <w:rPr>
          <w:rFonts w:ascii="Arial" w:hAnsi="Arial" w:cs="Arial"/>
          <w:szCs w:val="24"/>
        </w:rPr>
        <w:t>:00</w:t>
      </w:r>
      <w:proofErr w:type="gramEnd"/>
      <w:r w:rsidRPr="00E83E1C">
        <w:rPr>
          <w:rFonts w:ascii="Arial" w:hAnsi="Arial" w:cs="Arial"/>
          <w:szCs w:val="24"/>
        </w:rPr>
        <w:t xml:space="preserve"> horas às </w:t>
      </w:r>
      <w:r w:rsidR="00E83E1C">
        <w:rPr>
          <w:rFonts w:ascii="Arial" w:hAnsi="Arial" w:cs="Arial"/>
          <w:szCs w:val="24"/>
        </w:rPr>
        <w:t>1</w:t>
      </w:r>
      <w:r w:rsidR="008E5B22">
        <w:rPr>
          <w:rFonts w:ascii="Arial" w:hAnsi="Arial" w:cs="Arial"/>
          <w:szCs w:val="24"/>
        </w:rPr>
        <w:t>8</w:t>
      </w:r>
      <w:r w:rsidR="00E83E1C">
        <w:rPr>
          <w:rFonts w:ascii="Arial" w:hAnsi="Arial" w:cs="Arial"/>
          <w:szCs w:val="24"/>
        </w:rPr>
        <w:t>:00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superveniente i</w:t>
      </w:r>
      <w:r w:rsidR="00AB2101" w:rsidRPr="00D03C53">
        <w:rPr>
          <w:rFonts w:ascii="Arial" w:hAnsi="Arial"/>
          <w:szCs w:val="24"/>
        </w:rPr>
        <w:t>m</w:t>
      </w:r>
      <w:r w:rsidR="00AB2101" w:rsidRPr="00D03C53">
        <w:rPr>
          <w:rFonts w:ascii="Arial" w:hAnsi="Arial"/>
          <w:szCs w:val="24"/>
        </w:rPr>
        <w:t>peditivo da habilitação;</w:t>
      </w:r>
    </w:p>
    <w:p w:rsidR="00DF2A57" w:rsidRPr="00D03C53" w:rsidRDefault="004242E3"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9D5618">
      <w:pPr>
        <w:pStyle w:val="Nivel3"/>
        <w:widowControl w:val="0"/>
        <w:numPr>
          <w:ilvl w:val="2"/>
          <w:numId w:val="45"/>
        </w:numPr>
        <w:tabs>
          <w:tab w:val="left" w:pos="1418"/>
          <w:tab w:val="left" w:pos="2268"/>
        </w:tabs>
        <w:ind w:left="426"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9D5618">
      <w:pPr>
        <w:pStyle w:val="Nivel3"/>
        <w:widowControl w:val="0"/>
        <w:numPr>
          <w:ilvl w:val="2"/>
          <w:numId w:val="45"/>
        </w:numPr>
        <w:tabs>
          <w:tab w:val="left" w:pos="1418"/>
          <w:tab w:val="left" w:pos="2268"/>
        </w:tabs>
        <w:ind w:left="426"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w:t>
      </w:r>
      <w:r w:rsidR="00C95B54">
        <w:rPr>
          <w:rFonts w:ascii="Arial" w:hAnsi="Arial"/>
          <w:sz w:val="24"/>
          <w:szCs w:val="24"/>
        </w:rPr>
        <w:t>e</w:t>
      </w:r>
      <w:r w:rsidR="00C95B54">
        <w:rPr>
          <w:rFonts w:ascii="Arial" w:hAnsi="Arial"/>
          <w:sz w:val="24"/>
          <w:szCs w:val="24"/>
        </w:rPr>
        <w:t>queno porte;</w:t>
      </w:r>
    </w:p>
    <w:p w:rsidR="00EC13F2" w:rsidRDefault="00EC13F2" w:rsidP="009D5618">
      <w:pPr>
        <w:pStyle w:val="Nivel3"/>
        <w:widowControl w:val="0"/>
        <w:numPr>
          <w:ilvl w:val="2"/>
          <w:numId w:val="45"/>
        </w:numPr>
        <w:tabs>
          <w:tab w:val="left" w:pos="1276"/>
          <w:tab w:val="left" w:pos="1418"/>
          <w:tab w:val="left" w:pos="2268"/>
        </w:tabs>
        <w:ind w:left="426" w:firstLine="0"/>
        <w:rPr>
          <w:rFonts w:ascii="Arial" w:hAnsi="Arial"/>
          <w:sz w:val="24"/>
          <w:szCs w:val="24"/>
        </w:rPr>
      </w:pPr>
      <w:r>
        <w:rPr>
          <w:rFonts w:ascii="Arial" w:hAnsi="Arial"/>
          <w:sz w:val="24"/>
          <w:szCs w:val="24"/>
        </w:rPr>
        <w:t>ANEXO VIII – Declaração que recebeu todos os documentos tomou conh</w:t>
      </w:r>
      <w:r>
        <w:rPr>
          <w:rFonts w:ascii="Arial" w:hAnsi="Arial"/>
          <w:sz w:val="24"/>
          <w:szCs w:val="24"/>
        </w:rPr>
        <w:t>e</w:t>
      </w:r>
      <w:r>
        <w:rPr>
          <w:rFonts w:ascii="Arial" w:hAnsi="Arial"/>
          <w:sz w:val="24"/>
          <w:szCs w:val="24"/>
        </w:rPr>
        <w:t>cimento das informações;</w:t>
      </w:r>
    </w:p>
    <w:p w:rsidR="00EC13F2" w:rsidRDefault="00EC13F2" w:rsidP="009D5618">
      <w:pPr>
        <w:pStyle w:val="Nivel3"/>
        <w:widowControl w:val="0"/>
        <w:numPr>
          <w:ilvl w:val="2"/>
          <w:numId w:val="45"/>
        </w:numPr>
        <w:tabs>
          <w:tab w:val="left" w:pos="1276"/>
          <w:tab w:val="left" w:pos="1418"/>
          <w:tab w:val="left" w:pos="2268"/>
        </w:tabs>
        <w:ind w:left="426" w:firstLine="0"/>
        <w:rPr>
          <w:rFonts w:ascii="Arial" w:hAnsi="Arial"/>
          <w:sz w:val="24"/>
          <w:szCs w:val="24"/>
        </w:rPr>
      </w:pPr>
      <w:r>
        <w:rPr>
          <w:rFonts w:ascii="Arial" w:hAnsi="Arial"/>
          <w:sz w:val="24"/>
          <w:szCs w:val="24"/>
        </w:rPr>
        <w:t>ANEXO IX – Declaração de Operacionalidade dos Equipamentos;</w:t>
      </w:r>
    </w:p>
    <w:p w:rsidR="006D777F" w:rsidRDefault="006D777F" w:rsidP="009D5618">
      <w:pPr>
        <w:pStyle w:val="Nivel3"/>
        <w:widowControl w:val="0"/>
        <w:numPr>
          <w:ilvl w:val="2"/>
          <w:numId w:val="45"/>
        </w:numPr>
        <w:tabs>
          <w:tab w:val="left" w:pos="-2410"/>
          <w:tab w:val="left" w:pos="-1843"/>
          <w:tab w:val="left" w:pos="-1418"/>
          <w:tab w:val="left" w:pos="1276"/>
          <w:tab w:val="left" w:pos="1560"/>
        </w:tabs>
        <w:ind w:left="426" w:firstLine="0"/>
        <w:rPr>
          <w:rFonts w:ascii="Arial" w:hAnsi="Arial"/>
          <w:sz w:val="24"/>
          <w:szCs w:val="24"/>
        </w:rPr>
      </w:pPr>
      <w:r>
        <w:rPr>
          <w:rFonts w:ascii="Arial" w:hAnsi="Arial"/>
          <w:sz w:val="24"/>
          <w:szCs w:val="24"/>
        </w:rPr>
        <w:t xml:space="preserve">ANEXO X - Declaração de Disponibilidade de Pessoal e Condições de </w:t>
      </w:r>
      <w:r>
        <w:rPr>
          <w:rFonts w:ascii="Arial" w:hAnsi="Arial"/>
          <w:sz w:val="24"/>
          <w:szCs w:val="24"/>
        </w:rPr>
        <w:t>E</w:t>
      </w:r>
      <w:r>
        <w:rPr>
          <w:rFonts w:ascii="Arial" w:hAnsi="Arial"/>
          <w:sz w:val="24"/>
          <w:szCs w:val="24"/>
        </w:rPr>
        <w:t>xecução do Objeto;</w:t>
      </w:r>
    </w:p>
    <w:p w:rsidR="006D777F" w:rsidRPr="00C95B54" w:rsidRDefault="006D777F" w:rsidP="009D5618">
      <w:pPr>
        <w:pStyle w:val="Nivel3"/>
        <w:widowControl w:val="0"/>
        <w:numPr>
          <w:ilvl w:val="2"/>
          <w:numId w:val="45"/>
        </w:numPr>
        <w:tabs>
          <w:tab w:val="left" w:pos="1276"/>
          <w:tab w:val="left" w:pos="1418"/>
          <w:tab w:val="left" w:pos="1701"/>
          <w:tab w:val="left" w:pos="2268"/>
        </w:tabs>
        <w:ind w:left="426" w:firstLine="0"/>
        <w:rPr>
          <w:rFonts w:ascii="Arial" w:hAnsi="Arial"/>
          <w:sz w:val="24"/>
          <w:szCs w:val="24"/>
        </w:rPr>
      </w:pPr>
      <w:r>
        <w:rPr>
          <w:rFonts w:ascii="Arial" w:hAnsi="Arial"/>
          <w:sz w:val="24"/>
          <w:szCs w:val="24"/>
        </w:rPr>
        <w:t>ANEXO XI – Atestado de Vistoria.</w:t>
      </w:r>
    </w:p>
    <w:p w:rsidR="004A592E" w:rsidRDefault="004A592E" w:rsidP="004A592E">
      <w:pPr>
        <w:suppressAutoHyphens w:val="0"/>
        <w:spacing w:before="120" w:after="120" w:line="276" w:lineRule="auto"/>
        <w:ind w:left="360" w:right="-15"/>
        <w:rPr>
          <w:rFonts w:ascii="Arial" w:hAnsi="Arial" w:cs="Arial"/>
          <w:color w:val="000000"/>
          <w:szCs w:val="24"/>
        </w:rPr>
      </w:pPr>
    </w:p>
    <w:p w:rsidR="004A592E" w:rsidRPr="00D03C53" w:rsidRDefault="004A592E" w:rsidP="004A592E">
      <w:pPr>
        <w:suppressAutoHyphens w:val="0"/>
        <w:spacing w:before="120" w:after="120" w:line="276" w:lineRule="auto"/>
        <w:ind w:left="360" w:right="-15"/>
        <w:rPr>
          <w:rFonts w:ascii="Arial" w:hAnsi="Arial" w:cs="Arial"/>
          <w:color w:val="000000"/>
          <w:szCs w:val="24"/>
        </w:rPr>
      </w:pPr>
    </w:p>
    <w:p w:rsidR="001F1FFD" w:rsidRPr="00D03C53" w:rsidRDefault="00870F20" w:rsidP="004A592E">
      <w:pPr>
        <w:suppressAutoHyphens w:val="0"/>
        <w:spacing w:before="120" w:after="120" w:line="276" w:lineRule="auto"/>
        <w:ind w:left="360" w:right="-15"/>
        <w:jc w:val="center"/>
        <w:rPr>
          <w:rFonts w:ascii="Arial" w:hAnsi="Arial" w:cs="Arial"/>
          <w:color w:val="000000"/>
          <w:szCs w:val="24"/>
        </w:rPr>
      </w:pPr>
      <w:r>
        <w:rPr>
          <w:rFonts w:ascii="Arial" w:hAnsi="Arial" w:cs="Arial"/>
          <w:color w:val="000000"/>
          <w:szCs w:val="24"/>
        </w:rPr>
        <w:lastRenderedPageBreak/>
        <w:t>Primavera do Leste</w:t>
      </w:r>
      <w:r w:rsidR="001F1FFD" w:rsidRPr="00D03C53">
        <w:rPr>
          <w:rFonts w:ascii="Arial" w:hAnsi="Arial" w:cs="Arial"/>
          <w:color w:val="000000"/>
          <w:szCs w:val="24"/>
        </w:rPr>
        <w:t xml:space="preserve">, </w:t>
      </w:r>
      <w:r w:rsidR="008E5B22">
        <w:rPr>
          <w:rFonts w:ascii="Arial" w:hAnsi="Arial" w:cs="Arial"/>
          <w:color w:val="000000"/>
          <w:szCs w:val="24"/>
        </w:rPr>
        <w:t>10</w:t>
      </w:r>
      <w:r w:rsidR="001F1FFD" w:rsidRPr="00D03C53">
        <w:rPr>
          <w:rFonts w:ascii="Arial" w:hAnsi="Arial" w:cs="Arial"/>
          <w:color w:val="000000"/>
          <w:szCs w:val="24"/>
        </w:rPr>
        <w:t xml:space="preserve"> de </w:t>
      </w:r>
      <w:r w:rsidR="008E5B22">
        <w:rPr>
          <w:rFonts w:ascii="Arial" w:hAnsi="Arial" w:cs="Arial"/>
          <w:color w:val="000000"/>
          <w:szCs w:val="24"/>
        </w:rPr>
        <w:t>setembro</w:t>
      </w:r>
      <w:r w:rsidR="001F1FFD" w:rsidRPr="00D03C53">
        <w:rPr>
          <w:rFonts w:ascii="Arial" w:hAnsi="Arial" w:cs="Arial"/>
          <w:color w:val="000000"/>
          <w:szCs w:val="24"/>
        </w:rPr>
        <w:t xml:space="preserve"> de </w:t>
      </w:r>
      <w:r w:rsidR="006B4B76">
        <w:rPr>
          <w:rFonts w:ascii="Arial" w:hAnsi="Arial" w:cs="Arial"/>
          <w:color w:val="000000"/>
          <w:szCs w:val="24"/>
        </w:rPr>
        <w:t>2018</w:t>
      </w:r>
      <w:r w:rsidR="001F1FFD" w:rsidRPr="00D03C53">
        <w:rPr>
          <w:rFonts w:ascii="Arial" w:hAnsi="Arial" w:cs="Arial"/>
          <w:color w:val="000000"/>
          <w:szCs w:val="24"/>
        </w:rPr>
        <w:t>.</w:t>
      </w:r>
    </w:p>
    <w:p w:rsidR="00DF2A57" w:rsidRPr="00D03C53" w:rsidRDefault="00DF2A57" w:rsidP="004A592E">
      <w:pPr>
        <w:suppressAutoHyphens w:val="0"/>
        <w:spacing w:before="120" w:after="120" w:line="276" w:lineRule="auto"/>
        <w:jc w:val="center"/>
        <w:rPr>
          <w:rFonts w:ascii="Arial" w:hAnsi="Arial" w:cs="Arial"/>
          <w:b/>
          <w:bCs/>
          <w:iCs/>
          <w:color w:val="000000"/>
          <w:szCs w:val="24"/>
        </w:rPr>
      </w:pPr>
    </w:p>
    <w:p w:rsidR="005318EF" w:rsidRPr="00D03C53" w:rsidRDefault="005318EF" w:rsidP="004A592E">
      <w:pPr>
        <w:suppressAutoHyphens w:val="0"/>
        <w:spacing w:before="120" w:after="120" w:line="276" w:lineRule="auto"/>
        <w:jc w:val="center"/>
        <w:rPr>
          <w:rFonts w:ascii="Arial" w:hAnsi="Arial" w:cs="Arial"/>
          <w:b/>
          <w:bCs/>
          <w:iCs/>
          <w:color w:val="000000"/>
          <w:szCs w:val="24"/>
        </w:rPr>
      </w:pPr>
    </w:p>
    <w:p w:rsidR="009D5618" w:rsidRPr="00CF7F73" w:rsidRDefault="009D5618" w:rsidP="009D5618">
      <w:pPr>
        <w:suppressAutoHyphens w:val="0"/>
        <w:jc w:val="center"/>
        <w:rPr>
          <w:rFonts w:ascii="Arial" w:hAnsi="Arial" w:cs="Arial"/>
          <w:b/>
          <w:bCs/>
          <w:szCs w:val="24"/>
          <w:shd w:val="clear" w:color="auto" w:fill="FFFFFF"/>
        </w:rPr>
      </w:pPr>
      <w:r w:rsidRPr="00CF7F73">
        <w:rPr>
          <w:rFonts w:ascii="Arial" w:hAnsi="Arial" w:cs="Arial"/>
          <w:b/>
          <w:bCs/>
          <w:szCs w:val="24"/>
          <w:shd w:val="clear" w:color="auto" w:fill="FFFFFF"/>
        </w:rPr>
        <w:t>Maristela Cristina Souza Silva</w:t>
      </w:r>
    </w:p>
    <w:p w:rsidR="009D5618" w:rsidRDefault="009D5618" w:rsidP="009D5618">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9D5618" w:rsidRDefault="009D5618" w:rsidP="009D5618">
      <w:pPr>
        <w:suppressAutoHyphens w:val="0"/>
        <w:spacing w:before="120" w:after="120" w:line="276" w:lineRule="auto"/>
        <w:jc w:val="both"/>
        <w:rPr>
          <w:rFonts w:ascii="Arial" w:hAnsi="Arial" w:cs="Arial"/>
          <w:szCs w:val="24"/>
        </w:rPr>
      </w:pPr>
    </w:p>
    <w:p w:rsidR="00FD3580" w:rsidRDefault="00FD3580"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4A592E">
            <w:pPr>
              <w:suppressAutoHyphens w:val="0"/>
              <w:jc w:val="both"/>
              <w:rPr>
                <w:rFonts w:ascii="Arial" w:hAnsi="Arial" w:cs="Arial"/>
                <w:b/>
                <w:szCs w:val="24"/>
              </w:rPr>
            </w:pPr>
            <w:r>
              <w:rPr>
                <w:rFonts w:ascii="Arial" w:hAnsi="Arial" w:cs="Arial"/>
                <w:b/>
                <w:szCs w:val="24"/>
              </w:rPr>
              <w:t xml:space="preserve">ANEXO I                                                                     TOMADA DE PREÇOS Nº </w:t>
            </w:r>
            <w:r w:rsidR="006B4B76">
              <w:rPr>
                <w:rFonts w:ascii="Arial" w:hAnsi="Arial" w:cs="Arial"/>
                <w:b/>
                <w:szCs w:val="24"/>
              </w:rPr>
              <w:t>003/2018</w:t>
            </w:r>
          </w:p>
        </w:tc>
      </w:tr>
    </w:tbl>
    <w:p w:rsidR="00B831B2" w:rsidRDefault="00B831B2" w:rsidP="004A592E">
      <w:pPr>
        <w:suppressAutoHyphens w:val="0"/>
        <w:spacing w:before="120" w:after="120" w:line="276" w:lineRule="auto"/>
        <w:jc w:val="both"/>
        <w:rPr>
          <w:rFonts w:ascii="Arial" w:hAnsi="Arial" w:cs="Arial"/>
          <w:szCs w:val="24"/>
        </w:rPr>
      </w:pPr>
    </w:p>
    <w:p w:rsidR="007F55EE" w:rsidRDefault="007F55EE"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Pr="009B2A01" w:rsidRDefault="00B831B2" w:rsidP="004A592E">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4A592E">
            <w:pPr>
              <w:pStyle w:val="Ttulo2"/>
              <w:keepNext w:val="0"/>
              <w:suppressAutoHyphens w:val="0"/>
              <w:rPr>
                <w:sz w:val="40"/>
                <w:szCs w:val="40"/>
              </w:rPr>
            </w:pP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4A592E">
            <w:pPr>
              <w:suppressAutoHyphens w:val="0"/>
              <w:jc w:val="center"/>
              <w:rPr>
                <w:rFonts w:ascii="Arial" w:hAnsi="Arial" w:cs="Arial"/>
                <w:b/>
                <w:sz w:val="40"/>
                <w:szCs w:val="40"/>
              </w:rPr>
            </w:pPr>
          </w:p>
        </w:tc>
      </w:tr>
    </w:tbl>
    <w:p w:rsidR="00B831B2" w:rsidRDefault="00B831B2" w:rsidP="004A592E">
      <w:pPr>
        <w:pStyle w:val="Recuodecorpodetexto3"/>
        <w:suppressAutoHyphens w:val="0"/>
        <w:ind w:left="0"/>
        <w:rPr>
          <w:rFonts w:ascii="Arial" w:hAnsi="Arial" w:cs="Arial"/>
          <w:sz w:val="24"/>
          <w:szCs w:val="24"/>
        </w:rPr>
      </w:pPr>
    </w:p>
    <w:p w:rsidR="00B831B2" w:rsidRDefault="00B831B2"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4A592E">
            <w:pPr>
              <w:suppressAutoHyphens w:val="0"/>
              <w:jc w:val="both"/>
              <w:rPr>
                <w:rFonts w:ascii="Arial" w:hAnsi="Arial" w:cs="Arial"/>
                <w:b/>
                <w:szCs w:val="24"/>
              </w:rPr>
            </w:pPr>
            <w:r w:rsidRPr="00856351">
              <w:rPr>
                <w:rFonts w:ascii="Arial" w:hAnsi="Arial" w:cs="Arial"/>
                <w:b/>
                <w:szCs w:val="24"/>
              </w:rPr>
              <w:t>ANEXO II</w:t>
            </w:r>
            <w:r>
              <w:rPr>
                <w:rFonts w:ascii="Arial" w:hAnsi="Arial" w:cs="Arial"/>
                <w:b/>
                <w:szCs w:val="24"/>
              </w:rPr>
              <w:t xml:space="preserve">                                                                    TOMADA DE PREÇOS Nº </w:t>
            </w:r>
            <w:r w:rsidR="006B4B76">
              <w:rPr>
                <w:rFonts w:ascii="Arial" w:hAnsi="Arial" w:cs="Arial"/>
                <w:b/>
                <w:szCs w:val="24"/>
              </w:rPr>
              <w:t>003/2018</w:t>
            </w:r>
          </w:p>
        </w:tc>
      </w:tr>
    </w:tbl>
    <w:p w:rsidR="000F1914" w:rsidRPr="00856351" w:rsidRDefault="000F1914" w:rsidP="004A592E">
      <w:pPr>
        <w:suppressAutoHyphens w:val="0"/>
        <w:spacing w:before="120" w:after="120" w:line="360" w:lineRule="auto"/>
        <w:jc w:val="center"/>
        <w:rPr>
          <w:rFonts w:ascii="Arial" w:hAnsi="Arial" w:cs="Arial"/>
          <w:b/>
          <w:szCs w:val="24"/>
        </w:rPr>
      </w:pPr>
      <w:r w:rsidRPr="00856351">
        <w:rPr>
          <w:rFonts w:ascii="Arial" w:hAnsi="Arial" w:cs="Arial"/>
          <w:b/>
          <w:szCs w:val="24"/>
        </w:rPr>
        <w:t>MINUTA DE CONTRATO</w:t>
      </w:r>
    </w:p>
    <w:p w:rsidR="000F1914" w:rsidRPr="008E5B22" w:rsidRDefault="000F1914" w:rsidP="004A592E">
      <w:pPr>
        <w:suppressAutoHyphens w:val="0"/>
        <w:spacing w:after="120"/>
        <w:ind w:left="3544"/>
        <w:rPr>
          <w:rFonts w:ascii="Arial" w:hAnsi="Arial" w:cs="Arial"/>
          <w:b/>
          <w:sz w:val="22"/>
          <w:szCs w:val="22"/>
        </w:rPr>
      </w:pPr>
      <w:r w:rsidRPr="008E5B22">
        <w:rPr>
          <w:rFonts w:ascii="Arial" w:hAnsi="Arial" w:cs="Arial"/>
          <w:b/>
          <w:sz w:val="22"/>
          <w:szCs w:val="22"/>
        </w:rPr>
        <w:t>CONTRATO Nº</w:t>
      </w:r>
    </w:p>
    <w:p w:rsidR="000F1914" w:rsidRPr="00856351" w:rsidRDefault="008E5B22" w:rsidP="004A592E">
      <w:pPr>
        <w:suppressAutoHyphens w:val="0"/>
        <w:spacing w:before="120" w:after="120" w:line="360" w:lineRule="auto"/>
        <w:ind w:left="3544"/>
        <w:jc w:val="both"/>
        <w:rPr>
          <w:rFonts w:ascii="Arial" w:hAnsi="Arial" w:cs="Arial"/>
          <w:b/>
          <w:szCs w:val="24"/>
        </w:rPr>
      </w:pPr>
      <w:r w:rsidRPr="008E5B22">
        <w:rPr>
          <w:rFonts w:ascii="Arial" w:hAnsi="Arial" w:cs="Arial"/>
          <w:b/>
          <w:sz w:val="22"/>
          <w:szCs w:val="22"/>
        </w:rPr>
        <w:t xml:space="preserve">CONTRATAÇÃO DE EMPRESA ESPECIALIZADA PARA IMPLANTAÇÃO DO SISTEMA DE ILUMINAÇÃO PÚBLICA DO TIPO ORNAMENTAL </w:t>
      </w:r>
      <w:r w:rsidR="00A76921">
        <w:rPr>
          <w:rFonts w:ascii="Arial" w:hAnsi="Arial" w:cs="Arial"/>
          <w:b/>
          <w:sz w:val="22"/>
          <w:szCs w:val="22"/>
        </w:rPr>
        <w:t xml:space="preserve">NOS CANTEIROS DO PARQUE LINEAR E </w:t>
      </w:r>
      <w:r w:rsidRPr="008E5B22">
        <w:rPr>
          <w:rFonts w:ascii="Arial" w:hAnsi="Arial" w:cs="Arial"/>
          <w:b/>
          <w:sz w:val="22"/>
          <w:szCs w:val="22"/>
        </w:rPr>
        <w:t xml:space="preserve">AVENIDA DOM SEBASTIÃO FIGUEIREDO, COM FORNECIMENTO DE MATERIAIS E MÃO DE OBRA, </w:t>
      </w:r>
      <w:r w:rsidR="000F1914" w:rsidRPr="008E5B22">
        <w:rPr>
          <w:rFonts w:ascii="Arial" w:hAnsi="Arial" w:cs="Arial"/>
          <w:b/>
          <w:sz w:val="22"/>
          <w:szCs w:val="22"/>
        </w:rPr>
        <w:t xml:space="preserve">QUE ENTRE SI CELEBRAM O MUNICIPIO DE PRIMAVERA DO LESTE E A </w:t>
      </w:r>
      <w:proofErr w:type="gramStart"/>
      <w:r w:rsidR="000F1914" w:rsidRPr="008E5B22">
        <w:rPr>
          <w:rFonts w:ascii="Arial" w:hAnsi="Arial" w:cs="Arial"/>
          <w:b/>
          <w:sz w:val="22"/>
          <w:szCs w:val="22"/>
        </w:rPr>
        <w:t xml:space="preserve">EMPRESA </w:t>
      </w:r>
      <w:r w:rsidR="000F1914" w:rsidRPr="00856351">
        <w:rPr>
          <w:rFonts w:ascii="Arial" w:hAnsi="Arial" w:cs="Arial"/>
          <w:b/>
          <w:szCs w:val="24"/>
        </w:rPr>
        <w:t>...</w:t>
      </w:r>
      <w:proofErr w:type="gramEnd"/>
      <w:r w:rsidR="000F1914" w:rsidRPr="00856351">
        <w:rPr>
          <w:rFonts w:ascii="Arial" w:hAnsi="Arial" w:cs="Arial"/>
          <w:b/>
          <w:szCs w:val="24"/>
        </w:rPr>
        <w:t>.......................................</w:t>
      </w:r>
    </w:p>
    <w:p w:rsidR="000F1914" w:rsidRPr="00856351" w:rsidRDefault="000F1914" w:rsidP="004A592E">
      <w:pPr>
        <w:suppressAutoHyphens w:val="0"/>
        <w:spacing w:before="120" w:after="120" w:line="360" w:lineRule="auto"/>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taria Municipal de Infraestrutura</w:t>
      </w:r>
      <w:r w:rsidRPr="00856351">
        <w:rPr>
          <w:rFonts w:ascii="Arial" w:hAnsi="Arial" w:cs="Arial"/>
          <w:szCs w:val="24"/>
        </w:rPr>
        <w:t xml:space="preserve">, representada pelo </w:t>
      </w:r>
      <w:r w:rsidR="008E5B22">
        <w:rPr>
          <w:rFonts w:ascii="Arial" w:hAnsi="Arial" w:cs="Arial"/>
          <w:szCs w:val="24"/>
        </w:rPr>
        <w:t>Prefeito Municipal</w:t>
      </w:r>
      <w:r w:rsidRPr="00856351">
        <w:rPr>
          <w:rFonts w:ascii="Arial" w:hAnsi="Arial" w:cs="Arial"/>
          <w:szCs w:val="24"/>
        </w:rPr>
        <w:t xml:space="preserve">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4A592E">
      <w:pPr>
        <w:suppressAutoHyphens w:val="0"/>
        <w:spacing w:before="120" w:after="120" w:line="360" w:lineRule="auto"/>
        <w:jc w:val="both"/>
        <w:rPr>
          <w:rFonts w:ascii="Arial" w:hAnsi="Arial" w:cs="Arial"/>
          <w:szCs w:val="24"/>
        </w:rPr>
      </w:pPr>
    </w:p>
    <w:p w:rsidR="000F1914" w:rsidRPr="00856351" w:rsidRDefault="000F1914" w:rsidP="004A592E">
      <w:pPr>
        <w:numPr>
          <w:ilvl w:val="0"/>
          <w:numId w:val="23"/>
        </w:numPr>
        <w:tabs>
          <w:tab w:val="left" w:pos="426"/>
        </w:tabs>
        <w:suppressAutoHyphens w:val="0"/>
        <w:spacing w:before="120" w:after="120" w:line="360" w:lineRule="auto"/>
        <w:ind w:right="-15"/>
        <w:jc w:val="both"/>
        <w:rPr>
          <w:rFonts w:ascii="Arial" w:hAnsi="Arial" w:cs="Arial"/>
        </w:rPr>
      </w:pPr>
      <w:r w:rsidRPr="00856351">
        <w:rPr>
          <w:rFonts w:ascii="Arial" w:hAnsi="Arial" w:cs="Arial"/>
          <w:b/>
        </w:rPr>
        <w:t xml:space="preserve">  CLÁUSULA PRIMEIRA – OBJETO</w:t>
      </w:r>
    </w:p>
    <w:p w:rsidR="000F1914" w:rsidRPr="00856351" w:rsidRDefault="000F1914" w:rsidP="004A592E">
      <w:pPr>
        <w:numPr>
          <w:ilvl w:val="1"/>
          <w:numId w:val="23"/>
        </w:numPr>
        <w:tabs>
          <w:tab w:val="left" w:pos="851"/>
        </w:tabs>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O objeto do presente instrumento é a </w:t>
      </w:r>
      <w:r w:rsidR="008E5B22" w:rsidRPr="00A15E82">
        <w:rPr>
          <w:rFonts w:ascii="Arial" w:hAnsi="Arial" w:cs="Arial"/>
          <w:b/>
          <w:szCs w:val="28"/>
        </w:rPr>
        <w:t>contratação de empresa</w:t>
      </w:r>
      <w:r w:rsidR="008E5B22">
        <w:rPr>
          <w:rFonts w:ascii="Arial" w:hAnsi="Arial" w:cs="Arial"/>
          <w:b/>
          <w:szCs w:val="28"/>
        </w:rPr>
        <w:t xml:space="preserve"> especializada</w:t>
      </w:r>
      <w:r w:rsidR="008E5B22" w:rsidRPr="00A15E82">
        <w:rPr>
          <w:rFonts w:ascii="Arial" w:hAnsi="Arial" w:cs="Arial"/>
          <w:b/>
          <w:szCs w:val="28"/>
        </w:rPr>
        <w:t xml:space="preserve"> para </w:t>
      </w:r>
      <w:r w:rsidR="008E5B22">
        <w:rPr>
          <w:rFonts w:ascii="Arial" w:hAnsi="Arial" w:cs="Arial"/>
          <w:b/>
          <w:szCs w:val="28"/>
        </w:rPr>
        <w:t>implantação do sistema de iluminação pública do tipo ornamental com s</w:t>
      </w:r>
      <w:r w:rsidR="008E5B22">
        <w:rPr>
          <w:rFonts w:ascii="Arial" w:hAnsi="Arial" w:cs="Arial"/>
          <w:b/>
          <w:szCs w:val="28"/>
        </w:rPr>
        <w:t>u</w:t>
      </w:r>
      <w:r w:rsidR="008E5B22">
        <w:rPr>
          <w:rFonts w:ascii="Arial" w:hAnsi="Arial" w:cs="Arial"/>
          <w:b/>
          <w:szCs w:val="28"/>
        </w:rPr>
        <w:t xml:space="preserve">per postes de concreto circular de 15,00 metros de altura com 03 luminárias </w:t>
      </w:r>
      <w:proofErr w:type="spellStart"/>
      <w:r w:rsidR="008E5B22">
        <w:rPr>
          <w:rFonts w:ascii="Arial" w:hAnsi="Arial" w:cs="Arial"/>
          <w:b/>
          <w:szCs w:val="28"/>
        </w:rPr>
        <w:t>led</w:t>
      </w:r>
      <w:proofErr w:type="spellEnd"/>
      <w:r w:rsidR="008E5B22">
        <w:rPr>
          <w:rFonts w:ascii="Arial" w:hAnsi="Arial" w:cs="Arial"/>
          <w:b/>
          <w:szCs w:val="28"/>
        </w:rPr>
        <w:t xml:space="preserve"> </w:t>
      </w:r>
      <w:r w:rsidR="008E5B22">
        <w:rPr>
          <w:rFonts w:ascii="Arial" w:hAnsi="Arial" w:cs="Arial"/>
          <w:b/>
          <w:szCs w:val="28"/>
        </w:rPr>
        <w:lastRenderedPageBreak/>
        <w:t xml:space="preserve">de </w:t>
      </w:r>
      <w:proofErr w:type="gramStart"/>
      <w:r w:rsidR="008E5B22">
        <w:rPr>
          <w:rFonts w:ascii="Arial" w:hAnsi="Arial" w:cs="Arial"/>
          <w:b/>
          <w:szCs w:val="28"/>
        </w:rPr>
        <w:t>15w</w:t>
      </w:r>
      <w:proofErr w:type="gramEnd"/>
      <w:r w:rsidR="008E5B22">
        <w:rPr>
          <w:rFonts w:ascii="Arial" w:hAnsi="Arial" w:cs="Arial"/>
          <w:b/>
          <w:szCs w:val="28"/>
        </w:rPr>
        <w:t>, nos canteiros do parque linear, localizado na avenida Dom Sebastião Figueiredo,</w:t>
      </w:r>
      <w:r w:rsidR="008E5B22" w:rsidRPr="00A15E82">
        <w:rPr>
          <w:rFonts w:ascii="Arial" w:hAnsi="Arial" w:cs="Arial"/>
          <w:b/>
          <w:szCs w:val="28"/>
        </w:rPr>
        <w:t xml:space="preserve"> com fornecimento de materiais e mão de obra, conforme memorial descritivo, planilhas orçamentárias e projetos em anexo ao edital corresponde</w:t>
      </w:r>
      <w:r w:rsidR="008E5B22" w:rsidRPr="00A15E82">
        <w:rPr>
          <w:rFonts w:ascii="Arial" w:hAnsi="Arial" w:cs="Arial"/>
          <w:b/>
          <w:szCs w:val="28"/>
        </w:rPr>
        <w:t>n</w:t>
      </w:r>
      <w:r w:rsidR="008E5B22" w:rsidRPr="00A15E82">
        <w:rPr>
          <w:rFonts w:ascii="Arial" w:hAnsi="Arial" w:cs="Arial"/>
          <w:b/>
          <w:szCs w:val="28"/>
        </w:rPr>
        <w:t>te</w:t>
      </w:r>
      <w:r w:rsidRPr="00856351">
        <w:rPr>
          <w:rFonts w:ascii="Arial" w:hAnsi="Arial" w:cs="Arial"/>
          <w:szCs w:val="24"/>
        </w:rPr>
        <w:t>, mediante o regime empreitada por preço global</w:t>
      </w:r>
      <w:r w:rsidRPr="00856351">
        <w:rPr>
          <w:rFonts w:ascii="Arial" w:hAnsi="Arial" w:cs="Arial"/>
          <w:color w:val="000000"/>
        </w:rPr>
        <w:t>.</w:t>
      </w:r>
    </w:p>
    <w:p w:rsidR="000F1914" w:rsidRDefault="000F1914" w:rsidP="004A592E">
      <w:pPr>
        <w:numPr>
          <w:ilvl w:val="1"/>
          <w:numId w:val="23"/>
        </w:numPr>
        <w:tabs>
          <w:tab w:val="left" w:pos="851"/>
        </w:tabs>
        <w:suppressAutoHyphens w:val="0"/>
        <w:spacing w:before="120" w:after="120" w:line="360" w:lineRule="auto"/>
        <w:ind w:left="425"/>
        <w:jc w:val="both"/>
        <w:rPr>
          <w:rFonts w:ascii="Arial" w:hAnsi="Arial" w:cs="Arial"/>
        </w:rPr>
      </w:pPr>
      <w:r w:rsidRPr="00856351">
        <w:rPr>
          <w:rFonts w:ascii="Arial" w:hAnsi="Arial" w:cs="Arial"/>
        </w:rPr>
        <w:t xml:space="preserve"> Este Termo de Contrato vincula-se ao Instrumento Convocatório da Tomada de Preços e seus anexos, identificado no preâmbulo acima, e à proposta vencedora, i</w:t>
      </w:r>
      <w:r w:rsidRPr="00856351">
        <w:rPr>
          <w:rFonts w:ascii="Arial" w:hAnsi="Arial" w:cs="Arial"/>
        </w:rPr>
        <w:t>n</w:t>
      </w:r>
      <w:r w:rsidRPr="00856351">
        <w:rPr>
          <w:rFonts w:ascii="Arial" w:hAnsi="Arial" w:cs="Arial"/>
        </w:rPr>
        <w:t>dependentemente de transcrição.</w:t>
      </w:r>
    </w:p>
    <w:p w:rsidR="005D0AED" w:rsidRPr="00856351" w:rsidRDefault="005D0AED" w:rsidP="005D0AED">
      <w:pPr>
        <w:tabs>
          <w:tab w:val="left" w:pos="851"/>
        </w:tabs>
        <w:suppressAutoHyphens w:val="0"/>
        <w:spacing w:before="120" w:after="120" w:line="360" w:lineRule="auto"/>
        <w:ind w:left="425"/>
        <w:jc w:val="both"/>
        <w:rPr>
          <w:rFonts w:ascii="Arial" w:hAnsi="Arial" w:cs="Arial"/>
        </w:rPr>
      </w:pPr>
    </w:p>
    <w:p w:rsidR="000F1914" w:rsidRPr="00856351" w:rsidRDefault="000F1914" w:rsidP="004A592E">
      <w:pPr>
        <w:numPr>
          <w:ilvl w:val="0"/>
          <w:numId w:val="23"/>
        </w:numPr>
        <w:suppressAutoHyphens w:val="0"/>
        <w:spacing w:before="120" w:after="120" w:line="360" w:lineRule="auto"/>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objeto deste Contrato deverá ser executado no prazo de </w:t>
      </w:r>
      <w:r w:rsidR="008E5B22">
        <w:rPr>
          <w:rFonts w:ascii="Arial" w:hAnsi="Arial" w:cs="Arial"/>
          <w:szCs w:val="24"/>
        </w:rPr>
        <w:t>90</w:t>
      </w:r>
      <w:r w:rsidRPr="00856351">
        <w:rPr>
          <w:rFonts w:ascii="Arial" w:hAnsi="Arial" w:cs="Arial"/>
          <w:szCs w:val="24"/>
        </w:rPr>
        <w:t xml:space="preserve"> (</w:t>
      </w:r>
      <w:r w:rsidR="008E5B22">
        <w:rPr>
          <w:rFonts w:ascii="Arial" w:hAnsi="Arial" w:cs="Arial"/>
          <w:szCs w:val="24"/>
        </w:rPr>
        <w:t>noventa</w:t>
      </w:r>
      <w:r w:rsidRPr="00856351">
        <w:rPr>
          <w:rFonts w:ascii="Arial" w:hAnsi="Arial" w:cs="Arial"/>
          <w:szCs w:val="24"/>
        </w:rPr>
        <w:t>) dias, in</w:t>
      </w:r>
      <w:r w:rsidRPr="00856351">
        <w:rPr>
          <w:rFonts w:ascii="Arial" w:hAnsi="Arial" w:cs="Arial"/>
          <w:szCs w:val="24"/>
        </w:rPr>
        <w:t>i</w:t>
      </w:r>
      <w:r w:rsidRPr="00856351">
        <w:rPr>
          <w:rFonts w:ascii="Arial" w:hAnsi="Arial" w:cs="Arial"/>
          <w:szCs w:val="24"/>
        </w:rPr>
        <w:t>ciando a contagem na data da expedição da Ordem Inicial de Serviços e de acordo com a proposta da CONTRATADA.</w:t>
      </w:r>
    </w:p>
    <w:p w:rsidR="00585C1D" w:rsidRPr="00856351" w:rsidRDefault="00585C1D" w:rsidP="004A592E">
      <w:pPr>
        <w:suppressAutoHyphens w:val="0"/>
        <w:spacing w:before="120" w:after="120" w:line="360" w:lineRule="auto"/>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presente contrato terá vigência pelo prazo de </w:t>
      </w:r>
      <w:r w:rsidR="008E5B22">
        <w:rPr>
          <w:rFonts w:ascii="Arial" w:hAnsi="Arial" w:cs="Arial"/>
          <w:szCs w:val="24"/>
        </w:rPr>
        <w:t>180</w:t>
      </w:r>
      <w:r w:rsidRPr="00856351">
        <w:rPr>
          <w:rFonts w:ascii="Arial" w:hAnsi="Arial" w:cs="Arial"/>
          <w:szCs w:val="24"/>
        </w:rPr>
        <w:t xml:space="preserve"> (</w:t>
      </w:r>
      <w:r w:rsidR="008E5B22">
        <w:rPr>
          <w:rFonts w:ascii="Arial" w:hAnsi="Arial" w:cs="Arial"/>
          <w:szCs w:val="24"/>
        </w:rPr>
        <w:t>cento e oitenta</w:t>
      </w:r>
      <w:r w:rsidRPr="00856351">
        <w:rPr>
          <w:rFonts w:ascii="Arial" w:hAnsi="Arial" w:cs="Arial"/>
          <w:szCs w:val="24"/>
        </w:rPr>
        <w:t>) dias, p</w:t>
      </w:r>
      <w:r w:rsidRPr="00856351">
        <w:rPr>
          <w:rFonts w:ascii="Arial" w:hAnsi="Arial" w:cs="Arial"/>
          <w:szCs w:val="24"/>
        </w:rPr>
        <w:t>o</w:t>
      </w:r>
      <w:r w:rsidRPr="00856351">
        <w:rPr>
          <w:rFonts w:ascii="Arial" w:hAnsi="Arial" w:cs="Arial"/>
          <w:szCs w:val="24"/>
        </w:rPr>
        <w:t>dendo ser rescindido a qualquer momento, caso ocorram ofensas a Legislação em v</w:t>
      </w:r>
      <w:r w:rsidRPr="00856351">
        <w:rPr>
          <w:rFonts w:ascii="Arial" w:hAnsi="Arial" w:cs="Arial"/>
          <w:szCs w:val="24"/>
        </w:rPr>
        <w:t>i</w:t>
      </w:r>
      <w:r w:rsidRPr="00856351">
        <w:rPr>
          <w:rFonts w:ascii="Arial" w:hAnsi="Arial" w:cs="Arial"/>
          <w:szCs w:val="24"/>
        </w:rPr>
        <w:t>gor, ou por conveniência da Administração.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4A592E">
      <w:pPr>
        <w:suppressAutoHyphens w:val="0"/>
        <w:spacing w:before="120" w:after="120" w:line="360" w:lineRule="auto"/>
        <w:rPr>
          <w:rStyle w:val="RefernciaIntensa"/>
          <w:rFonts w:ascii="Arial" w:hAnsi="Arial" w:cs="Arial"/>
          <w:color w:val="auto"/>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lastRenderedPageBreak/>
        <w:t>gral do objeto da contratação.</w:t>
      </w:r>
    </w:p>
    <w:p w:rsidR="000F1914" w:rsidRDefault="000F1914" w:rsidP="004A592E">
      <w:pPr>
        <w:numPr>
          <w:ilvl w:val="1"/>
          <w:numId w:val="23"/>
        </w:numPr>
        <w:suppressAutoHyphens w:val="0"/>
        <w:spacing w:before="120" w:after="120" w:line="360" w:lineRule="auto"/>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4A592E">
      <w:pPr>
        <w:suppressAutoHyphens w:val="0"/>
        <w:spacing w:before="120" w:after="120" w:line="360" w:lineRule="auto"/>
        <w:ind w:left="425"/>
        <w:jc w:val="both"/>
        <w:rPr>
          <w:rFonts w:ascii="Arial" w:hAnsi="Arial" w:cs="Arial"/>
          <w:bCs/>
          <w:iCs/>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xml:space="preserve">, para o exercício de </w:t>
      </w:r>
      <w:r w:rsidR="006B4B76">
        <w:rPr>
          <w:rFonts w:ascii="Arial" w:hAnsi="Arial" w:cs="Arial"/>
          <w:szCs w:val="24"/>
        </w:rPr>
        <w:t>2018</w:t>
      </w:r>
      <w:r w:rsidRPr="00856351">
        <w:rPr>
          <w:rFonts w:ascii="Arial" w:hAnsi="Arial" w:cs="Arial"/>
          <w:szCs w:val="24"/>
        </w:rPr>
        <w:t>, na classificação abaixo:</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 xml:space="preserve">Gestão/Unidade: </w:t>
      </w:r>
      <w:proofErr w:type="gramStart"/>
      <w:r w:rsidRPr="001D1C5A">
        <w:rPr>
          <w:rFonts w:ascii="Arial" w:hAnsi="Arial" w:cs="Arial"/>
          <w:szCs w:val="24"/>
          <w:lang w:eastAsia="en-US"/>
        </w:rPr>
        <w:t>09 – Secretaria</w:t>
      </w:r>
      <w:proofErr w:type="gramEnd"/>
      <w:r w:rsidRPr="001D1C5A">
        <w:rPr>
          <w:rFonts w:ascii="Arial" w:hAnsi="Arial" w:cs="Arial"/>
          <w:szCs w:val="24"/>
          <w:lang w:eastAsia="en-US"/>
        </w:rPr>
        <w:t xml:space="preserve"> Municipal de Infraestrutura</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Fonte: 999</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Programa de Trabalho: 25.451.0027-</w:t>
      </w:r>
      <w:proofErr w:type="gramStart"/>
      <w:r w:rsidRPr="001D1C5A">
        <w:rPr>
          <w:rFonts w:ascii="Arial" w:hAnsi="Arial" w:cs="Arial"/>
          <w:szCs w:val="24"/>
          <w:lang w:eastAsia="en-US"/>
        </w:rPr>
        <w:t>1.133 – Ampliação</w:t>
      </w:r>
      <w:proofErr w:type="gramEnd"/>
      <w:r w:rsidRPr="001D1C5A">
        <w:rPr>
          <w:rFonts w:ascii="Arial" w:hAnsi="Arial" w:cs="Arial"/>
          <w:szCs w:val="24"/>
          <w:lang w:eastAsia="en-US"/>
        </w:rPr>
        <w:t xml:space="preserve"> manutenção Ilum</w:t>
      </w:r>
      <w:r w:rsidRPr="001D1C5A">
        <w:rPr>
          <w:rFonts w:ascii="Arial" w:hAnsi="Arial" w:cs="Arial"/>
          <w:szCs w:val="24"/>
          <w:lang w:eastAsia="en-US"/>
        </w:rPr>
        <w:t>i</w:t>
      </w:r>
      <w:r w:rsidRPr="001D1C5A">
        <w:rPr>
          <w:rFonts w:ascii="Arial" w:hAnsi="Arial" w:cs="Arial"/>
          <w:szCs w:val="24"/>
          <w:lang w:eastAsia="en-US"/>
        </w:rPr>
        <w:t>nação Pública</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Elemento de Despesa: 44.90.51.90 - Obras e Instalações</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Ficha: 913</w:t>
      </w:r>
    </w:p>
    <w:p w:rsidR="000F1914" w:rsidRPr="008E5B22" w:rsidRDefault="000F1914" w:rsidP="004A592E">
      <w:pPr>
        <w:suppressAutoHyphens w:val="0"/>
        <w:spacing w:before="120" w:after="120" w:line="360" w:lineRule="auto"/>
        <w:rPr>
          <w:rFonts w:ascii="Arial" w:hAnsi="Arial" w:cs="Arial"/>
          <w:color w:val="FF0000"/>
          <w:szCs w:val="24"/>
        </w:rPr>
      </w:pPr>
    </w:p>
    <w:p w:rsidR="000F1914" w:rsidRPr="00856351" w:rsidRDefault="00585C1D" w:rsidP="004A592E">
      <w:pPr>
        <w:pStyle w:val="NormalWeb"/>
        <w:widowControl w:val="0"/>
        <w:numPr>
          <w:ilvl w:val="0"/>
          <w:numId w:val="23"/>
        </w:numPr>
        <w:spacing w:before="120" w:beforeAutospacing="0" w:after="120" w:afterAutospacing="0" w:line="360" w:lineRule="auto"/>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4A592E">
      <w:pPr>
        <w:pStyle w:val="PargrafodaLista"/>
        <w:numPr>
          <w:ilvl w:val="1"/>
          <w:numId w:val="23"/>
        </w:numPr>
        <w:tabs>
          <w:tab w:val="left" w:pos="567"/>
          <w:tab w:val="left" w:pos="851"/>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lastRenderedPageBreak/>
        <w:t>A Nota Fiscal/Fatura será emitida pela Contratada de acordo com os seguintes procedimentos:</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 xml:space="preserve">O “atesto” da Nota Fiscal/Fatura fica condicionado à verificação da conformidade da Nota Fiscal/Fatura apresentada pela Contratada com as atividades efetivamente executadas, bem como às seguintes comprovações, que deverão obrigatoriamente </w:t>
      </w:r>
      <w:r w:rsidRPr="00856351">
        <w:rPr>
          <w:rFonts w:ascii="Arial" w:hAnsi="Arial" w:cs="Arial"/>
          <w:szCs w:val="24"/>
        </w:rPr>
        <w:lastRenderedPageBreak/>
        <w:t>acompanhá-la:</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lastRenderedPageBreak/>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lastRenderedPageBreak/>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r>
    </w:tbl>
    <w:p w:rsidR="000F1914" w:rsidRPr="00856351" w:rsidRDefault="000F1914" w:rsidP="004A592E">
      <w:pPr>
        <w:numPr>
          <w:ilvl w:val="0"/>
          <w:numId w:val="23"/>
        </w:numPr>
        <w:suppressAutoHyphens w:val="0"/>
        <w:spacing w:before="120" w:after="120" w:line="360" w:lineRule="auto"/>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4A592E">
      <w:pPr>
        <w:suppressAutoHyphens w:val="0"/>
        <w:spacing w:before="120" w:after="120" w:line="360" w:lineRule="auto"/>
        <w:jc w:val="both"/>
        <w:rPr>
          <w:rFonts w:ascii="Arial" w:hAnsi="Arial" w:cs="Arial"/>
        </w:rPr>
      </w:pPr>
    </w:p>
    <w:p w:rsidR="000F1914" w:rsidRPr="00856351" w:rsidRDefault="000F1914" w:rsidP="004A592E">
      <w:pPr>
        <w:pStyle w:val="PargrafodaLista"/>
        <w:numPr>
          <w:ilvl w:val="0"/>
          <w:numId w:val="23"/>
        </w:numPr>
        <w:suppressAutoHyphens w:val="0"/>
        <w:spacing w:before="120" w:after="120" w:line="360" w:lineRule="auto"/>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A verificação da adequação da prestação contratada deverá ser realizada com base nos critérios previstos nos projetos e demais documentos técnicos anexos ao </w:t>
      </w:r>
      <w:r w:rsidRPr="00856351">
        <w:rPr>
          <w:rFonts w:ascii="Arial" w:hAnsi="Arial" w:cs="Arial"/>
          <w:color w:val="000000"/>
        </w:rPr>
        <w:lastRenderedPageBreak/>
        <w:t>instrumento convocatório a que se vincula este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t>tividade efetivamente realizada, respeitando-se os limites de alteração dos valores contratuais previstos no § 1º do artigo 65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4A592E">
      <w:pPr>
        <w:suppressAutoHyphens w:val="0"/>
        <w:spacing w:before="120" w:after="120" w:line="360" w:lineRule="auto"/>
        <w:ind w:left="425"/>
        <w:rPr>
          <w:rFonts w:ascii="Arial" w:hAnsi="Arial" w:cs="Arial"/>
          <w:b/>
          <w:iCs/>
        </w:rPr>
      </w:pPr>
    </w:p>
    <w:p w:rsidR="000F1914" w:rsidRPr="00856351" w:rsidRDefault="000F1914" w:rsidP="004A592E">
      <w:pPr>
        <w:pStyle w:val="PargrafodaLista"/>
        <w:numPr>
          <w:ilvl w:val="0"/>
          <w:numId w:val="23"/>
        </w:numPr>
        <w:suppressAutoHyphens w:val="0"/>
        <w:spacing w:before="120" w:after="120" w:line="360" w:lineRule="auto"/>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lastRenderedPageBreak/>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Fornecer por escrito as informações necessárias para o desenvolvimento dos serviços objeto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A76921">
      <w:pPr>
        <w:pStyle w:val="PargrafodaLista"/>
        <w:numPr>
          <w:ilvl w:val="2"/>
          <w:numId w:val="23"/>
        </w:numPr>
        <w:tabs>
          <w:tab w:val="left" w:pos="0"/>
        </w:tabs>
        <w:suppressAutoHyphens w:val="0"/>
        <w:spacing w:before="120" w:after="120" w:line="360" w:lineRule="auto"/>
        <w:ind w:left="426"/>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lastRenderedPageBreak/>
        <w:t>a</w:t>
      </w:r>
      <w:proofErr w:type="gramEnd"/>
      <w:r w:rsidRPr="00856351">
        <w:rPr>
          <w:rFonts w:ascii="Arial" w:hAnsi="Arial" w:cs="Arial"/>
        </w:rPr>
        <w:t xml:space="preserve"> reparação dos vícios verificados dentro do prazo de garantia do serviço, te</w:t>
      </w:r>
      <w:r w:rsidRPr="00856351">
        <w:rPr>
          <w:rFonts w:ascii="Arial" w:hAnsi="Arial" w:cs="Arial"/>
        </w:rPr>
        <w:t>n</w:t>
      </w:r>
      <w:r w:rsidRPr="00856351">
        <w:rPr>
          <w:rFonts w:ascii="Arial" w:hAnsi="Arial" w:cs="Arial"/>
        </w:rPr>
        <w:t>do em vista o direito assegurado à Contratante no art. 69 da Lei nº 8.666/93 e no art. 12 da Lei nº 8.078/90 (Código de Defesa do Consumidor).</w:t>
      </w:r>
    </w:p>
    <w:p w:rsidR="000F1914" w:rsidRPr="00856351" w:rsidRDefault="000F1914" w:rsidP="004A592E">
      <w:pPr>
        <w:tabs>
          <w:tab w:val="left" w:pos="0"/>
        </w:tabs>
        <w:suppressAutoHyphens w:val="0"/>
        <w:spacing w:before="120" w:after="120" w:line="360" w:lineRule="auto"/>
        <w:ind w:left="1134"/>
        <w:rPr>
          <w:rFonts w:ascii="Arial" w:hAnsi="Arial" w:cs="Arial"/>
        </w:rPr>
      </w:pPr>
    </w:p>
    <w:p w:rsidR="000F1914" w:rsidRPr="00736B6A" w:rsidRDefault="00736B6A" w:rsidP="004A592E">
      <w:pPr>
        <w:pStyle w:val="PargrafodaLista"/>
        <w:numPr>
          <w:ilvl w:val="0"/>
          <w:numId w:val="23"/>
        </w:numPr>
        <w:tabs>
          <w:tab w:val="left" w:pos="2268"/>
        </w:tabs>
        <w:suppressAutoHyphens w:val="0"/>
        <w:spacing w:before="120" w:after="120" w:line="360" w:lineRule="auto"/>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lastRenderedPageBreak/>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 xml:space="preserve">Paralisar, por determinação da Contratante, qualquer atividade que não esteja </w:t>
      </w:r>
      <w:r w:rsidRPr="00736B6A">
        <w:rPr>
          <w:rFonts w:ascii="Arial" w:hAnsi="Arial" w:cs="Arial"/>
          <w:color w:val="000000"/>
        </w:rPr>
        <w:lastRenderedPageBreak/>
        <w:t>sendo executada de acordo com a boa técnica ou que ponha em risco a segurança de pessoas ou bens de terceiros.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pectivos órgãos, se necessário for, a fim de que não venham a ser danificadas as r</w:t>
      </w:r>
      <w:r w:rsidRPr="00736B6A">
        <w:rPr>
          <w:rFonts w:ascii="Arial" w:hAnsi="Arial" w:cs="Arial"/>
          <w:color w:val="000000"/>
        </w:rPr>
        <w:t>e</w:t>
      </w:r>
      <w:r w:rsidRPr="00736B6A">
        <w:rPr>
          <w:rFonts w:ascii="Arial" w:hAnsi="Arial" w:cs="Arial"/>
          <w:color w:val="000000"/>
        </w:rPr>
        <w:t>des hidrossanitárias, elétricas e de comunicação.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Técnica referentes ao objeto do contrato e especialidades pertinentes, nos termos das normas pertinentes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 xml:space="preserve">tituir aqueles realizados com materiais defeituosos ou com vício de construção, pelo </w:t>
      </w:r>
      <w:r w:rsidRPr="00736B6A">
        <w:rPr>
          <w:rFonts w:ascii="Arial" w:hAnsi="Arial" w:cs="Arial"/>
          <w:color w:val="000000"/>
        </w:rPr>
        <w:lastRenderedPageBreak/>
        <w:t>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A76921">
      <w:pPr>
        <w:pStyle w:val="PargrafodaLista"/>
        <w:numPr>
          <w:ilvl w:val="2"/>
          <w:numId w:val="23"/>
        </w:numPr>
        <w:suppressAutoHyphens w:val="0"/>
        <w:spacing w:before="120" w:after="120" w:line="360" w:lineRule="auto"/>
        <w:ind w:left="426"/>
        <w:contextualSpacing w:val="0"/>
        <w:jc w:val="both"/>
        <w:rPr>
          <w:rFonts w:ascii="Arial" w:hAnsi="Arial" w:cs="Arial"/>
          <w:color w:val="000000"/>
        </w:rPr>
      </w:pPr>
      <w:r w:rsidRPr="00736B6A">
        <w:rPr>
          <w:rFonts w:ascii="Arial" w:hAnsi="Arial" w:cs="Arial"/>
          <w:color w:val="000000"/>
        </w:rPr>
        <w:t>Qualquer instalação, equipamento ou processo, situado em local fixo, que lib</w:t>
      </w:r>
      <w:r w:rsidRPr="00736B6A">
        <w:rPr>
          <w:rFonts w:ascii="Arial" w:hAnsi="Arial" w:cs="Arial"/>
          <w:color w:val="000000"/>
        </w:rPr>
        <w:t>e</w:t>
      </w:r>
      <w:r w:rsidRPr="00736B6A">
        <w:rPr>
          <w:rFonts w:ascii="Arial" w:hAnsi="Arial" w:cs="Arial"/>
          <w:color w:val="000000"/>
        </w:rPr>
        <w:t xml:space="preserve">re ou emita matéria para a atmosfera, por emissão pontual ou fugitiva, utilizado na </w:t>
      </w:r>
      <w:r w:rsidRPr="00736B6A">
        <w:rPr>
          <w:rFonts w:ascii="Arial" w:hAnsi="Arial" w:cs="Arial"/>
          <w:color w:val="000000"/>
        </w:rPr>
        <w:t>e</w:t>
      </w:r>
      <w:r w:rsidRPr="00736B6A">
        <w:rPr>
          <w:rFonts w:ascii="Arial" w:hAnsi="Arial" w:cs="Arial"/>
          <w:color w:val="000000"/>
        </w:rPr>
        <w:t>xecução contratual, deverá respeitar os limites máximos de emissão de poluentes admitidos na Resolução CONAMA n° 382, de 26/12/2006, e legislação correlata, de acordo com o poluente e o tipo de fonte;</w:t>
      </w:r>
    </w:p>
    <w:p w:rsidR="000F1914" w:rsidRPr="00736B6A" w:rsidRDefault="000F1914" w:rsidP="00A76921">
      <w:pPr>
        <w:pStyle w:val="PargrafodaLista"/>
        <w:numPr>
          <w:ilvl w:val="2"/>
          <w:numId w:val="23"/>
        </w:numPr>
        <w:suppressAutoHyphens w:val="0"/>
        <w:spacing w:before="120" w:after="120" w:line="360" w:lineRule="auto"/>
        <w:ind w:left="426"/>
        <w:contextualSpacing w:val="0"/>
        <w:jc w:val="both"/>
        <w:rPr>
          <w:rFonts w:ascii="Arial" w:hAnsi="Arial" w:cs="Arial"/>
          <w:color w:val="000000"/>
        </w:rPr>
      </w:pPr>
      <w:r w:rsidRPr="00736B6A">
        <w:rPr>
          <w:rFonts w:ascii="Arial" w:hAnsi="Arial" w:cs="Arial"/>
          <w:color w:val="000000"/>
        </w:rPr>
        <w:t>Na execução contratual, conforme o caso, a emissão de ruídos não poderá u</w:t>
      </w:r>
      <w:r w:rsidRPr="00736B6A">
        <w:rPr>
          <w:rFonts w:ascii="Arial" w:hAnsi="Arial" w:cs="Arial"/>
          <w:color w:val="000000"/>
        </w:rPr>
        <w:t>l</w:t>
      </w:r>
      <w:r w:rsidRPr="00736B6A">
        <w:rPr>
          <w:rFonts w:ascii="Arial" w:hAnsi="Arial" w:cs="Arial"/>
          <w:color w:val="000000"/>
        </w:rPr>
        <w:t>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w:t>
      </w:r>
      <w:r w:rsidRPr="00736B6A">
        <w:rPr>
          <w:rFonts w:ascii="Arial" w:hAnsi="Arial" w:cs="Arial"/>
          <w:color w:val="000000"/>
        </w:rPr>
        <w:t>i</w:t>
      </w:r>
      <w:r w:rsidRPr="00736B6A">
        <w:rPr>
          <w:rFonts w:ascii="Arial" w:hAnsi="Arial" w:cs="Arial"/>
          <w:color w:val="000000"/>
        </w:rPr>
        <w:t>leira de Normas Técnicas - ABNT, ou aqueles estabelecidos na NBR-10.152 - Níveis de Ruído para conforto acústico, da Associação Brasileira de Normas Técnicas - ABNT, nos termos da Resolução CONAMA n° 01, de 08/03/90, e legislação correlata;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lastRenderedPageBreak/>
        <w:t>guintes documentos: 1) prova de regularidade relativa à Seguridade Social; 2) cert</w:t>
      </w:r>
      <w:r w:rsidR="000F1914" w:rsidRPr="00736B6A">
        <w:rPr>
          <w:rFonts w:ascii="Arial" w:hAnsi="Arial" w:cs="Arial"/>
        </w:rPr>
        <w:t>i</w:t>
      </w:r>
      <w:r w:rsidR="000F1914" w:rsidRPr="00736B6A">
        <w:rPr>
          <w:rFonts w:ascii="Arial" w:hAnsi="Arial" w:cs="Arial"/>
        </w:rPr>
        <w:t>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4A592E">
      <w:pPr>
        <w:numPr>
          <w:ilvl w:val="1"/>
          <w:numId w:val="23"/>
        </w:numPr>
        <w:suppressAutoHyphens w:val="0"/>
        <w:spacing w:before="120" w:after="120" w:line="360" w:lineRule="auto"/>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144C2A">
      <w:pPr>
        <w:suppressAutoHyphens w:val="0"/>
        <w:spacing w:before="120" w:after="120" w:line="360" w:lineRule="auto"/>
        <w:ind w:left="425"/>
        <w:jc w:val="both"/>
        <w:rPr>
          <w:rFonts w:ascii="Arial" w:hAnsi="Arial" w:cs="Arial"/>
          <w:color w:val="FF0000"/>
          <w:szCs w:val="24"/>
          <w:shd w:val="clear" w:color="auto" w:fill="FF00FF"/>
        </w:rPr>
      </w:pPr>
    </w:p>
    <w:p w:rsidR="000F1914" w:rsidRPr="00A664AC" w:rsidRDefault="000F1914" w:rsidP="004A592E">
      <w:pPr>
        <w:pStyle w:val="PargrafodaLista"/>
        <w:numPr>
          <w:ilvl w:val="0"/>
          <w:numId w:val="23"/>
        </w:numPr>
        <w:suppressAutoHyphens w:val="0"/>
        <w:spacing w:before="120" w:after="120" w:line="360" w:lineRule="auto"/>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4A592E">
      <w:pPr>
        <w:numPr>
          <w:ilvl w:val="1"/>
          <w:numId w:val="23"/>
        </w:numPr>
        <w:suppressAutoHyphens w:val="0"/>
        <w:spacing w:before="120" w:after="120" w:line="360" w:lineRule="auto"/>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4A592E">
      <w:pPr>
        <w:suppressAutoHyphens w:val="0"/>
        <w:spacing w:before="120" w:after="120" w:line="360" w:lineRule="auto"/>
        <w:rPr>
          <w:rFonts w:ascii="Arial" w:hAnsi="Arial" w:cs="Arial"/>
          <w:szCs w:val="24"/>
        </w:rPr>
      </w:pPr>
    </w:p>
    <w:p w:rsidR="000F1914" w:rsidRPr="00A664AC" w:rsidRDefault="000F1914" w:rsidP="004A592E">
      <w:pPr>
        <w:pStyle w:val="Nivel1"/>
        <w:widowControl w:val="0"/>
        <w:numPr>
          <w:ilvl w:val="0"/>
          <w:numId w:val="25"/>
        </w:numPr>
        <w:spacing w:line="36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A76921">
      <w:pPr>
        <w:pStyle w:val="Cabealho"/>
        <w:widowControl w:val="0"/>
        <w:numPr>
          <w:ilvl w:val="2"/>
          <w:numId w:val="25"/>
        </w:numPr>
        <w:tabs>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Advertência;</w:t>
      </w:r>
    </w:p>
    <w:p w:rsidR="007F55EE" w:rsidRPr="00991CA5" w:rsidRDefault="007F55EE" w:rsidP="00A76921">
      <w:pPr>
        <w:pStyle w:val="Cabealho"/>
        <w:widowControl w:val="0"/>
        <w:numPr>
          <w:ilvl w:val="2"/>
          <w:numId w:val="25"/>
        </w:numPr>
        <w:tabs>
          <w:tab w:val="left" w:pos="1985"/>
        </w:tabs>
        <w:suppressAutoHyphens w:val="0"/>
        <w:spacing w:before="120" w:after="120" w:line="276" w:lineRule="auto"/>
        <w:ind w:left="426"/>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A76921">
      <w:pPr>
        <w:pStyle w:val="Cabealho"/>
        <w:widowControl w:val="0"/>
        <w:numPr>
          <w:ilvl w:val="2"/>
          <w:numId w:val="25"/>
        </w:numPr>
        <w:tabs>
          <w:tab w:val="left" w:pos="1701"/>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Suspensão temporária de participação em licitação e impedimento de contr</w:t>
      </w:r>
      <w:r w:rsidRPr="00991CA5">
        <w:rPr>
          <w:rFonts w:ascii="Arial" w:hAnsi="Arial" w:cs="Arial"/>
          <w:sz w:val="24"/>
          <w:szCs w:val="24"/>
        </w:rPr>
        <w:t>a</w:t>
      </w:r>
      <w:r w:rsidRPr="00991CA5">
        <w:rPr>
          <w:rFonts w:ascii="Arial" w:hAnsi="Arial" w:cs="Arial"/>
          <w:sz w:val="24"/>
          <w:szCs w:val="24"/>
        </w:rPr>
        <w:t xml:space="preserve">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A76921">
      <w:pPr>
        <w:pStyle w:val="Cabealho"/>
        <w:widowControl w:val="0"/>
        <w:numPr>
          <w:ilvl w:val="2"/>
          <w:numId w:val="25"/>
        </w:numPr>
        <w:tabs>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Declaração de inidoneidade para licitar ou contratar com a Administração P</w:t>
      </w:r>
      <w:r w:rsidRPr="00991CA5">
        <w:rPr>
          <w:rFonts w:ascii="Arial" w:hAnsi="Arial" w:cs="Arial"/>
          <w:sz w:val="24"/>
          <w:szCs w:val="24"/>
        </w:rPr>
        <w:t>ú</w:t>
      </w:r>
      <w:r w:rsidRPr="00991CA5">
        <w:rPr>
          <w:rFonts w:ascii="Arial" w:hAnsi="Arial" w:cs="Arial"/>
          <w:sz w:val="24"/>
          <w:szCs w:val="24"/>
        </w:rPr>
        <w:t>blica.</w:t>
      </w:r>
    </w:p>
    <w:p w:rsidR="007F55EE" w:rsidRPr="00FB53D6" w:rsidRDefault="007F55EE" w:rsidP="004A592E">
      <w:pPr>
        <w:pStyle w:val="PargrafodaLista"/>
        <w:numPr>
          <w:ilvl w:val="1"/>
          <w:numId w:val="25"/>
        </w:numPr>
        <w:tabs>
          <w:tab w:val="left" w:pos="-4962"/>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ab/>
        <w:t>Outras ocorrências que possam acarretar transtornos ao desenvolvimento dos serviços do TCU, desde que não caiba a aplicação de sanção mais grave;</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bCs/>
          <w:sz w:val="24"/>
          <w:szCs w:val="24"/>
        </w:rPr>
      </w:pPr>
      <w:r w:rsidRPr="00991CA5">
        <w:rPr>
          <w:rFonts w:ascii="Arial" w:hAnsi="Arial" w:cs="Arial"/>
          <w:sz w:val="24"/>
          <w:szCs w:val="24"/>
        </w:rPr>
        <w:tab/>
        <w:t xml:space="preserve">Na primeira ocorrência de quaisquer dos itens relacionados na Tabela 3 </w:t>
      </w:r>
      <w:r w:rsidRPr="00991CA5">
        <w:rPr>
          <w:rFonts w:ascii="Arial" w:hAnsi="Arial" w:cs="Arial"/>
          <w:sz w:val="24"/>
          <w:szCs w:val="24"/>
        </w:rPr>
        <w:t>a</w:t>
      </w:r>
      <w:r w:rsidRPr="00991CA5">
        <w:rPr>
          <w:rFonts w:ascii="Arial" w:hAnsi="Arial" w:cs="Arial"/>
          <w:sz w:val="24"/>
          <w:szCs w:val="24"/>
        </w:rPr>
        <w:t>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lastRenderedPageBreak/>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7F55EE" w:rsidRPr="00FB53D6" w:rsidRDefault="007F55EE"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A76921">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w:t>
      </w:r>
      <w:r w:rsidRPr="00991CA5">
        <w:rPr>
          <w:rFonts w:ascii="Arial" w:hAnsi="Arial" w:cs="Arial"/>
          <w:sz w:val="24"/>
          <w:szCs w:val="24"/>
        </w:rPr>
        <w:t>l</w:t>
      </w:r>
      <w:r w:rsidRPr="00991CA5">
        <w:rPr>
          <w:rFonts w:ascii="Arial" w:hAnsi="Arial" w:cs="Arial"/>
          <w:sz w:val="24"/>
          <w:szCs w:val="24"/>
        </w:rPr>
        <w:t>ta, que incidirá sobre os valores previstos para o pagamento do período em que oco</w:t>
      </w:r>
      <w:r w:rsidRPr="00991CA5">
        <w:rPr>
          <w:rFonts w:ascii="Arial" w:hAnsi="Arial" w:cs="Arial"/>
          <w:sz w:val="24"/>
          <w:szCs w:val="24"/>
        </w:rPr>
        <w:t>r</w:t>
      </w:r>
      <w:r w:rsidRPr="00991CA5">
        <w:rPr>
          <w:rFonts w:ascii="Arial" w:hAnsi="Arial" w:cs="Arial"/>
          <w:sz w:val="24"/>
          <w:szCs w:val="24"/>
        </w:rPr>
        <w:t>rer o atraso, de acordo com o cronograma físico-financeiro apresentado pelo CO</w:t>
      </w:r>
      <w:r w:rsidRPr="00991CA5">
        <w:rPr>
          <w:rFonts w:ascii="Arial" w:hAnsi="Arial" w:cs="Arial"/>
          <w:sz w:val="24"/>
          <w:szCs w:val="24"/>
        </w:rPr>
        <w:t>N</w:t>
      </w:r>
      <w:r w:rsidRPr="00991CA5">
        <w:rPr>
          <w:rFonts w:ascii="Arial" w:hAnsi="Arial" w:cs="Arial"/>
          <w:sz w:val="24"/>
          <w:szCs w:val="24"/>
        </w:rPr>
        <w:t>TRATADO e aprovado pelo CONTRATANTE.</w:t>
      </w:r>
    </w:p>
    <w:p w:rsidR="007F55EE" w:rsidRPr="00FB53D6" w:rsidRDefault="007F55EE" w:rsidP="00A76921">
      <w:pPr>
        <w:tabs>
          <w:tab w:val="left" w:pos="1418"/>
          <w:tab w:val="left" w:pos="1560"/>
          <w:tab w:val="left" w:pos="3119"/>
        </w:tabs>
        <w:suppressAutoHyphens w:val="0"/>
        <w:spacing w:before="120" w:after="120" w:line="276" w:lineRule="auto"/>
        <w:ind w:left="426"/>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objeto, quando os percentuais mínimos admissíveis não forem atingidos até a data da medição dos ma</w:t>
      </w:r>
      <w:r w:rsidRPr="00FB53D6">
        <w:rPr>
          <w:rFonts w:ascii="Arial" w:hAnsi="Arial" w:cs="Arial"/>
          <w:bCs/>
          <w:szCs w:val="24"/>
        </w:rPr>
        <w:t>r</w:t>
      </w:r>
      <w:r w:rsidRPr="00FB53D6">
        <w:rPr>
          <w:rFonts w:ascii="Arial" w:hAnsi="Arial" w:cs="Arial"/>
          <w:bCs/>
          <w:szCs w:val="24"/>
        </w:rPr>
        <w:t>cos temporais, a cada seis meses, fixados a partir do início da execução do objeto contratado, descritos a seguir</w:t>
      </w:r>
      <w:r>
        <w:rPr>
          <w:rFonts w:ascii="Arial" w:hAnsi="Arial" w:cs="Arial"/>
          <w:bCs/>
          <w:szCs w:val="24"/>
        </w:rPr>
        <w:t>:</w:t>
      </w:r>
    </w:p>
    <w:p w:rsidR="007F55EE" w:rsidRPr="00991CA5" w:rsidRDefault="007F55EE" w:rsidP="00A76921">
      <w:pPr>
        <w:tabs>
          <w:tab w:val="left" w:pos="709"/>
          <w:tab w:val="left" w:pos="1418"/>
          <w:tab w:val="left" w:pos="1701"/>
          <w:tab w:val="left" w:pos="4395"/>
        </w:tabs>
        <w:suppressAutoHyphens w:val="0"/>
        <w:spacing w:before="120" w:after="120" w:line="276" w:lineRule="auto"/>
        <w:ind w:left="426"/>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w:t>
      </w:r>
      <w:r w:rsidRPr="00991CA5">
        <w:rPr>
          <w:rFonts w:ascii="Arial" w:hAnsi="Arial" w:cs="Arial"/>
          <w:szCs w:val="24"/>
        </w:rPr>
        <w:t>u</w:t>
      </w:r>
      <w:r w:rsidRPr="00991CA5">
        <w:rPr>
          <w:rFonts w:ascii="Arial" w:hAnsi="Arial" w:cs="Arial"/>
          <w:szCs w:val="24"/>
        </w:rPr>
        <w:t>ção do objeto, percentual maior ou igual a 40% (quarenta por cento) e menor que 80% (oitenta por cento) do previsto para aquele período no cronograma físico-financeiro por ele apresentado e aprovado pelo CONTRATANTE;</w:t>
      </w:r>
    </w:p>
    <w:p w:rsidR="007F55EE" w:rsidRPr="007F55EE" w:rsidRDefault="007F55EE" w:rsidP="00A76921">
      <w:pPr>
        <w:pStyle w:val="PargrafodaLista"/>
        <w:numPr>
          <w:ilvl w:val="4"/>
          <w:numId w:val="46"/>
        </w:numPr>
        <w:tabs>
          <w:tab w:val="left" w:pos="1701"/>
          <w:tab w:val="left" w:pos="1985"/>
          <w:tab w:val="left" w:pos="4395"/>
        </w:tabs>
        <w:suppressAutoHyphens w:val="0"/>
        <w:spacing w:before="120" w:after="120" w:line="276" w:lineRule="auto"/>
        <w:ind w:left="426" w:firstLine="0"/>
        <w:contextualSpacing w:val="0"/>
        <w:jc w:val="both"/>
        <w:rPr>
          <w:rFonts w:ascii="Arial" w:hAnsi="Arial" w:cs="Arial"/>
          <w:szCs w:val="24"/>
        </w:rPr>
      </w:pPr>
      <w:r w:rsidRPr="007F55EE">
        <w:rPr>
          <w:rFonts w:ascii="Arial" w:hAnsi="Arial" w:cs="Arial"/>
          <w:szCs w:val="24"/>
        </w:rPr>
        <w:t>O CONTRATADO executar, até o final do décimo segundo mês do prazo de execução do objeto, percentual maior ou igual a 50% (cinquenta por cento) e m</w:t>
      </w:r>
      <w:r w:rsidRPr="007F55EE">
        <w:rPr>
          <w:rFonts w:ascii="Arial" w:hAnsi="Arial" w:cs="Arial"/>
          <w:szCs w:val="24"/>
        </w:rPr>
        <w:t>e</w:t>
      </w:r>
      <w:r w:rsidRPr="007F55EE">
        <w:rPr>
          <w:rFonts w:ascii="Arial" w:hAnsi="Arial" w:cs="Arial"/>
          <w:szCs w:val="24"/>
        </w:rPr>
        <w:t>nor que 80% (oitenta por cento) do previsto para aquele período no cronograma fís</w:t>
      </w:r>
      <w:r w:rsidRPr="007F55EE">
        <w:rPr>
          <w:rFonts w:ascii="Arial" w:hAnsi="Arial" w:cs="Arial"/>
          <w:szCs w:val="24"/>
        </w:rPr>
        <w:t>i</w:t>
      </w:r>
      <w:r w:rsidRPr="007F55EE">
        <w:rPr>
          <w:rFonts w:ascii="Arial" w:hAnsi="Arial" w:cs="Arial"/>
          <w:szCs w:val="24"/>
        </w:rPr>
        <w:t>co-financeiro por ela apresentado e aprovado pelo CONTRATANTE;</w:t>
      </w:r>
    </w:p>
    <w:p w:rsidR="007F55EE" w:rsidRPr="007F55EE" w:rsidRDefault="007F55EE" w:rsidP="00A76921">
      <w:pPr>
        <w:pStyle w:val="PargrafodaLista"/>
        <w:numPr>
          <w:ilvl w:val="4"/>
          <w:numId w:val="46"/>
        </w:numPr>
        <w:tabs>
          <w:tab w:val="left" w:pos="-7371"/>
          <w:tab w:val="left" w:pos="1701"/>
          <w:tab w:val="left" w:pos="1985"/>
          <w:tab w:val="left" w:pos="4395"/>
        </w:tabs>
        <w:suppressAutoHyphens w:val="0"/>
        <w:spacing w:before="120" w:after="120" w:line="276" w:lineRule="auto"/>
        <w:ind w:left="426" w:firstLine="0"/>
        <w:contextualSpacing w:val="0"/>
        <w:jc w:val="both"/>
        <w:rPr>
          <w:rFonts w:ascii="Arial" w:hAnsi="Arial" w:cs="Arial"/>
          <w:szCs w:val="24"/>
        </w:rPr>
      </w:pPr>
      <w:r w:rsidRPr="007F55EE">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7F55EE" w:rsidRPr="00813B3F" w:rsidRDefault="007F55EE" w:rsidP="00A76921">
      <w:pPr>
        <w:pStyle w:val="PargrafodaLista"/>
        <w:numPr>
          <w:ilvl w:val="4"/>
          <w:numId w:val="46"/>
        </w:numPr>
        <w:tabs>
          <w:tab w:val="left" w:pos="709"/>
          <w:tab w:val="left" w:pos="1701"/>
          <w:tab w:val="left" w:pos="1985"/>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7F55EE" w:rsidRPr="00D738F1" w:rsidRDefault="007F55EE" w:rsidP="00A76921">
      <w:pPr>
        <w:pStyle w:val="PargrafodaLista"/>
        <w:numPr>
          <w:ilvl w:val="3"/>
          <w:numId w:val="46"/>
        </w:numPr>
        <w:tabs>
          <w:tab w:val="left" w:pos="1701"/>
          <w:tab w:val="left" w:pos="3119"/>
        </w:tabs>
        <w:suppressAutoHyphens w:val="0"/>
        <w:spacing w:before="120" w:after="120" w:line="276" w:lineRule="auto"/>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w:t>
      </w:r>
      <w:r w:rsidRPr="00D738F1">
        <w:rPr>
          <w:rFonts w:ascii="Arial" w:hAnsi="Arial" w:cs="Arial"/>
          <w:szCs w:val="24"/>
        </w:rPr>
        <w:t>A</w:t>
      </w:r>
      <w:r w:rsidRPr="00D738F1">
        <w:rPr>
          <w:rFonts w:ascii="Arial" w:hAnsi="Arial" w:cs="Arial"/>
          <w:szCs w:val="24"/>
        </w:rPr>
        <w:t>TADO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7F55EE" w:rsidRPr="00F2289D" w:rsidRDefault="007F55EE" w:rsidP="004A592E">
      <w:pPr>
        <w:pStyle w:val="PargrafodaLista"/>
        <w:suppressAutoHyphens w:val="0"/>
        <w:ind w:left="1418" w:right="-567"/>
        <w:contextualSpacing w:val="0"/>
        <w:jc w:val="center"/>
        <w:rPr>
          <w:rFonts w:ascii="Arial" w:hAnsi="Arial" w:cs="Arial"/>
          <w:b/>
          <w:sz w:val="20"/>
        </w:rPr>
      </w:pPr>
    </w:p>
    <w:p w:rsidR="007F55EE" w:rsidRPr="00F32612" w:rsidRDefault="007F55EE" w:rsidP="004A592E">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A76921">
        <w:trPr>
          <w:trHeight w:val="345"/>
        </w:trPr>
        <w:tc>
          <w:tcPr>
            <w:tcW w:w="1301"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A76921">
        <w:tc>
          <w:tcPr>
            <w:tcW w:w="1301" w:type="dxa"/>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A76921">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A76921">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lastRenderedPageBreak/>
              <w:t>3</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A76921">
      <w:pPr>
        <w:pStyle w:val="PargrafodaLista"/>
        <w:tabs>
          <w:tab w:val="left" w:pos="3119"/>
        </w:tabs>
        <w:suppressAutoHyphens w:val="0"/>
        <w:spacing w:before="240" w:after="120" w:line="276" w:lineRule="auto"/>
        <w:ind w:left="709"/>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A76921">
      <w:pPr>
        <w:pStyle w:val="PargrafodaLista"/>
        <w:tabs>
          <w:tab w:val="left" w:pos="1985"/>
          <w:tab w:val="left" w:pos="3119"/>
        </w:tabs>
        <w:suppressAutoHyphens w:val="0"/>
        <w:spacing w:before="120" w:after="120" w:line="276" w:lineRule="auto"/>
        <w:ind w:left="709"/>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cumprimento dos prazos aco</w:t>
      </w:r>
      <w:r w:rsidRPr="00813B3F">
        <w:rPr>
          <w:rFonts w:ascii="Arial" w:hAnsi="Arial" w:cs="Arial"/>
          <w:szCs w:val="24"/>
        </w:rPr>
        <w:t>r</w:t>
      </w:r>
      <w:r w:rsidRPr="00813B3F">
        <w:rPr>
          <w:rFonts w:ascii="Arial" w:hAnsi="Arial" w:cs="Arial"/>
          <w:szCs w:val="24"/>
        </w:rPr>
        <w:t>dados, a ADMINISTRAÇÃO poderá, a seu exclusivo critério, optar pela não aplic</w:t>
      </w:r>
      <w:r w:rsidRPr="00813B3F">
        <w:rPr>
          <w:rFonts w:ascii="Arial" w:hAnsi="Arial" w:cs="Arial"/>
          <w:szCs w:val="24"/>
        </w:rPr>
        <w:t>a</w:t>
      </w:r>
      <w:r w:rsidRPr="00813B3F">
        <w:rPr>
          <w:rFonts w:ascii="Arial" w:hAnsi="Arial" w:cs="Arial"/>
          <w:szCs w:val="24"/>
        </w:rPr>
        <w:t>ção da multa.</w:t>
      </w:r>
    </w:p>
    <w:p w:rsidR="007F55EE" w:rsidRPr="00813B3F" w:rsidRDefault="007F55EE" w:rsidP="00A76921">
      <w:pPr>
        <w:pStyle w:val="PargrafodaLista"/>
        <w:tabs>
          <w:tab w:val="left" w:pos="1985"/>
          <w:tab w:val="left" w:pos="4395"/>
        </w:tabs>
        <w:suppressAutoHyphens w:val="0"/>
        <w:spacing w:before="120" w:after="120" w:line="276" w:lineRule="auto"/>
        <w:ind w:left="70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aplicação de outras multas em caso de incidência de novos atrasos.</w:t>
      </w:r>
    </w:p>
    <w:p w:rsidR="007F55EE" w:rsidRPr="00813B3F" w:rsidRDefault="007F55EE" w:rsidP="00A76921">
      <w:pPr>
        <w:pStyle w:val="Cabealho"/>
        <w:widowControl w:val="0"/>
        <w:tabs>
          <w:tab w:val="left" w:pos="1985"/>
        </w:tabs>
        <w:suppressAutoHyphens w:val="0"/>
        <w:spacing w:before="120" w:after="120" w:line="276" w:lineRule="auto"/>
        <w:ind w:left="709"/>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incluindo aditamentos contratuais formalizados.</w:t>
      </w:r>
    </w:p>
    <w:p w:rsidR="007F55EE" w:rsidRPr="00813B3F" w:rsidRDefault="007F55EE" w:rsidP="00A76921">
      <w:pPr>
        <w:pStyle w:val="Cabealho"/>
        <w:widowControl w:val="0"/>
        <w:tabs>
          <w:tab w:val="left" w:pos="1985"/>
          <w:tab w:val="left" w:pos="3119"/>
        </w:tabs>
        <w:suppressAutoHyphens w:val="0"/>
        <w:spacing w:before="120" w:after="120" w:line="276" w:lineRule="auto"/>
        <w:ind w:left="709"/>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injustificad</w:t>
      </w:r>
      <w:r w:rsidRPr="00813B3F">
        <w:rPr>
          <w:rFonts w:ascii="Arial" w:hAnsi="Arial" w:cs="Arial"/>
          <w:sz w:val="24"/>
          <w:szCs w:val="24"/>
        </w:rPr>
        <w:t>a</w:t>
      </w:r>
      <w:r w:rsidRPr="00813B3F">
        <w:rPr>
          <w:rFonts w:ascii="Arial" w:hAnsi="Arial" w:cs="Arial"/>
          <w:sz w:val="24"/>
          <w:szCs w:val="24"/>
        </w:rPr>
        <w:t>mente:</w:t>
      </w:r>
    </w:p>
    <w:p w:rsidR="007F55EE" w:rsidRPr="00813B3F" w:rsidRDefault="007F55EE" w:rsidP="00A76921">
      <w:pPr>
        <w:tabs>
          <w:tab w:val="left" w:pos="1985"/>
          <w:tab w:val="left" w:pos="4253"/>
        </w:tabs>
        <w:suppressAutoHyphens w:val="0"/>
        <w:spacing w:before="120" w:after="120" w:line="276" w:lineRule="auto"/>
        <w:ind w:left="709"/>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w:t>
      </w:r>
      <w:r w:rsidRPr="00813B3F">
        <w:rPr>
          <w:rFonts w:ascii="Arial" w:hAnsi="Arial" w:cs="Arial"/>
          <w:szCs w:val="24"/>
        </w:rPr>
        <w:t>e</w:t>
      </w:r>
      <w:r w:rsidRPr="00813B3F">
        <w:rPr>
          <w:rFonts w:ascii="Arial" w:hAnsi="Arial" w:cs="Arial"/>
          <w:szCs w:val="24"/>
        </w:rPr>
        <w:t>cução do objeto, percentual inferior a 40% (quarenta por cento) do previsto para aquele período no cronograma físico-financeiro por ele apresentado e aprovado p</w:t>
      </w:r>
      <w:r w:rsidRPr="00813B3F">
        <w:rPr>
          <w:rFonts w:ascii="Arial" w:hAnsi="Arial" w:cs="Arial"/>
          <w:szCs w:val="24"/>
        </w:rPr>
        <w:t>e</w:t>
      </w:r>
      <w:r w:rsidRPr="00813B3F">
        <w:rPr>
          <w:rFonts w:ascii="Arial" w:hAnsi="Arial" w:cs="Arial"/>
          <w:szCs w:val="24"/>
        </w:rPr>
        <w:t>lo CONTRATANTE;</w:t>
      </w:r>
    </w:p>
    <w:p w:rsidR="007F55EE" w:rsidRPr="00813B3F" w:rsidRDefault="007F55EE" w:rsidP="00A76921">
      <w:pPr>
        <w:tabs>
          <w:tab w:val="left" w:pos="1985"/>
          <w:tab w:val="left" w:pos="4253"/>
        </w:tabs>
        <w:suppressAutoHyphens w:val="0"/>
        <w:spacing w:before="120" w:after="120" w:line="276" w:lineRule="auto"/>
        <w:ind w:left="709"/>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w:t>
      </w:r>
      <w:r w:rsidRPr="00813B3F">
        <w:rPr>
          <w:rFonts w:ascii="Arial" w:hAnsi="Arial" w:cs="Arial"/>
          <w:szCs w:val="24"/>
        </w:rPr>
        <w:t>a</w:t>
      </w:r>
      <w:r w:rsidRPr="00813B3F">
        <w:rPr>
          <w:rFonts w:ascii="Arial" w:hAnsi="Arial" w:cs="Arial"/>
          <w:szCs w:val="24"/>
        </w:rPr>
        <w:t>zo de execução do objeto, percentual inferior a 50% (cinquenta por cento) do pr</w:t>
      </w:r>
      <w:r w:rsidRPr="00813B3F">
        <w:rPr>
          <w:rFonts w:ascii="Arial" w:hAnsi="Arial" w:cs="Arial"/>
          <w:szCs w:val="24"/>
        </w:rPr>
        <w:t>e</w:t>
      </w:r>
      <w:r w:rsidRPr="00813B3F">
        <w:rPr>
          <w:rFonts w:ascii="Arial" w:hAnsi="Arial" w:cs="Arial"/>
          <w:szCs w:val="24"/>
        </w:rPr>
        <w:t>visto para aquele período no cronograma financeiro por ele apresentado e aprov</w:t>
      </w:r>
      <w:r w:rsidRPr="00813B3F">
        <w:rPr>
          <w:rFonts w:ascii="Arial" w:hAnsi="Arial" w:cs="Arial"/>
          <w:szCs w:val="24"/>
        </w:rPr>
        <w:t>a</w:t>
      </w:r>
      <w:r w:rsidRPr="00813B3F">
        <w:rPr>
          <w:rFonts w:ascii="Arial" w:hAnsi="Arial" w:cs="Arial"/>
          <w:szCs w:val="24"/>
        </w:rPr>
        <w:t>do pelo CONTRATANTE;</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inferior a 60% (sessenta por cento) do previsto para aquele período no cronograma físico-financeiro por ele apresentado e aprov</w:t>
      </w:r>
      <w:r w:rsidRPr="00813B3F">
        <w:rPr>
          <w:rFonts w:ascii="Arial" w:hAnsi="Arial" w:cs="Arial"/>
          <w:szCs w:val="24"/>
        </w:rPr>
        <w:t>a</w:t>
      </w:r>
      <w:r w:rsidRPr="00813B3F">
        <w:rPr>
          <w:rFonts w:ascii="Arial" w:hAnsi="Arial" w:cs="Arial"/>
          <w:szCs w:val="24"/>
        </w:rPr>
        <w:t>do pelo CONTRATANTE;</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w:t>
      </w:r>
      <w:r w:rsidRPr="00813B3F">
        <w:rPr>
          <w:rFonts w:ascii="Arial" w:hAnsi="Arial" w:cs="Arial"/>
          <w:szCs w:val="24"/>
        </w:rPr>
        <w:t>n</w:t>
      </w:r>
      <w:r w:rsidRPr="00813B3F">
        <w:rPr>
          <w:rFonts w:ascii="Arial" w:hAnsi="Arial" w:cs="Arial"/>
          <w:szCs w:val="24"/>
        </w:rPr>
        <w:t>clusão da obra, percentual inferior a 70% (setenta por cento) do total do contrato;</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(sessenta) dias após o té</w:t>
      </w:r>
      <w:r w:rsidRPr="00813B3F">
        <w:rPr>
          <w:rFonts w:ascii="Arial" w:hAnsi="Arial" w:cs="Arial"/>
          <w:szCs w:val="24"/>
        </w:rPr>
        <w:t>r</w:t>
      </w:r>
      <w:r w:rsidRPr="00813B3F">
        <w:rPr>
          <w:rFonts w:ascii="Arial" w:hAnsi="Arial" w:cs="Arial"/>
          <w:szCs w:val="24"/>
        </w:rPr>
        <w:t>mino do prazo fixado para a conclusão da obra, percentual inferior a 90% do valor total do contrato.</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A76921">
      <w:pPr>
        <w:pStyle w:val="Cabealho"/>
        <w:widowControl w:val="0"/>
        <w:tabs>
          <w:tab w:val="left" w:pos="-7797"/>
          <w:tab w:val="left" w:pos="1985"/>
        </w:tabs>
        <w:suppressAutoHyphens w:val="0"/>
        <w:spacing w:before="120" w:after="120" w:line="276" w:lineRule="auto"/>
        <w:ind w:left="851"/>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w:t>
      </w:r>
      <w:r w:rsidRPr="00813B3F">
        <w:rPr>
          <w:rFonts w:ascii="Arial" w:hAnsi="Arial" w:cs="Arial"/>
          <w:sz w:val="24"/>
          <w:szCs w:val="24"/>
        </w:rPr>
        <w:lastRenderedPageBreak/>
        <w:t xml:space="preserve">cento) sobre o valor total do contrato. </w:t>
      </w:r>
    </w:p>
    <w:p w:rsidR="007F55EE" w:rsidRPr="00813B3F" w:rsidRDefault="007F55EE" w:rsidP="00A76921">
      <w:pPr>
        <w:pStyle w:val="Estilo1"/>
        <w:widowControl w:val="0"/>
        <w:tabs>
          <w:tab w:val="clear" w:pos="2268"/>
          <w:tab w:val="left" w:pos="3119"/>
        </w:tabs>
        <w:spacing w:before="120" w:after="120" w:line="276" w:lineRule="auto"/>
        <w:ind w:left="851"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w:t>
      </w:r>
      <w:r w:rsidRPr="00813B3F">
        <w:rPr>
          <w:rFonts w:ascii="Arial" w:hAnsi="Arial" w:cs="Arial"/>
          <w:szCs w:val="24"/>
        </w:rPr>
        <w:t>A</w:t>
      </w:r>
      <w:r w:rsidRPr="00813B3F">
        <w:rPr>
          <w:rFonts w:ascii="Arial" w:hAnsi="Arial" w:cs="Arial"/>
          <w:szCs w:val="24"/>
        </w:rPr>
        <w:t>TANTE.</w:t>
      </w:r>
    </w:p>
    <w:p w:rsidR="007F55EE" w:rsidRPr="00813B3F" w:rsidRDefault="007F55EE" w:rsidP="00A76921">
      <w:pPr>
        <w:pStyle w:val="Cabealho"/>
        <w:widowControl w:val="0"/>
        <w:tabs>
          <w:tab w:val="left" w:pos="1985"/>
        </w:tabs>
        <w:suppressAutoHyphens w:val="0"/>
        <w:spacing w:before="120" w:after="120" w:line="276" w:lineRule="auto"/>
        <w:ind w:left="851"/>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4A592E">
      <w:pPr>
        <w:pStyle w:val="Cabealho"/>
        <w:widowControl w:val="0"/>
        <w:tabs>
          <w:tab w:val="left" w:pos="1985"/>
        </w:tabs>
        <w:suppressAutoHyphens w:val="0"/>
        <w:ind w:left="1134"/>
        <w:jc w:val="both"/>
        <w:rPr>
          <w:rFonts w:ascii="Arial" w:hAnsi="Arial" w:cs="Arial"/>
        </w:rPr>
      </w:pPr>
    </w:p>
    <w:p w:rsidR="007F55EE" w:rsidRPr="00F32612" w:rsidRDefault="007F55EE" w:rsidP="004A592E">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7F55EE" w:rsidRPr="00F2289D" w:rsidRDefault="007F55EE" w:rsidP="004A592E">
      <w:pPr>
        <w:suppressAutoHyphens w:val="0"/>
        <w:spacing w:before="120" w:after="120"/>
        <w:rPr>
          <w:rFonts w:ascii="Arial" w:eastAsia="Times New Roman" w:hAnsi="Arial" w:cs="Arial"/>
          <w:sz w:val="20"/>
        </w:rPr>
      </w:pPr>
    </w:p>
    <w:p w:rsidR="007F55EE" w:rsidRPr="00F32612" w:rsidRDefault="007F55EE" w:rsidP="004A592E">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4A592E">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w:t>
            </w:r>
            <w:r w:rsidRPr="00F2289D">
              <w:rPr>
                <w:rFonts w:ascii="Arial" w:hAnsi="Arial" w:cs="Arial"/>
                <w:sz w:val="20"/>
              </w:rPr>
              <w:lastRenderedPageBreak/>
              <w:t>do contrato;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lastRenderedPageBreak/>
              <w:t>10</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4A592E">
            <w:pPr>
              <w:suppressAutoHyphens w:val="0"/>
              <w:jc w:val="center"/>
              <w:rPr>
                <w:rFonts w:ascii="Arial" w:eastAsia="Times New Roman" w:hAnsi="Arial" w:cs="Arial"/>
                <w:b/>
                <w:sz w:val="20"/>
              </w:rPr>
            </w:pPr>
          </w:p>
        </w:tc>
        <w:tc>
          <w:tcPr>
            <w:tcW w:w="6379" w:type="dxa"/>
            <w:hideMark/>
          </w:tcPr>
          <w:p w:rsidR="007F55EE" w:rsidRPr="00F2289D" w:rsidRDefault="007F55EE"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4A592E">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A76921">
      <w:pPr>
        <w:pStyle w:val="Cabealho"/>
        <w:widowControl w:val="0"/>
        <w:tabs>
          <w:tab w:val="left" w:pos="1276"/>
          <w:tab w:val="left" w:pos="1985"/>
        </w:tabs>
        <w:suppressAutoHyphens w:val="0"/>
        <w:spacing w:before="120" w:after="120" w:line="276" w:lineRule="auto"/>
        <w:ind w:left="426"/>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w:t>
      </w:r>
      <w:r w:rsidRPr="009F1884">
        <w:rPr>
          <w:rFonts w:ascii="Arial" w:hAnsi="Arial" w:cs="Arial"/>
          <w:sz w:val="24"/>
          <w:szCs w:val="24"/>
        </w:rPr>
        <w:t>e</w:t>
      </w:r>
      <w:r w:rsidRPr="009F1884">
        <w:rPr>
          <w:rFonts w:ascii="Arial" w:hAnsi="Arial" w:cs="Arial"/>
          <w:sz w:val="24"/>
          <w:szCs w:val="24"/>
        </w:rPr>
        <w:t xml:space="preserve">rá ultrapassar o percentual de 10% (dez por cento) sobre o valor total do contrato. </w:t>
      </w:r>
      <w:r w:rsidRPr="009F1884">
        <w:rPr>
          <w:rFonts w:ascii="Arial" w:hAnsi="Arial" w:cs="Arial"/>
          <w:sz w:val="24"/>
          <w:szCs w:val="24"/>
        </w:rPr>
        <w:t>A</w:t>
      </w:r>
      <w:r w:rsidRPr="009F1884">
        <w:rPr>
          <w:rFonts w:ascii="Arial" w:hAnsi="Arial" w:cs="Arial"/>
          <w:sz w:val="24"/>
          <w:szCs w:val="24"/>
        </w:rPr>
        <w:t>tingido este limite, o CONTRATANTE poderá declarar a inexecução total do contrato.</w:t>
      </w:r>
    </w:p>
    <w:p w:rsidR="007F55EE" w:rsidRPr="009F1884"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A76921">
      <w:pPr>
        <w:pStyle w:val="PargrafodaLista"/>
        <w:numPr>
          <w:ilvl w:val="1"/>
          <w:numId w:val="46"/>
        </w:numPr>
        <w:tabs>
          <w:tab w:val="left" w:pos="1134"/>
          <w:tab w:val="left" w:pos="1276"/>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xml:space="preserve">, com base no inciso IV, art. 87, da Lei n.º </w:t>
      </w:r>
      <w:r w:rsidRPr="00827A32">
        <w:rPr>
          <w:rFonts w:ascii="Arial" w:hAnsi="Arial" w:cs="Arial"/>
          <w:szCs w:val="24"/>
        </w:rPr>
        <w:lastRenderedPageBreak/>
        <w:t>8.666/93, dentre outros casos, quando:</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w:t>
      </w:r>
      <w:r w:rsidRPr="00827A32">
        <w:rPr>
          <w:rFonts w:ascii="Arial" w:hAnsi="Arial" w:cs="Arial"/>
          <w:szCs w:val="24"/>
        </w:rPr>
        <w:t>u</w:t>
      </w:r>
      <w:r w:rsidRPr="00827A32">
        <w:rPr>
          <w:rFonts w:ascii="Arial" w:hAnsi="Arial" w:cs="Arial"/>
          <w:szCs w:val="24"/>
        </w:rPr>
        <w:t>de fiscal no recolhimento de quaisquer tributos;</w:t>
      </w:r>
    </w:p>
    <w:p w:rsidR="007F55EE" w:rsidRPr="00827A32" w:rsidRDefault="007F55EE" w:rsidP="00A76921">
      <w:pPr>
        <w:pStyle w:val="PargrafodaLista"/>
        <w:numPr>
          <w:ilvl w:val="2"/>
          <w:numId w:val="46"/>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t xml:space="preserve">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w:t>
      </w:r>
      <w:r w:rsidRPr="00827A32">
        <w:rPr>
          <w:rFonts w:ascii="Arial" w:hAnsi="Arial" w:cs="Arial"/>
          <w:szCs w:val="24"/>
        </w:rPr>
        <w:t>s</w:t>
      </w:r>
      <w:r w:rsidRPr="00827A32">
        <w:rPr>
          <w:rFonts w:ascii="Arial" w:hAnsi="Arial" w:cs="Arial"/>
          <w:szCs w:val="24"/>
        </w:rPr>
        <w:t xml:space="preserve">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A76921">
      <w:pPr>
        <w:pStyle w:val="PargrafodaLista"/>
        <w:numPr>
          <w:ilvl w:val="2"/>
          <w:numId w:val="46"/>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 xml:space="preserve">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w:t>
      </w:r>
      <w:r w:rsidRPr="00827A32">
        <w:rPr>
          <w:rFonts w:ascii="Arial" w:hAnsi="Arial" w:cs="Arial"/>
          <w:szCs w:val="24"/>
        </w:rPr>
        <w:t>s</w:t>
      </w:r>
      <w:r w:rsidRPr="00827A32">
        <w:rPr>
          <w:rFonts w:ascii="Arial" w:hAnsi="Arial" w:cs="Arial"/>
          <w:szCs w:val="24"/>
        </w:rPr>
        <w:t>sinatura do contrato;</w:t>
      </w:r>
    </w:p>
    <w:p w:rsidR="007F55EE" w:rsidRPr="00827A32" w:rsidRDefault="007F55EE" w:rsidP="00A76921">
      <w:pPr>
        <w:pStyle w:val="PargrafodaLista"/>
        <w:numPr>
          <w:ilvl w:val="2"/>
          <w:numId w:val="46"/>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falsificado, no todo ou em parte, com o objetivo de participar da licitação ou para comprovar, durante a execução do contrato, a manutenção das condições apresentadas na habilitação;</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cláusula.</w:t>
      </w:r>
    </w:p>
    <w:p w:rsidR="007F55EE" w:rsidRPr="009F1884" w:rsidRDefault="007F55EE"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A76921">
      <w:pPr>
        <w:tabs>
          <w:tab w:val="left" w:pos="1134"/>
          <w:tab w:val="left" w:pos="1276"/>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A76921">
      <w:pPr>
        <w:pStyle w:val="Cabealho"/>
        <w:widowControl w:val="0"/>
        <w:tabs>
          <w:tab w:val="left" w:pos="1276"/>
          <w:tab w:val="left" w:pos="1985"/>
        </w:tabs>
        <w:suppressAutoHyphens w:val="0"/>
        <w:spacing w:before="120" w:after="120" w:line="276" w:lineRule="auto"/>
        <w:ind w:left="426"/>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A76921">
      <w:pPr>
        <w:pStyle w:val="Cabealho"/>
        <w:widowControl w:val="0"/>
        <w:tabs>
          <w:tab w:val="left" w:pos="1276"/>
          <w:tab w:val="left" w:pos="1985"/>
        </w:tabs>
        <w:suppressAutoHyphens w:val="0"/>
        <w:spacing w:before="120" w:after="120" w:line="276" w:lineRule="auto"/>
        <w:ind w:left="426"/>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w:t>
      </w:r>
      <w:r w:rsidRPr="009F1884">
        <w:rPr>
          <w:rFonts w:ascii="Arial" w:hAnsi="Arial" w:cs="Arial"/>
          <w:sz w:val="24"/>
          <w:szCs w:val="24"/>
        </w:rPr>
        <w:t>N</w:t>
      </w:r>
      <w:r w:rsidRPr="009F1884">
        <w:rPr>
          <w:rFonts w:ascii="Arial" w:hAnsi="Arial" w:cs="Arial"/>
          <w:sz w:val="24"/>
          <w:szCs w:val="24"/>
        </w:rPr>
        <w:t>TRATADO obrigado a recolher a importância devida no prazo de 15 (quinze) dias, contado da comunicação oficial.</w:t>
      </w:r>
    </w:p>
    <w:p w:rsidR="007F55EE" w:rsidRPr="009F1884" w:rsidRDefault="007F55EE" w:rsidP="00A76921">
      <w:pPr>
        <w:pStyle w:val="Cabealho"/>
        <w:widowControl w:val="0"/>
        <w:tabs>
          <w:tab w:val="left" w:pos="1276"/>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7F55EE" w:rsidRPr="009F1884" w:rsidRDefault="007F55EE" w:rsidP="00A76921">
      <w:pPr>
        <w:pStyle w:val="Cabealho"/>
        <w:widowControl w:val="0"/>
        <w:tabs>
          <w:tab w:val="left" w:pos="1276"/>
          <w:tab w:val="left" w:pos="1418"/>
          <w:tab w:val="left" w:pos="1701"/>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pagamento da multa, esta deve ser complementada no prazo de até 10 (dias) dias úteis, contado da solicitação do CONTRATANTE.</w:t>
      </w:r>
    </w:p>
    <w:p w:rsidR="000F1914" w:rsidRDefault="007F55EE" w:rsidP="00A76921">
      <w:pPr>
        <w:tabs>
          <w:tab w:val="left" w:pos="1276"/>
          <w:tab w:val="left" w:pos="1418"/>
          <w:tab w:val="left" w:pos="1560"/>
          <w:tab w:val="left" w:pos="3119"/>
        </w:tabs>
        <w:suppressAutoHyphens w:val="0"/>
        <w:spacing w:before="120" w:after="120" w:line="276" w:lineRule="auto"/>
        <w:ind w:left="426"/>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apresentação da g</w:t>
      </w:r>
      <w:r w:rsidRPr="000D58E6">
        <w:rPr>
          <w:rFonts w:ascii="Arial" w:hAnsi="Arial"/>
          <w:szCs w:val="24"/>
        </w:rPr>
        <w:t>a</w:t>
      </w:r>
      <w:r w:rsidRPr="000D58E6">
        <w:rPr>
          <w:rFonts w:ascii="Arial" w:hAnsi="Arial"/>
          <w:szCs w:val="24"/>
        </w:rPr>
        <w:lastRenderedPageBreak/>
        <w:t>rantia (seja para reforço ou por ocasião de prorrogação), aplicar-se-á multa de 0,07% (sete centésimos por cento) do valor do contrato por dia de atraso, observado o m</w:t>
      </w:r>
      <w:r w:rsidRPr="000D58E6">
        <w:rPr>
          <w:rFonts w:ascii="Arial" w:hAnsi="Arial"/>
          <w:szCs w:val="24"/>
        </w:rPr>
        <w:t>á</w:t>
      </w:r>
      <w:r w:rsidRPr="000D58E6">
        <w:rPr>
          <w:rFonts w:ascii="Arial" w:hAnsi="Arial"/>
          <w:szCs w:val="24"/>
        </w:rPr>
        <w:t>ximo de 2% (dois por cento), de modo que o atraso superior a 25 (vinte e cinco) dias autorizará a Administração contratante a promover a rescisão do contrato</w:t>
      </w:r>
      <w:r>
        <w:rPr>
          <w:rFonts w:ascii="Arial" w:hAnsi="Arial"/>
          <w:szCs w:val="24"/>
        </w:rPr>
        <w:t>.</w:t>
      </w:r>
    </w:p>
    <w:p w:rsidR="007F55EE" w:rsidRPr="001A544E" w:rsidRDefault="007F55EE" w:rsidP="004A592E">
      <w:pPr>
        <w:tabs>
          <w:tab w:val="left" w:pos="3119"/>
        </w:tabs>
        <w:suppressAutoHyphens w:val="0"/>
        <w:spacing w:before="120" w:after="120" w:line="276" w:lineRule="auto"/>
        <w:ind w:left="1985"/>
        <w:jc w:val="both"/>
        <w:rPr>
          <w:rFonts w:ascii="Arial" w:hAnsi="Arial" w:cs="Arial"/>
          <w:szCs w:val="24"/>
        </w:rPr>
      </w:pPr>
    </w:p>
    <w:p w:rsidR="000F1914" w:rsidRPr="001A544E" w:rsidRDefault="000F1914" w:rsidP="004A592E">
      <w:pPr>
        <w:pStyle w:val="PargrafodaLista"/>
        <w:numPr>
          <w:ilvl w:val="0"/>
          <w:numId w:val="46"/>
        </w:numPr>
        <w:tabs>
          <w:tab w:val="left" w:pos="426"/>
        </w:tabs>
        <w:suppressAutoHyphens w:val="0"/>
        <w:spacing w:before="120" w:after="120" w:line="276" w:lineRule="auto"/>
        <w:ind w:left="425" w:hanging="425"/>
        <w:contextualSpacing w:val="0"/>
        <w:jc w:val="both"/>
        <w:rPr>
          <w:rFonts w:ascii="Arial" w:hAnsi="Arial" w:cs="Arial"/>
        </w:rPr>
      </w:pPr>
      <w:r w:rsidRPr="001A544E">
        <w:rPr>
          <w:rFonts w:ascii="Arial" w:hAnsi="Arial" w:cs="Arial"/>
          <w:b/>
        </w:rPr>
        <w:t>CLÁUSULA DÉCIMA SEGUNDA – DO REGIME DE EXECUÇÃO E DAS ALTER</w:t>
      </w:r>
      <w:r w:rsidRPr="001A544E">
        <w:rPr>
          <w:rFonts w:ascii="Arial" w:hAnsi="Arial" w:cs="Arial"/>
          <w:b/>
        </w:rPr>
        <w:t>A</w:t>
      </w:r>
      <w:r w:rsidRPr="001A544E">
        <w:rPr>
          <w:rFonts w:ascii="Arial" w:hAnsi="Arial" w:cs="Arial"/>
          <w:b/>
        </w:rPr>
        <w:t>ÇÕES</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É vedado à CONTRATADA:</w:t>
      </w:r>
    </w:p>
    <w:p w:rsidR="000F1914" w:rsidRPr="00807FE2" w:rsidRDefault="000F1914" w:rsidP="00A76921">
      <w:pPr>
        <w:numPr>
          <w:ilvl w:val="2"/>
          <w:numId w:val="46"/>
        </w:numPr>
        <w:tabs>
          <w:tab w:val="left" w:pos="567"/>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Caucionar ou utilizar este Termo de Contrato para qualquer operação fina</w:t>
      </w:r>
      <w:r w:rsidRPr="00807FE2">
        <w:rPr>
          <w:rFonts w:ascii="Arial" w:hAnsi="Arial" w:cs="Arial"/>
        </w:rPr>
        <w:t>n</w:t>
      </w:r>
      <w:r w:rsidRPr="00807FE2">
        <w:rPr>
          <w:rFonts w:ascii="Arial" w:hAnsi="Arial" w:cs="Arial"/>
        </w:rPr>
        <w:t>ceira;</w:t>
      </w:r>
    </w:p>
    <w:p w:rsidR="000F1914" w:rsidRDefault="000F1914" w:rsidP="00A76921">
      <w:pPr>
        <w:numPr>
          <w:ilvl w:val="2"/>
          <w:numId w:val="46"/>
        </w:numPr>
        <w:tabs>
          <w:tab w:val="left" w:pos="567"/>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Interromper a execução dos serviços/atividades sob alegação de inadimpl</w:t>
      </w:r>
      <w:r w:rsidRPr="00807FE2">
        <w:rPr>
          <w:rFonts w:ascii="Arial" w:hAnsi="Arial" w:cs="Arial"/>
        </w:rPr>
        <w:t>e</w:t>
      </w:r>
      <w:r w:rsidRPr="00807FE2">
        <w:rPr>
          <w:rFonts w:ascii="Arial" w:hAnsi="Arial" w:cs="Arial"/>
        </w:rPr>
        <w:t>mento por parte da CONTRATANTE, salvo nos casos previstos em lei.</w:t>
      </w:r>
    </w:p>
    <w:p w:rsidR="00144C2A" w:rsidRPr="00807FE2" w:rsidRDefault="00144C2A" w:rsidP="00144C2A">
      <w:pPr>
        <w:tabs>
          <w:tab w:val="left" w:pos="567"/>
          <w:tab w:val="left" w:pos="1985"/>
        </w:tabs>
        <w:suppressAutoHyphens w:val="0"/>
        <w:spacing w:before="120" w:after="120" w:line="360" w:lineRule="auto"/>
        <w:ind w:left="1134"/>
        <w:jc w:val="both"/>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lastRenderedPageBreak/>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A76921">
      <w:pPr>
        <w:numPr>
          <w:ilvl w:val="2"/>
          <w:numId w:val="46"/>
        </w:numPr>
        <w:tabs>
          <w:tab w:val="left" w:pos="1418"/>
          <w:tab w:val="left" w:pos="1985"/>
        </w:tabs>
        <w:suppressAutoHyphens w:val="0"/>
        <w:spacing w:before="120" w:after="120" w:line="360" w:lineRule="auto"/>
        <w:ind w:left="426" w:firstLine="0"/>
        <w:jc w:val="both"/>
        <w:rPr>
          <w:rFonts w:ascii="Arial" w:hAnsi="Arial" w:cs="Arial"/>
        </w:rPr>
      </w:pPr>
      <w:r w:rsidRPr="00807FE2">
        <w:rPr>
          <w:rFonts w:ascii="Arial" w:hAnsi="Arial" w:cs="Arial"/>
        </w:rPr>
        <w:t xml:space="preserve">Após tal inspeção, será lavrado Termo de Recebimento Provisório, em 02 (duas) vias de igual teor e forma, ambas assinadas pela fiscalização, relatando as </w:t>
      </w:r>
      <w:r w:rsidRPr="00807FE2">
        <w:rPr>
          <w:rFonts w:ascii="Arial" w:hAnsi="Arial" w:cs="Arial"/>
        </w:rPr>
        <w:t>e</w:t>
      </w:r>
      <w:r w:rsidRPr="00807FE2">
        <w:rPr>
          <w:rFonts w:ascii="Arial" w:hAnsi="Arial" w:cs="Arial"/>
        </w:rPr>
        <w:t>ventuais pendências verificadas.</w:t>
      </w:r>
    </w:p>
    <w:p w:rsidR="000F1914" w:rsidRPr="00807FE2" w:rsidRDefault="000F1914" w:rsidP="00A76921">
      <w:pPr>
        <w:numPr>
          <w:ilvl w:val="2"/>
          <w:numId w:val="46"/>
        </w:numPr>
        <w:tabs>
          <w:tab w:val="left" w:pos="1418"/>
          <w:tab w:val="left" w:pos="1985"/>
        </w:tabs>
        <w:suppressAutoHyphens w:val="0"/>
        <w:spacing w:before="120" w:after="120" w:line="360" w:lineRule="auto"/>
        <w:ind w:left="426" w:firstLine="0"/>
        <w:jc w:val="both"/>
        <w:rPr>
          <w:rFonts w:ascii="Arial" w:hAnsi="Arial" w:cs="Arial"/>
        </w:rPr>
      </w:pPr>
      <w:r w:rsidRPr="00807FE2">
        <w:rPr>
          <w:rFonts w:ascii="Arial" w:hAnsi="Arial" w:cs="Arial"/>
        </w:rPr>
        <w:t>A Contratada fica obrigada a reparar, corrigir, remover, reconstruir ou subst</w:t>
      </w:r>
      <w:r w:rsidRPr="00807FE2">
        <w:rPr>
          <w:rFonts w:ascii="Arial" w:hAnsi="Arial" w:cs="Arial"/>
        </w:rPr>
        <w:t>i</w:t>
      </w:r>
      <w:r w:rsidRPr="00807FE2">
        <w:rPr>
          <w:rFonts w:ascii="Arial" w:hAnsi="Arial" w:cs="Arial"/>
        </w:rPr>
        <w:t>tuir, às suas expensas, no todo ou em parte, o objeto em que se verificarem vícios, defeitos ou incorreções resultantes da execução ou materiais empregados, cabendo à fiscalização não atestar a última e/ou única medição de serviços até que sejam san</w:t>
      </w:r>
      <w:r w:rsidRPr="00807FE2">
        <w:rPr>
          <w:rFonts w:ascii="Arial" w:hAnsi="Arial" w:cs="Arial"/>
        </w:rPr>
        <w:t>a</w:t>
      </w:r>
      <w:r w:rsidRPr="00807FE2">
        <w:rPr>
          <w:rFonts w:ascii="Arial" w:hAnsi="Arial" w:cs="Arial"/>
        </w:rPr>
        <w:t>das todas as eventuais pendências que possam vir a ser apontadas no Termo de R</w:t>
      </w:r>
      <w:r w:rsidRPr="00807FE2">
        <w:rPr>
          <w:rFonts w:ascii="Arial" w:hAnsi="Arial" w:cs="Arial"/>
        </w:rPr>
        <w:t>e</w:t>
      </w:r>
      <w:r w:rsidRPr="00807FE2">
        <w:rPr>
          <w:rFonts w:ascii="Arial" w:hAnsi="Arial" w:cs="Arial"/>
        </w:rPr>
        <w:t>cebimento Provisório.</w:t>
      </w:r>
    </w:p>
    <w:p w:rsidR="000F1914" w:rsidRPr="00807FE2" w:rsidRDefault="000F1914" w:rsidP="00A76921">
      <w:pPr>
        <w:numPr>
          <w:ilvl w:val="1"/>
          <w:numId w:val="46"/>
        </w:numPr>
        <w:tabs>
          <w:tab w:val="left" w:pos="-6237"/>
          <w:tab w:val="left" w:pos="1134"/>
          <w:tab w:val="left" w:pos="1276"/>
        </w:tabs>
        <w:suppressAutoHyphens w:val="0"/>
        <w:spacing w:before="120" w:after="120" w:line="360" w:lineRule="auto"/>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A76921">
      <w:pPr>
        <w:numPr>
          <w:ilvl w:val="2"/>
          <w:numId w:val="46"/>
        </w:numPr>
        <w:tabs>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Na hipótese de a verificação a que se refere o parágrafo anterior não ser pr</w:t>
      </w:r>
      <w:r w:rsidRPr="00807FE2">
        <w:rPr>
          <w:rFonts w:ascii="Arial" w:hAnsi="Arial" w:cs="Arial"/>
        </w:rPr>
        <w:t>o</w:t>
      </w:r>
      <w:r w:rsidRPr="00807FE2">
        <w:rPr>
          <w:rFonts w:ascii="Arial" w:hAnsi="Arial" w:cs="Arial"/>
        </w:rPr>
        <w:t>cedida tempestivamente, reputar-se-á como realizada, consumando-se o recebimento definitivo no dia do esgotamento do prazo, desde que o fato seja comunicado à Co</w:t>
      </w:r>
      <w:r w:rsidRPr="00807FE2">
        <w:rPr>
          <w:rFonts w:ascii="Arial" w:hAnsi="Arial" w:cs="Arial"/>
        </w:rPr>
        <w:t>n</w:t>
      </w:r>
      <w:r w:rsidRPr="00807FE2">
        <w:rPr>
          <w:rFonts w:ascii="Arial" w:hAnsi="Arial" w:cs="Arial"/>
        </w:rPr>
        <w:t>tratante nos 15 (quinze) dias anteriores à exaustão do prazo.</w:t>
      </w:r>
    </w:p>
    <w:p w:rsidR="000F1914" w:rsidRPr="00807FE2" w:rsidRDefault="000F1914" w:rsidP="00A76921">
      <w:pPr>
        <w:numPr>
          <w:ilvl w:val="2"/>
          <w:numId w:val="46"/>
        </w:numPr>
        <w:tabs>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O recebimento definitivo do objeto licitado não exime a Contratada, em qua</w:t>
      </w:r>
      <w:r w:rsidRPr="00807FE2">
        <w:rPr>
          <w:rFonts w:ascii="Arial" w:hAnsi="Arial" w:cs="Arial"/>
        </w:rPr>
        <w:t>l</w:t>
      </w:r>
      <w:r w:rsidRPr="00807FE2">
        <w:rPr>
          <w:rFonts w:ascii="Arial" w:hAnsi="Arial" w:cs="Arial"/>
        </w:rPr>
        <w:t>quer época, das garantias concedidas e das responsabilidades assumidas em contr</w:t>
      </w:r>
      <w:r w:rsidRPr="00807FE2">
        <w:rPr>
          <w:rFonts w:ascii="Arial" w:hAnsi="Arial" w:cs="Arial"/>
        </w:rPr>
        <w:t>a</w:t>
      </w:r>
      <w:r w:rsidRPr="00807FE2">
        <w:rPr>
          <w:rFonts w:ascii="Arial" w:hAnsi="Arial" w:cs="Arial"/>
        </w:rPr>
        <w:t>to e por força das disposições legais em vigor (Lei n° 10.406, de 2002).</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7797"/>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4A592E">
      <w:pPr>
        <w:pStyle w:val="PargrafodaLista"/>
        <w:numPr>
          <w:ilvl w:val="1"/>
          <w:numId w:val="26"/>
        </w:numPr>
        <w:tabs>
          <w:tab w:val="left" w:pos="1134"/>
        </w:tabs>
        <w:suppressAutoHyphens w:val="0"/>
        <w:spacing w:before="120" w:after="120" w:line="360" w:lineRule="auto"/>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w:t>
      </w:r>
      <w:r w:rsidR="00807FE2" w:rsidRPr="00807FE2">
        <w:rPr>
          <w:rFonts w:ascii="Arial" w:hAnsi="Arial" w:cs="Arial"/>
        </w:rPr>
        <w:lastRenderedPageBreak/>
        <w:t>mesma Lei</w:t>
      </w:r>
      <w:r w:rsidRPr="00807FE2">
        <w:rPr>
          <w:rFonts w:ascii="Arial" w:hAnsi="Arial" w:cs="Arial"/>
        </w:rPr>
        <w:t>.</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t>são administrativa prevista no art. 77 da Lei nº 8.666, de 1993.</w:t>
      </w:r>
    </w:p>
    <w:p w:rsidR="000F1914" w:rsidRPr="00807FE2" w:rsidRDefault="000F1914" w:rsidP="00A76921">
      <w:pPr>
        <w:numPr>
          <w:ilvl w:val="1"/>
          <w:numId w:val="26"/>
        </w:numPr>
        <w:tabs>
          <w:tab w:val="left" w:pos="1134"/>
          <w:tab w:val="left" w:pos="1276"/>
        </w:tabs>
        <w:suppressAutoHyphens w:val="0"/>
        <w:spacing w:before="120" w:after="120" w:line="360" w:lineRule="auto"/>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A76921">
      <w:pPr>
        <w:numPr>
          <w:ilvl w:val="2"/>
          <w:numId w:val="26"/>
        </w:numPr>
        <w:tabs>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Balanço dos eventos contratuais já cumpridos ou parcialmente cumpridos em relação ao cronograma físico-financeiro, atualizado;</w:t>
      </w:r>
    </w:p>
    <w:p w:rsidR="000F1914" w:rsidRPr="00807FE2" w:rsidRDefault="000F1914" w:rsidP="00A76921">
      <w:pPr>
        <w:numPr>
          <w:ilvl w:val="2"/>
          <w:numId w:val="26"/>
        </w:numPr>
        <w:tabs>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A76921">
      <w:pPr>
        <w:numPr>
          <w:ilvl w:val="2"/>
          <w:numId w:val="26"/>
        </w:numPr>
        <w:tabs>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Indenizações e multas.</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26"/>
        </w:numPr>
        <w:tabs>
          <w:tab w:val="left" w:pos="426"/>
          <w:tab w:val="left" w:pos="567"/>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4A592E">
      <w:pPr>
        <w:numPr>
          <w:ilvl w:val="1"/>
          <w:numId w:val="26"/>
        </w:numPr>
        <w:tabs>
          <w:tab w:val="left" w:pos="1134"/>
        </w:tabs>
        <w:suppressAutoHyphens w:val="0"/>
        <w:spacing w:before="120" w:after="120" w:line="360" w:lineRule="auto"/>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numPr>
          <w:ilvl w:val="0"/>
          <w:numId w:val="26"/>
        </w:numPr>
        <w:tabs>
          <w:tab w:val="left" w:pos="426"/>
          <w:tab w:val="left" w:pos="567"/>
        </w:tabs>
        <w:suppressAutoHyphens w:val="0"/>
        <w:spacing w:before="120" w:after="120" w:line="360" w:lineRule="auto"/>
        <w:ind w:left="0" w:firstLine="0"/>
        <w:jc w:val="both"/>
        <w:rPr>
          <w:rFonts w:ascii="Arial" w:hAnsi="Arial" w:cs="Arial"/>
        </w:rPr>
      </w:pPr>
      <w:r w:rsidRPr="00807FE2">
        <w:rPr>
          <w:rFonts w:ascii="Arial" w:hAnsi="Arial" w:cs="Arial"/>
          <w:b/>
        </w:rPr>
        <w:t>CLÁUSULA DÉCIMA SÉTIMA – FORO</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4A592E">
      <w:pPr>
        <w:suppressAutoHyphens w:val="0"/>
        <w:spacing w:before="120" w:after="120" w:line="360" w:lineRule="auto"/>
        <w:ind w:left="425"/>
        <w:rPr>
          <w:rFonts w:ascii="Arial" w:hAnsi="Arial" w:cs="Arial"/>
        </w:rPr>
      </w:pPr>
    </w:p>
    <w:p w:rsidR="000F1914" w:rsidRPr="00807FE2" w:rsidRDefault="000F1914" w:rsidP="00A76921">
      <w:pPr>
        <w:suppressAutoHyphens w:val="0"/>
        <w:spacing w:before="120" w:after="120" w:line="360" w:lineRule="auto"/>
        <w:ind w:left="426" w:hanging="1"/>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xml:space="preserve">) vias de igual teor, que, depois de lido e achado em ordem, vai assinado pelos contraentes. </w:t>
      </w:r>
    </w:p>
    <w:p w:rsidR="000F1914" w:rsidRPr="00807FE2" w:rsidRDefault="000F1914" w:rsidP="004A592E">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Pr="002A2816" w:rsidRDefault="000F1914" w:rsidP="004A592E">
      <w:pPr>
        <w:suppressAutoHyphens w:val="0"/>
        <w:rPr>
          <w:bCs/>
        </w:rPr>
      </w:pPr>
    </w:p>
    <w:p w:rsidR="000F1914" w:rsidRPr="00837F53" w:rsidRDefault="000F1914" w:rsidP="004A592E">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4A592E">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0F1914" w:rsidRPr="00837F53" w:rsidRDefault="000F1914" w:rsidP="004A592E">
      <w:pPr>
        <w:suppressAutoHyphens w:val="0"/>
        <w:jc w:val="center"/>
        <w:rPr>
          <w:rFonts w:ascii="Arial" w:hAnsi="Arial" w:cs="Arial"/>
        </w:rPr>
      </w:pPr>
      <w:r w:rsidRPr="00837F53">
        <w:rPr>
          <w:rFonts w:ascii="Arial" w:hAnsi="Arial" w:cs="Arial"/>
        </w:rPr>
        <w:t>_________________________</w:t>
      </w:r>
    </w:p>
    <w:p w:rsidR="000F1914" w:rsidRPr="00837F53" w:rsidRDefault="000F1914" w:rsidP="004A592E">
      <w:pPr>
        <w:suppressAutoHyphens w:val="0"/>
        <w:jc w:val="center"/>
        <w:rPr>
          <w:rFonts w:ascii="Arial" w:hAnsi="Arial" w:cs="Arial"/>
        </w:rPr>
      </w:pPr>
      <w:r w:rsidRPr="00837F53">
        <w:rPr>
          <w:rFonts w:ascii="Arial" w:hAnsi="Arial" w:cs="Arial"/>
        </w:rPr>
        <w:lastRenderedPageBreak/>
        <w:t>Responsável legal da CONTRATADA</w:t>
      </w: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r w:rsidRPr="00837F53">
        <w:rPr>
          <w:rFonts w:ascii="Arial" w:hAnsi="Arial" w:cs="Arial"/>
        </w:rPr>
        <w:t>TESTEMUNHAS:</w:t>
      </w:r>
    </w:p>
    <w:p w:rsidR="000F1914" w:rsidRDefault="000F1914"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AF72C7" w:rsidP="00ED54EC">
            <w:pPr>
              <w:suppressAutoHyphens w:val="0"/>
              <w:jc w:val="both"/>
              <w:rPr>
                <w:rFonts w:ascii="Arial" w:hAnsi="Arial" w:cs="Arial"/>
                <w:b/>
                <w:szCs w:val="24"/>
              </w:rPr>
            </w:pPr>
            <w:r>
              <w:rPr>
                <w:rFonts w:ascii="Arial" w:hAnsi="Arial" w:cs="Arial"/>
                <w:b/>
                <w:szCs w:val="24"/>
              </w:rPr>
              <w:t xml:space="preserve">   </w:t>
            </w:r>
            <w:r w:rsidR="00837F53" w:rsidRPr="00837F53">
              <w:rPr>
                <w:rFonts w:ascii="Arial" w:hAnsi="Arial" w:cs="Arial"/>
                <w:b/>
                <w:szCs w:val="24"/>
              </w:rPr>
              <w:t xml:space="preserve">ANEXO III                                                                TOMADA DE PREÇOS Nº </w:t>
            </w:r>
            <w:r w:rsidR="006B4B76">
              <w:rPr>
                <w:rFonts w:ascii="Arial" w:hAnsi="Arial" w:cs="Arial"/>
                <w:b/>
                <w:szCs w:val="24"/>
              </w:rPr>
              <w:t>003/2018</w:t>
            </w:r>
          </w:p>
        </w:tc>
      </w:tr>
    </w:tbl>
    <w:p w:rsidR="00837F53" w:rsidRDefault="00837F53" w:rsidP="004A592E">
      <w:pPr>
        <w:suppressAutoHyphens w:val="0"/>
        <w:spacing w:before="120" w:after="120" w:line="360" w:lineRule="auto"/>
        <w:jc w:val="both"/>
        <w:rPr>
          <w:rFonts w:ascii="Arial" w:hAnsi="Arial" w:cs="Arial"/>
          <w:szCs w:val="24"/>
        </w:rPr>
      </w:pPr>
    </w:p>
    <w:p w:rsidR="009E3CB5" w:rsidRDefault="009E3CB5" w:rsidP="004A592E">
      <w:pPr>
        <w:suppressAutoHyphens w:val="0"/>
        <w:spacing w:before="120" w:after="120" w:line="360" w:lineRule="auto"/>
        <w:jc w:val="both"/>
        <w:rPr>
          <w:rFonts w:ascii="Arial" w:hAnsi="Arial" w:cs="Arial"/>
          <w:szCs w:val="24"/>
        </w:rPr>
      </w:pPr>
    </w:p>
    <w:p w:rsidR="009E3CB5" w:rsidRPr="00680C25" w:rsidRDefault="009E3CB5" w:rsidP="004A592E">
      <w:pPr>
        <w:suppressAutoHyphens w:val="0"/>
        <w:spacing w:before="120" w:after="120" w:line="360" w:lineRule="auto"/>
        <w:jc w:val="both"/>
        <w:rPr>
          <w:rFonts w:ascii="Arial" w:hAnsi="Arial" w:cs="Arial"/>
          <w:szCs w:val="24"/>
        </w:rPr>
      </w:pPr>
    </w:p>
    <w:p w:rsidR="00837F53" w:rsidRPr="00680C25" w:rsidRDefault="00837F53" w:rsidP="004A592E">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spacing w:line="360" w:lineRule="auto"/>
        <w:ind w:left="0"/>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T</w:t>
      </w:r>
      <w:r w:rsidRPr="00680C25">
        <w:rPr>
          <w:rFonts w:ascii="Arial" w:hAnsi="Arial" w:cs="Arial"/>
          <w:b/>
          <w:sz w:val="24"/>
          <w:szCs w:val="24"/>
        </w:rPr>
        <w:t>O</w:t>
      </w:r>
      <w:r w:rsidRPr="00680C25">
        <w:rPr>
          <w:rFonts w:ascii="Arial" w:hAnsi="Arial" w:cs="Arial"/>
          <w:b/>
          <w:sz w:val="24"/>
          <w:szCs w:val="24"/>
        </w:rPr>
        <w:t xml:space="preserve">MADA DE PREÇOS Nº </w:t>
      </w:r>
      <w:r w:rsidR="006B4B76">
        <w:rPr>
          <w:rFonts w:ascii="Arial" w:hAnsi="Arial" w:cs="Arial"/>
          <w:b/>
          <w:sz w:val="24"/>
          <w:szCs w:val="24"/>
        </w:rPr>
        <w:t>003/2018</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4A592E">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4A592E">
      <w:pPr>
        <w:pStyle w:val="Recuodecorpodetexto3"/>
        <w:suppressAutoHyphens w:val="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0F7DA1" w:rsidRDefault="00837F53" w:rsidP="004A592E">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lastRenderedPageBreak/>
        <w:t>Anexar ao Envelope Nº 01- Document</w:t>
      </w:r>
      <w:r w:rsidR="000F7DA1">
        <w:rPr>
          <w:rFonts w:ascii="Arial" w:hAnsi="Arial" w:cs="Arial"/>
          <w:b/>
          <w:color w:val="FF0000"/>
          <w:sz w:val="24"/>
          <w:szCs w:val="24"/>
        </w:rPr>
        <w:t>os de Habilitação</w:t>
      </w:r>
    </w:p>
    <w:p w:rsidR="00837F53" w:rsidRDefault="00837F53" w:rsidP="004A592E">
      <w:pPr>
        <w:suppressAutoHyphens w:val="0"/>
        <w:spacing w:before="120" w:after="120" w:line="360" w:lineRule="auto"/>
        <w:jc w:val="both"/>
        <w:rPr>
          <w:rFonts w:ascii="Arial" w:hAnsi="Arial" w:cs="Arial"/>
          <w:szCs w:val="24"/>
        </w:rPr>
      </w:pP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4A592E">
            <w:pPr>
              <w:suppressAutoHyphens w:val="0"/>
              <w:jc w:val="both"/>
              <w:rPr>
                <w:rFonts w:ascii="Arial" w:hAnsi="Arial" w:cs="Arial"/>
                <w:b/>
                <w:szCs w:val="24"/>
              </w:rPr>
            </w:pPr>
            <w:r>
              <w:rPr>
                <w:rFonts w:ascii="Arial" w:hAnsi="Arial" w:cs="Arial"/>
                <w:b/>
                <w:szCs w:val="24"/>
              </w:rPr>
              <w:t xml:space="preserve">ANEXO IV                                                                   TOMADA DE PREÇOS Nº </w:t>
            </w:r>
            <w:r w:rsidR="006B4B76">
              <w:rPr>
                <w:rFonts w:ascii="Arial" w:hAnsi="Arial" w:cs="Arial"/>
                <w:b/>
                <w:szCs w:val="24"/>
              </w:rPr>
              <w:t>003/2018</w:t>
            </w:r>
          </w:p>
        </w:tc>
      </w:tr>
    </w:tbl>
    <w:p w:rsidR="00ED54EC" w:rsidRDefault="00ED54EC" w:rsidP="004A592E">
      <w:pPr>
        <w:pStyle w:val="Ttulo2"/>
        <w:keepNext w:val="0"/>
        <w:suppressAutoHyphens w:val="0"/>
        <w:spacing w:before="120" w:after="120"/>
        <w:jc w:val="center"/>
        <w:rPr>
          <w:rFonts w:ascii="Arial" w:hAnsi="Arial" w:cs="Arial"/>
          <w:szCs w:val="24"/>
        </w:rPr>
      </w:pPr>
    </w:p>
    <w:p w:rsidR="00927BDA" w:rsidRPr="00927BDA" w:rsidRDefault="00927BDA" w:rsidP="004A592E">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4A592E">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Pr>
          <w:rFonts w:ascii="Arial" w:hAnsi="Arial" w:cs="Arial"/>
        </w:rPr>
        <w:t>Infraestrutura</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6B4B76">
        <w:rPr>
          <w:rFonts w:ascii="Arial" w:hAnsi="Arial" w:cs="Arial"/>
          <w:szCs w:val="24"/>
        </w:rPr>
        <w:t>003/2018</w:t>
      </w:r>
      <w:r w:rsidRPr="00927BDA">
        <w:rPr>
          <w:rFonts w:ascii="Arial" w:hAnsi="Arial" w:cs="Arial"/>
          <w:szCs w:val="24"/>
        </w:rPr>
        <w:t>.</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6B4B76">
        <w:rPr>
          <w:rFonts w:ascii="Arial" w:hAnsi="Arial" w:cs="Arial"/>
          <w:szCs w:val="24"/>
        </w:rPr>
        <w:t>003/2018</w:t>
      </w:r>
      <w:r w:rsidRPr="00927BDA">
        <w:rPr>
          <w:rFonts w:ascii="Arial" w:hAnsi="Arial" w:cs="Arial"/>
          <w:szCs w:val="24"/>
        </w:rPr>
        <w:t xml:space="preserve"> – Prefeitura de Primavera do Leste/MT. DECLARA, sob as penas da lei, que:</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4A592E">
      <w:pPr>
        <w:pStyle w:val="Recuodecorpodetexto3"/>
        <w:suppressAutoHyphens w:val="0"/>
        <w:spacing w:after="0"/>
        <w:ind w:left="0"/>
        <w:jc w:val="center"/>
        <w:rPr>
          <w:rFonts w:ascii="Arial" w:hAnsi="Arial" w:cs="Arial"/>
          <w:b/>
          <w:color w:val="FF0000"/>
          <w:sz w:val="20"/>
        </w:rPr>
      </w:pPr>
    </w:p>
    <w:p w:rsidR="00680C25" w:rsidRDefault="000F7DA1" w:rsidP="00A32CF6">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A76921" w:rsidRDefault="00A76921" w:rsidP="00A32CF6">
      <w:pPr>
        <w:pStyle w:val="Recuodecorpodetexto3"/>
        <w:suppressAutoHyphens w:val="0"/>
        <w:spacing w:after="0"/>
        <w:ind w:left="0"/>
        <w:jc w:val="center"/>
        <w:rPr>
          <w:rFonts w:ascii="Arial" w:hAnsi="Arial" w:cs="Arial"/>
          <w:b/>
          <w:color w:val="FF0000"/>
          <w:sz w:val="20"/>
        </w:rPr>
      </w:pPr>
    </w:p>
    <w:p w:rsidR="00A76921" w:rsidRDefault="00A76921" w:rsidP="00A32CF6">
      <w:pPr>
        <w:pStyle w:val="Recuodecorpodetexto3"/>
        <w:suppressAutoHyphens w:val="0"/>
        <w:spacing w:after="0"/>
        <w:ind w:left="0"/>
        <w:jc w:val="center"/>
        <w:rPr>
          <w:rFonts w:ascii="Arial" w:hAnsi="Arial" w:cs="Arial"/>
          <w:b/>
          <w:color w:val="FF0000"/>
          <w:sz w:val="20"/>
        </w:rPr>
      </w:pPr>
    </w:p>
    <w:p w:rsidR="00A32CF6" w:rsidRPr="00A32CF6" w:rsidRDefault="00A32CF6" w:rsidP="00A32CF6">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927BDA" w:rsidTr="00927BDA">
        <w:tc>
          <w:tcPr>
            <w:tcW w:w="9778" w:type="dxa"/>
          </w:tcPr>
          <w:p w:rsidR="00927BDA" w:rsidRPr="00927BDA" w:rsidRDefault="00927BDA" w:rsidP="004A592E">
            <w:pPr>
              <w:suppressAutoHyphens w:val="0"/>
              <w:jc w:val="both"/>
              <w:rPr>
                <w:rFonts w:ascii="Arial" w:hAnsi="Arial" w:cs="Arial"/>
                <w:b/>
                <w:szCs w:val="24"/>
              </w:rPr>
            </w:pPr>
            <w:proofErr w:type="gramStart"/>
            <w:r>
              <w:rPr>
                <w:rFonts w:ascii="Arial" w:hAnsi="Arial" w:cs="Arial"/>
                <w:b/>
                <w:szCs w:val="24"/>
              </w:rPr>
              <w:t>ANEXO V                                                                   TOMADA DE PREÇOS</w:t>
            </w:r>
            <w:proofErr w:type="gramEnd"/>
            <w:r>
              <w:rPr>
                <w:rFonts w:ascii="Arial" w:hAnsi="Arial" w:cs="Arial"/>
                <w:b/>
                <w:szCs w:val="24"/>
              </w:rPr>
              <w:t xml:space="preserve"> Nº </w:t>
            </w:r>
            <w:r w:rsidR="006B4B76">
              <w:rPr>
                <w:rFonts w:ascii="Arial" w:hAnsi="Arial" w:cs="Arial"/>
                <w:b/>
                <w:szCs w:val="24"/>
              </w:rPr>
              <w:t>003/2018</w:t>
            </w:r>
          </w:p>
        </w:tc>
      </w:tr>
    </w:tbl>
    <w:p w:rsidR="00927BDA" w:rsidRPr="00644A79" w:rsidRDefault="00927BDA" w:rsidP="004A592E">
      <w:pPr>
        <w:pStyle w:val="Recuodecorpodetexto3"/>
        <w:suppressAutoHyphens w:val="0"/>
        <w:spacing w:before="120"/>
        <w:ind w:left="0"/>
        <w:jc w:val="center"/>
        <w:rPr>
          <w:rFonts w:ascii="Arial" w:hAnsi="Arial" w:cs="Arial"/>
          <w:b/>
          <w:sz w:val="24"/>
          <w:szCs w:val="24"/>
        </w:rPr>
      </w:pPr>
      <w:r>
        <w:rPr>
          <w:rFonts w:ascii="Arial" w:hAnsi="Arial" w:cs="Arial"/>
          <w:b/>
          <w:sz w:val="24"/>
          <w:szCs w:val="24"/>
        </w:rPr>
        <w:t>MODELO</w:t>
      </w:r>
      <w:r w:rsidR="00AB2101">
        <w:rPr>
          <w:rFonts w:ascii="Arial" w:hAnsi="Arial" w:cs="Arial"/>
          <w:b/>
          <w:sz w:val="24"/>
          <w:szCs w:val="24"/>
        </w:rPr>
        <w:t xml:space="preserve"> </w:t>
      </w:r>
      <w:r w:rsidRPr="00644A79">
        <w:rPr>
          <w:rFonts w:ascii="Arial" w:hAnsi="Arial" w:cs="Arial"/>
          <w:b/>
          <w:sz w:val="24"/>
          <w:szCs w:val="24"/>
        </w:rPr>
        <w:t>APRESENTAÇÃO DA PROPOSTA</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A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PREFEITURA MUNICIPAL DE PRIMAVERA DO LESTE - MT.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E25B06">
        <w:rPr>
          <w:rFonts w:ascii="Arial" w:hAnsi="Arial" w:cs="Arial"/>
          <w:b/>
          <w:sz w:val="24"/>
          <w:szCs w:val="24"/>
        </w:rPr>
        <w:t>Assunto</w:t>
      </w:r>
      <w:r w:rsidRPr="00644A79">
        <w:rPr>
          <w:rFonts w:ascii="Arial" w:hAnsi="Arial" w:cs="Arial"/>
          <w:sz w:val="24"/>
          <w:szCs w:val="24"/>
        </w:rPr>
        <w:t xml:space="preserve">: Apresentação de Proposta referente </w:t>
      </w:r>
      <w:r w:rsidRPr="00644A79">
        <w:rPr>
          <w:rFonts w:ascii="Arial" w:hAnsi="Arial" w:cs="Arial"/>
          <w:b/>
          <w:sz w:val="24"/>
          <w:szCs w:val="24"/>
        </w:rPr>
        <w:t xml:space="preserve">TOMADA DE PREÇOS Nº </w:t>
      </w:r>
      <w:r w:rsidR="006B4B76">
        <w:rPr>
          <w:rFonts w:ascii="Arial" w:hAnsi="Arial" w:cs="Arial"/>
          <w:b/>
          <w:sz w:val="24"/>
          <w:szCs w:val="24"/>
        </w:rPr>
        <w:t>003/2018</w:t>
      </w: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D7667D" w:rsidRDefault="00927BDA" w:rsidP="004A592E">
      <w:pPr>
        <w:suppressAutoHyphens w:val="0"/>
        <w:spacing w:after="120"/>
        <w:jc w:val="both"/>
        <w:rPr>
          <w:rFonts w:ascii="Arial" w:hAnsi="Arial" w:cs="Arial"/>
          <w:szCs w:val="24"/>
        </w:rPr>
      </w:pPr>
      <w:r w:rsidRPr="00644A79">
        <w:rPr>
          <w:rFonts w:ascii="Arial" w:hAnsi="Arial" w:cs="Arial"/>
          <w:b/>
          <w:szCs w:val="24"/>
        </w:rPr>
        <w:t>OBJETO</w:t>
      </w:r>
      <w:r w:rsidRPr="00644A79">
        <w:rPr>
          <w:rFonts w:ascii="Arial" w:hAnsi="Arial" w:cs="Arial"/>
          <w:szCs w:val="24"/>
        </w:rPr>
        <w:t xml:space="preserve">: </w:t>
      </w:r>
      <w:r w:rsidR="00A32CF6">
        <w:rPr>
          <w:rFonts w:ascii="Arial" w:hAnsi="Arial" w:cs="Arial"/>
          <w:b/>
          <w:szCs w:val="28"/>
        </w:rPr>
        <w:t>Co</w:t>
      </w:r>
      <w:r w:rsidR="00A32CF6" w:rsidRPr="00A15E82">
        <w:rPr>
          <w:rFonts w:ascii="Arial" w:hAnsi="Arial" w:cs="Arial"/>
          <w:b/>
          <w:szCs w:val="28"/>
        </w:rPr>
        <w:t>ntratação de empresa</w:t>
      </w:r>
      <w:r w:rsidR="00A32CF6">
        <w:rPr>
          <w:rFonts w:ascii="Arial" w:hAnsi="Arial" w:cs="Arial"/>
          <w:b/>
          <w:szCs w:val="28"/>
        </w:rPr>
        <w:t xml:space="preserve"> especializada</w:t>
      </w:r>
      <w:r w:rsidR="00A32CF6" w:rsidRPr="00A15E82">
        <w:rPr>
          <w:rFonts w:ascii="Arial" w:hAnsi="Arial" w:cs="Arial"/>
          <w:b/>
          <w:szCs w:val="28"/>
        </w:rPr>
        <w:t xml:space="preserve"> para </w:t>
      </w:r>
      <w:r w:rsidR="00A32CF6">
        <w:rPr>
          <w:rFonts w:ascii="Arial" w:hAnsi="Arial" w:cs="Arial"/>
          <w:b/>
          <w:szCs w:val="28"/>
        </w:rPr>
        <w:t xml:space="preserve">implantação do sistema de iluminação pública do tipo ornamental nos canteiros do parque linear, localizado na </w:t>
      </w:r>
      <w:proofErr w:type="gramStart"/>
      <w:r w:rsidR="00A32CF6">
        <w:rPr>
          <w:rFonts w:ascii="Arial" w:hAnsi="Arial" w:cs="Arial"/>
          <w:b/>
          <w:szCs w:val="28"/>
        </w:rPr>
        <w:t>avenida</w:t>
      </w:r>
      <w:proofErr w:type="gramEnd"/>
      <w:r w:rsidR="00A32CF6">
        <w:rPr>
          <w:rFonts w:ascii="Arial" w:hAnsi="Arial" w:cs="Arial"/>
          <w:b/>
          <w:szCs w:val="28"/>
        </w:rPr>
        <w:t xml:space="preserve"> Dom Sebastião Figueiredo,</w:t>
      </w:r>
      <w:r w:rsidR="00A32CF6" w:rsidRPr="00A15E82">
        <w:rPr>
          <w:rFonts w:ascii="Arial" w:hAnsi="Arial" w:cs="Arial"/>
          <w:b/>
          <w:szCs w:val="28"/>
        </w:rPr>
        <w:t xml:space="preserve"> com fornecimento de materiais e mão de obra, conforme memorial descritivo, planilhas orçamentárias e projetos em anexo ao ed</w:t>
      </w:r>
      <w:r w:rsidR="00A32CF6" w:rsidRPr="00A15E82">
        <w:rPr>
          <w:rFonts w:ascii="Arial" w:hAnsi="Arial" w:cs="Arial"/>
          <w:b/>
          <w:szCs w:val="28"/>
        </w:rPr>
        <w:t>i</w:t>
      </w:r>
      <w:r w:rsidR="00A32CF6" w:rsidRPr="00A15E82">
        <w:rPr>
          <w:rFonts w:ascii="Arial" w:hAnsi="Arial" w:cs="Arial"/>
          <w:b/>
          <w:szCs w:val="28"/>
        </w:rPr>
        <w:t>tal correspondente</w:t>
      </w:r>
      <w:r w:rsidR="00600054" w:rsidRPr="00B20A2E">
        <w:rPr>
          <w:rFonts w:ascii="Arial" w:hAnsi="Arial" w:cs="Arial"/>
          <w:szCs w:val="24"/>
        </w:rPr>
        <w:t>.</w:t>
      </w:r>
    </w:p>
    <w:p w:rsidR="00927BDA" w:rsidRDefault="00927BDA" w:rsidP="004A592E">
      <w:pPr>
        <w:suppressAutoHyphens w:val="0"/>
        <w:spacing w:after="120"/>
        <w:jc w:val="both"/>
        <w:rPr>
          <w:rFonts w:ascii="Arial" w:hAnsi="Arial" w:cs="Arial"/>
          <w:szCs w:val="24"/>
        </w:rPr>
      </w:pPr>
    </w:p>
    <w:p w:rsidR="00927BDA" w:rsidRPr="00644A79" w:rsidRDefault="00927BDA" w:rsidP="004A592E">
      <w:pPr>
        <w:pStyle w:val="Corpodetexto2"/>
        <w:widowControl w:val="0"/>
        <w:spacing w:line="240" w:lineRule="auto"/>
        <w:jc w:val="both"/>
        <w:rPr>
          <w:rFonts w:ascii="Arial" w:hAnsi="Arial" w:cs="Arial"/>
          <w:sz w:val="24"/>
          <w:szCs w:val="24"/>
        </w:rPr>
      </w:pPr>
      <w:r w:rsidRPr="00644A79">
        <w:rPr>
          <w:rFonts w:ascii="Arial" w:hAnsi="Arial" w:cs="Arial"/>
          <w:sz w:val="24"/>
          <w:szCs w:val="24"/>
        </w:rPr>
        <w:t xml:space="preserve">Prezados Senhores: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00054">
        <w:rPr>
          <w:rFonts w:ascii="Arial" w:hAnsi="Arial" w:cs="Arial"/>
          <w:sz w:val="24"/>
          <w:szCs w:val="24"/>
        </w:rPr>
        <w:t>De acordo com o estabelecido no edital de licitação em epigrafe, apresentamos nossa proposta para</w:t>
      </w:r>
      <w:r w:rsidR="00600054">
        <w:rPr>
          <w:rFonts w:ascii="Arial" w:hAnsi="Arial" w:cs="Arial"/>
          <w:sz w:val="24"/>
          <w:szCs w:val="24"/>
        </w:rPr>
        <w:t xml:space="preserve"> </w:t>
      </w:r>
      <w:r w:rsidR="00A32CF6" w:rsidRPr="00A32CF6">
        <w:rPr>
          <w:rFonts w:ascii="Arial" w:hAnsi="Arial" w:cs="Arial"/>
          <w:sz w:val="24"/>
          <w:szCs w:val="24"/>
        </w:rPr>
        <w:t xml:space="preserve">implantação do sistema de iluminação pública do tipo ornamental nos canteiros do parque linear, localizado na </w:t>
      </w:r>
      <w:proofErr w:type="gramStart"/>
      <w:r w:rsidR="00A32CF6" w:rsidRPr="00A32CF6">
        <w:rPr>
          <w:rFonts w:ascii="Arial" w:hAnsi="Arial" w:cs="Arial"/>
          <w:sz w:val="24"/>
          <w:szCs w:val="24"/>
        </w:rPr>
        <w:t>avenida</w:t>
      </w:r>
      <w:proofErr w:type="gramEnd"/>
      <w:r w:rsidR="00A32CF6" w:rsidRPr="00A32CF6">
        <w:rPr>
          <w:rFonts w:ascii="Arial" w:hAnsi="Arial" w:cs="Arial"/>
          <w:sz w:val="24"/>
          <w:szCs w:val="24"/>
        </w:rPr>
        <w:t xml:space="preserve"> Dom Sebastião Figueiredo, com fornecimento de materiais e mão de obra, </w:t>
      </w:r>
      <w:r w:rsidRPr="00A32CF6">
        <w:rPr>
          <w:rFonts w:ascii="Arial" w:hAnsi="Arial" w:cs="Arial"/>
          <w:sz w:val="24"/>
          <w:szCs w:val="24"/>
        </w:rPr>
        <w:t>pelo preço total de R$  ......... (</w:t>
      </w:r>
      <w:proofErr w:type="gramStart"/>
      <w:r w:rsidRPr="00A32CF6">
        <w:rPr>
          <w:rFonts w:ascii="Arial" w:hAnsi="Arial" w:cs="Arial"/>
          <w:sz w:val="24"/>
          <w:szCs w:val="24"/>
        </w:rPr>
        <w:t>.................................</w:t>
      </w:r>
      <w:proofErr w:type="gramEnd"/>
      <w:r w:rsidRPr="00A32CF6">
        <w:rPr>
          <w:rFonts w:ascii="Arial" w:hAnsi="Arial" w:cs="Arial"/>
          <w:sz w:val="24"/>
          <w:szCs w:val="24"/>
        </w:rPr>
        <w:t xml:space="preserve">), </w:t>
      </w:r>
      <w:r w:rsidRPr="00600054">
        <w:rPr>
          <w:rFonts w:ascii="Arial" w:hAnsi="Arial" w:cs="Arial"/>
          <w:sz w:val="24"/>
          <w:szCs w:val="24"/>
        </w:rPr>
        <w:t>sendo que os pagamentos serão efetuados pela CONTRATANTE em</w:t>
      </w:r>
      <w:r w:rsidR="00600054">
        <w:rPr>
          <w:rFonts w:ascii="Arial" w:hAnsi="Arial" w:cs="Arial"/>
          <w:sz w:val="24"/>
          <w:szCs w:val="24"/>
        </w:rPr>
        <w:t xml:space="preserve"> até</w:t>
      </w:r>
      <w:r w:rsidRPr="00600054">
        <w:rPr>
          <w:rFonts w:ascii="Arial" w:hAnsi="Arial" w:cs="Arial"/>
          <w:sz w:val="24"/>
          <w:szCs w:val="24"/>
        </w:rPr>
        <w:t xml:space="preserve"> </w:t>
      </w:r>
      <w:r w:rsidR="00600054">
        <w:rPr>
          <w:rFonts w:ascii="Arial" w:hAnsi="Arial" w:cs="Arial"/>
          <w:sz w:val="24"/>
          <w:szCs w:val="24"/>
        </w:rPr>
        <w:t>30</w:t>
      </w:r>
      <w:r w:rsidRPr="00600054">
        <w:rPr>
          <w:rFonts w:ascii="Arial" w:hAnsi="Arial" w:cs="Arial"/>
          <w:sz w:val="24"/>
          <w:szCs w:val="24"/>
        </w:rPr>
        <w:t xml:space="preserve"> dias após a medição e termo de recebimento de cada etapa dos serviços ex</w:t>
      </w:r>
      <w:r w:rsidRPr="00600054">
        <w:rPr>
          <w:rFonts w:ascii="Arial" w:hAnsi="Arial" w:cs="Arial"/>
          <w:sz w:val="24"/>
          <w:szCs w:val="24"/>
        </w:rPr>
        <w:t>e</w:t>
      </w:r>
      <w:r w:rsidRPr="00600054">
        <w:rPr>
          <w:rFonts w:ascii="Arial" w:hAnsi="Arial" w:cs="Arial"/>
          <w:sz w:val="24"/>
          <w:szCs w:val="24"/>
        </w:rPr>
        <w:t>cutados, emitido pela equipe técnica e mediante nota fiscal e as medições serão realiz</w:t>
      </w:r>
      <w:r w:rsidRPr="00600054">
        <w:rPr>
          <w:rFonts w:ascii="Arial" w:hAnsi="Arial" w:cs="Arial"/>
          <w:sz w:val="24"/>
          <w:szCs w:val="24"/>
        </w:rPr>
        <w:t>a</w:t>
      </w:r>
      <w:r w:rsidRPr="00600054">
        <w:rPr>
          <w:rFonts w:ascii="Arial" w:hAnsi="Arial" w:cs="Arial"/>
          <w:sz w:val="24"/>
          <w:szCs w:val="24"/>
        </w:rPr>
        <w:t>das, após a conclusão de toda a obra, objeto</w:t>
      </w:r>
      <w:r w:rsidRPr="00644A79">
        <w:rPr>
          <w:rFonts w:ascii="Arial" w:hAnsi="Arial" w:cs="Arial"/>
          <w:sz w:val="24"/>
          <w:szCs w:val="24"/>
        </w:rPr>
        <w:t xml:space="preserve"> da  Ordem de Serviço emitida, mediante solicitação formal da CONTRATADA. </w:t>
      </w:r>
    </w:p>
    <w:p w:rsidR="00927BDA"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Para orientação de </w:t>
      </w:r>
      <w:proofErr w:type="spellStart"/>
      <w:r w:rsidRPr="00644A79">
        <w:rPr>
          <w:rFonts w:ascii="Arial" w:hAnsi="Arial" w:cs="Arial"/>
          <w:sz w:val="24"/>
          <w:szCs w:val="24"/>
        </w:rPr>
        <w:t>V.Sas,</w:t>
      </w:r>
      <w:proofErr w:type="spellEnd"/>
      <w:r w:rsidRPr="00644A79">
        <w:rPr>
          <w:rFonts w:ascii="Arial" w:hAnsi="Arial" w:cs="Arial"/>
          <w:sz w:val="24"/>
          <w:szCs w:val="24"/>
        </w:rPr>
        <w:t xml:space="preserve"> informamos que o prazo de validade da proposta é de 60 (sessenta) dias e nos comprometemos em assinar o contrato, caso nos seja adjudic</w:t>
      </w:r>
      <w:r w:rsidRPr="00644A79">
        <w:rPr>
          <w:rFonts w:ascii="Arial" w:hAnsi="Arial" w:cs="Arial"/>
          <w:sz w:val="24"/>
          <w:szCs w:val="24"/>
        </w:rPr>
        <w:t>a</w:t>
      </w:r>
      <w:r w:rsidRPr="00644A79">
        <w:rPr>
          <w:rFonts w:ascii="Arial" w:hAnsi="Arial" w:cs="Arial"/>
          <w:sz w:val="24"/>
          <w:szCs w:val="24"/>
        </w:rPr>
        <w:t xml:space="preserve">do o objeto da licitação, no prazo que for estabelecido na respectiva convocação, além de que declaramos que os preços apresentados compreendem todos os custos e despesas para a perfeita execução do objeto.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O representante legal desta </w:t>
      </w:r>
      <w:r>
        <w:rPr>
          <w:rFonts w:ascii="Arial" w:hAnsi="Arial" w:cs="Arial"/>
          <w:sz w:val="24"/>
          <w:szCs w:val="24"/>
        </w:rPr>
        <w:t>empresa</w:t>
      </w:r>
      <w:r w:rsidRPr="00644A79">
        <w:rPr>
          <w:rFonts w:ascii="Arial" w:hAnsi="Arial" w:cs="Arial"/>
          <w:sz w:val="24"/>
          <w:szCs w:val="24"/>
        </w:rPr>
        <w:t xml:space="preserve"> para </w:t>
      </w:r>
      <w:r>
        <w:rPr>
          <w:rFonts w:ascii="Arial" w:hAnsi="Arial" w:cs="Arial"/>
          <w:sz w:val="24"/>
          <w:szCs w:val="24"/>
        </w:rPr>
        <w:t>assinatura do contrato</w:t>
      </w:r>
      <w:r w:rsidRPr="00644A79">
        <w:rPr>
          <w:rFonts w:ascii="Arial" w:hAnsi="Arial" w:cs="Arial"/>
          <w:sz w:val="24"/>
          <w:szCs w:val="24"/>
        </w:rPr>
        <w:t xml:space="preserve">, será o </w:t>
      </w:r>
      <w:proofErr w:type="gramStart"/>
      <w:r w:rsidRPr="00644A79">
        <w:rPr>
          <w:rFonts w:ascii="Arial" w:hAnsi="Arial" w:cs="Arial"/>
          <w:sz w:val="24"/>
          <w:szCs w:val="24"/>
        </w:rPr>
        <w:t>Sr ...</w:t>
      </w:r>
      <w:proofErr w:type="gramEnd"/>
      <w:r w:rsidRPr="00644A79">
        <w:rPr>
          <w:rFonts w:ascii="Arial" w:hAnsi="Arial" w:cs="Arial"/>
          <w:sz w:val="24"/>
          <w:szCs w:val="24"/>
        </w:rPr>
        <w:t>............................</w:t>
      </w:r>
      <w:r>
        <w:rPr>
          <w:rFonts w:ascii="Arial" w:hAnsi="Arial" w:cs="Arial"/>
          <w:sz w:val="24"/>
          <w:szCs w:val="24"/>
        </w:rPr>
        <w:t xml:space="preserve"> (qualificação)</w:t>
      </w:r>
      <w:r w:rsidRPr="00644A79">
        <w:rPr>
          <w:rFonts w:ascii="Arial" w:hAnsi="Arial" w:cs="Arial"/>
          <w:sz w:val="24"/>
          <w:szCs w:val="24"/>
        </w:rPr>
        <w:t xml:space="preserve"> portador da Cédula de Identidade - RG </w:t>
      </w:r>
      <w:proofErr w:type="gramStart"/>
      <w:r w:rsidRPr="00644A79">
        <w:rPr>
          <w:rFonts w:ascii="Arial" w:hAnsi="Arial" w:cs="Arial"/>
          <w:sz w:val="24"/>
          <w:szCs w:val="24"/>
        </w:rPr>
        <w:t>n° ...</w:t>
      </w:r>
      <w:proofErr w:type="gramEnd"/>
      <w:r w:rsidRPr="00644A79">
        <w:rPr>
          <w:rFonts w:ascii="Arial" w:hAnsi="Arial" w:cs="Arial"/>
          <w:sz w:val="24"/>
          <w:szCs w:val="24"/>
        </w:rPr>
        <w:t xml:space="preserve">.......... SSP/XX e CPF/MF </w:t>
      </w:r>
      <w:proofErr w:type="gramStart"/>
      <w:r w:rsidRPr="00644A79">
        <w:rPr>
          <w:rFonts w:ascii="Arial" w:hAnsi="Arial" w:cs="Arial"/>
          <w:sz w:val="24"/>
          <w:szCs w:val="24"/>
        </w:rPr>
        <w:t>n° ...</w:t>
      </w:r>
      <w:proofErr w:type="gramEnd"/>
      <w:r w:rsidRPr="00644A79">
        <w:rPr>
          <w:rFonts w:ascii="Arial" w:hAnsi="Arial" w:cs="Arial"/>
          <w:sz w:val="24"/>
          <w:szCs w:val="24"/>
        </w:rPr>
        <w:t xml:space="preserve">....................................... </w:t>
      </w:r>
      <w:proofErr w:type="gramStart"/>
      <w:r w:rsidRPr="00644A79">
        <w:rPr>
          <w:rFonts w:ascii="Arial" w:hAnsi="Arial" w:cs="Arial"/>
          <w:sz w:val="24"/>
          <w:szCs w:val="24"/>
        </w:rPr>
        <w:t>residente</w:t>
      </w:r>
      <w:proofErr w:type="gramEnd"/>
      <w:r w:rsidRPr="00644A79">
        <w:rPr>
          <w:rFonts w:ascii="Arial" w:hAnsi="Arial" w:cs="Arial"/>
          <w:sz w:val="24"/>
          <w:szCs w:val="24"/>
        </w:rPr>
        <w:t xml:space="preserve"> e domiciliado à  .............. </w:t>
      </w:r>
      <w:proofErr w:type="gramStart"/>
      <w:r w:rsidRPr="00644A79">
        <w:rPr>
          <w:rFonts w:ascii="Arial" w:hAnsi="Arial" w:cs="Arial"/>
          <w:sz w:val="24"/>
          <w:szCs w:val="24"/>
        </w:rPr>
        <w:t>....................</w:t>
      </w:r>
      <w:proofErr w:type="gramEnd"/>
      <w:r w:rsidRPr="00644A79">
        <w:rPr>
          <w:rFonts w:ascii="Arial" w:hAnsi="Arial" w:cs="Arial"/>
          <w:sz w:val="24"/>
          <w:szCs w:val="24"/>
        </w:rPr>
        <w:t xml:space="preserve"> </w:t>
      </w:r>
      <w:proofErr w:type="gramStart"/>
      <w:r w:rsidRPr="00644A79">
        <w:rPr>
          <w:rFonts w:ascii="Arial" w:hAnsi="Arial" w:cs="Arial"/>
          <w:sz w:val="24"/>
          <w:szCs w:val="24"/>
        </w:rPr>
        <w:t>na</w:t>
      </w:r>
      <w:proofErr w:type="gramEnd"/>
      <w:r w:rsidRPr="00644A79">
        <w:rPr>
          <w:rFonts w:ascii="Arial" w:hAnsi="Arial" w:cs="Arial"/>
          <w:sz w:val="24"/>
          <w:szCs w:val="24"/>
        </w:rPr>
        <w:t xml:space="preserve"> cidade ...................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Declaramo-nos de pleno acordo com as condições estabelecidas no edital da licit</w:t>
      </w:r>
      <w:r w:rsidRPr="00644A79">
        <w:rPr>
          <w:rFonts w:ascii="Arial" w:hAnsi="Arial" w:cs="Arial"/>
          <w:sz w:val="24"/>
          <w:szCs w:val="24"/>
        </w:rPr>
        <w:t>a</w:t>
      </w:r>
      <w:r w:rsidRPr="00644A79">
        <w:rPr>
          <w:rFonts w:ascii="Arial" w:hAnsi="Arial" w:cs="Arial"/>
          <w:sz w:val="24"/>
          <w:szCs w:val="24"/>
        </w:rPr>
        <w:t xml:space="preserve">ção. </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lastRenderedPageBreak/>
        <w:t>Local e data</w:t>
      </w: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Nome e Assinatura do</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Representante Legal</w:t>
      </w:r>
    </w:p>
    <w:p w:rsidR="004A592E" w:rsidRDefault="004A592E"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927BDA" w:rsidRDefault="00927BDA"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F32612" w:rsidRPr="000F7DA1" w:rsidRDefault="00F32612" w:rsidP="004A592E">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4A592E">
            <w:pPr>
              <w:suppressAutoHyphens w:val="0"/>
              <w:jc w:val="both"/>
              <w:rPr>
                <w:rFonts w:ascii="Arial" w:hAnsi="Arial" w:cs="Arial"/>
                <w:b/>
                <w:szCs w:val="24"/>
              </w:rPr>
            </w:pPr>
            <w:proofErr w:type="gramStart"/>
            <w:r w:rsidRPr="000F7DA1">
              <w:rPr>
                <w:rFonts w:ascii="Arial" w:hAnsi="Arial" w:cs="Arial"/>
                <w:b/>
                <w:szCs w:val="24"/>
              </w:rPr>
              <w:t>ANEXO V</w:t>
            </w:r>
            <w:r>
              <w:rPr>
                <w:rFonts w:ascii="Arial" w:hAnsi="Arial" w:cs="Arial"/>
                <w:b/>
                <w:szCs w:val="24"/>
              </w:rPr>
              <w:t>I</w:t>
            </w:r>
            <w:proofErr w:type="gramEnd"/>
            <w:r w:rsidRPr="000F7DA1">
              <w:rPr>
                <w:rFonts w:ascii="Arial" w:hAnsi="Arial" w:cs="Arial"/>
                <w:b/>
                <w:szCs w:val="24"/>
              </w:rPr>
              <w:t xml:space="preserve">                                                                   TOMADA DE PREÇOS Nº </w:t>
            </w:r>
            <w:r w:rsidR="006B4B76">
              <w:rPr>
                <w:rFonts w:ascii="Arial" w:hAnsi="Arial" w:cs="Arial"/>
                <w:b/>
                <w:szCs w:val="24"/>
              </w:rPr>
              <w:t>003/2018</w:t>
            </w:r>
          </w:p>
        </w:tc>
      </w:tr>
    </w:tbl>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4A592E">
      <w:pPr>
        <w:pStyle w:val="Recuodecorpodetexto3"/>
        <w:suppressAutoHyphens w:val="0"/>
        <w:ind w:left="0"/>
        <w:rPr>
          <w:rFonts w:ascii="Arial" w:hAnsi="Arial" w:cs="Arial"/>
          <w:sz w:val="22"/>
          <w:szCs w:val="22"/>
        </w:rPr>
      </w:pPr>
    </w:p>
    <w:p w:rsidR="000F7DA1" w:rsidRPr="008C67B1" w:rsidRDefault="000F7DA1" w:rsidP="004A592E">
      <w:pPr>
        <w:pStyle w:val="Recuodecorpodetexto3"/>
        <w:suppressAutoHyphens w:val="0"/>
        <w:ind w:left="0"/>
        <w:rPr>
          <w:rFonts w:ascii="Arial" w:hAnsi="Arial" w:cs="Arial"/>
          <w:sz w:val="22"/>
          <w:szCs w:val="22"/>
        </w:rPr>
      </w:pPr>
    </w:p>
    <w:p w:rsidR="000F7DA1" w:rsidRPr="000F7DA1" w:rsidRDefault="000F7DA1" w:rsidP="004A592E">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6B4B76">
        <w:rPr>
          <w:rFonts w:ascii="Arial" w:hAnsi="Arial" w:cs="Arial"/>
          <w:b/>
          <w:sz w:val="24"/>
          <w:szCs w:val="24"/>
        </w:rPr>
        <w:t>003/2018</w:t>
      </w:r>
      <w:r w:rsidRPr="000F7DA1">
        <w:rPr>
          <w:rFonts w:ascii="Arial" w:hAnsi="Arial" w:cs="Arial"/>
          <w:sz w:val="24"/>
          <w:szCs w:val="24"/>
        </w:rPr>
        <w:t xml:space="preserve">, instaurado  pela Prefeitura Municipal de Primavera do Leste-MT, na qualidade de representante da empresa </w:t>
      </w:r>
      <w:r w:rsidRPr="000F7DA1">
        <w:rPr>
          <w:rFonts w:ascii="Arial" w:hAnsi="Arial" w:cs="Arial"/>
          <w:sz w:val="24"/>
          <w:szCs w:val="24"/>
          <w:u w:val="single"/>
        </w:rPr>
        <w:t xml:space="preserve">      (nome da empr</w:t>
      </w:r>
      <w:r w:rsidRPr="000F7DA1">
        <w:rPr>
          <w:rFonts w:ascii="Arial" w:hAnsi="Arial" w:cs="Arial"/>
          <w:sz w:val="24"/>
          <w:szCs w:val="24"/>
          <w:u w:val="single"/>
        </w:rPr>
        <w:t>e</w:t>
      </w:r>
      <w:r w:rsidRPr="000F7DA1">
        <w:rPr>
          <w:rFonts w:ascii="Arial" w:hAnsi="Arial" w:cs="Arial"/>
          <w:sz w:val="24"/>
          <w:szCs w:val="24"/>
          <w:u w:val="single"/>
        </w:rPr>
        <w:t xml:space="preserv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4A592E">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w:t>
      </w:r>
      <w:r w:rsidR="006B4B76">
        <w:rPr>
          <w:rFonts w:ascii="Arial" w:hAnsi="Arial" w:cs="Arial"/>
          <w:sz w:val="24"/>
          <w:szCs w:val="24"/>
        </w:rPr>
        <w:t>2018</w:t>
      </w:r>
      <w:r w:rsidRPr="000F7DA1">
        <w:rPr>
          <w:rFonts w:ascii="Arial" w:hAnsi="Arial" w:cs="Arial"/>
          <w:sz w:val="24"/>
          <w:szCs w:val="24"/>
        </w:rPr>
        <w:t>.</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4A592E">
            <w:pPr>
              <w:suppressAutoHyphens w:val="0"/>
              <w:jc w:val="both"/>
              <w:rPr>
                <w:rFonts w:ascii="Arial" w:hAnsi="Arial" w:cs="Arial"/>
                <w:b/>
                <w:szCs w:val="24"/>
              </w:rPr>
            </w:pPr>
            <w:r w:rsidRPr="0060163F">
              <w:rPr>
                <w:rFonts w:ascii="Arial" w:hAnsi="Arial" w:cs="Arial"/>
                <w:b/>
                <w:szCs w:val="24"/>
              </w:rPr>
              <w:t>ANEXO VI</w:t>
            </w:r>
            <w:r>
              <w:rPr>
                <w:rFonts w:ascii="Arial" w:hAnsi="Arial" w:cs="Arial"/>
                <w:b/>
                <w:szCs w:val="24"/>
              </w:rPr>
              <w:t>I</w:t>
            </w:r>
            <w:r w:rsidRPr="0060163F">
              <w:rPr>
                <w:rFonts w:ascii="Arial" w:hAnsi="Arial" w:cs="Arial"/>
                <w:b/>
                <w:szCs w:val="24"/>
              </w:rPr>
              <w:t xml:space="preserve">                                                                  TOMADA DE PREÇOS Nº </w:t>
            </w:r>
            <w:r w:rsidR="006B4B76">
              <w:rPr>
                <w:rFonts w:ascii="Arial" w:hAnsi="Arial" w:cs="Arial"/>
                <w:b/>
                <w:szCs w:val="24"/>
              </w:rPr>
              <w:t>003/2018</w:t>
            </w:r>
          </w:p>
        </w:tc>
      </w:tr>
    </w:tbl>
    <w:p w:rsidR="0060163F" w:rsidRPr="0060163F" w:rsidRDefault="0060163F" w:rsidP="004A592E">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6B4B76">
        <w:rPr>
          <w:rFonts w:ascii="Arial" w:hAnsi="Arial" w:cs="Arial"/>
          <w:szCs w:val="24"/>
        </w:rPr>
        <w:t>003/2018</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4A592E">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4A592E">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Assinatura do representante legal sob carimbo</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lastRenderedPageBreak/>
        <w:t>CPF:</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4A592E">
            <w:pPr>
              <w:suppressAutoHyphens w:val="0"/>
              <w:jc w:val="both"/>
              <w:rPr>
                <w:rFonts w:ascii="Arial" w:hAnsi="Arial" w:cs="Arial"/>
                <w:b/>
                <w:szCs w:val="24"/>
              </w:rPr>
            </w:pPr>
            <w:r w:rsidRPr="0060163F">
              <w:rPr>
                <w:rFonts w:ascii="Arial" w:hAnsi="Arial" w:cs="Arial"/>
                <w:b/>
                <w:szCs w:val="24"/>
              </w:rPr>
              <w:t>ANEXO VI</w:t>
            </w:r>
            <w:r>
              <w:rPr>
                <w:rFonts w:ascii="Arial" w:hAnsi="Arial" w:cs="Arial"/>
                <w:b/>
                <w:szCs w:val="24"/>
              </w:rPr>
              <w:t>II</w:t>
            </w:r>
            <w:r w:rsidRPr="0060163F">
              <w:rPr>
                <w:rFonts w:ascii="Arial" w:hAnsi="Arial" w:cs="Arial"/>
                <w:b/>
                <w:szCs w:val="24"/>
              </w:rPr>
              <w:t xml:space="preserve">                                                                 TOMADA DE PREÇOS Nº </w:t>
            </w:r>
            <w:r w:rsidR="006B4B76">
              <w:rPr>
                <w:rFonts w:ascii="Arial" w:hAnsi="Arial" w:cs="Arial"/>
                <w:b/>
                <w:szCs w:val="24"/>
              </w:rPr>
              <w:t>003/2018</w:t>
            </w:r>
          </w:p>
        </w:tc>
      </w:tr>
    </w:tbl>
    <w:p w:rsidR="00542C55" w:rsidRDefault="00542C55" w:rsidP="004A592E">
      <w:pPr>
        <w:suppressAutoHyphens w:val="0"/>
        <w:spacing w:before="120" w:after="120" w:line="360" w:lineRule="auto"/>
        <w:jc w:val="both"/>
        <w:rPr>
          <w:rFonts w:ascii="Arial" w:hAnsi="Arial" w:cs="Arial"/>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6B4B76">
        <w:rPr>
          <w:rFonts w:ascii="Arial" w:hAnsi="Arial" w:cs="Arial"/>
          <w:b/>
          <w:sz w:val="24"/>
          <w:szCs w:val="24"/>
        </w:rPr>
        <w:t>003/2018</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lastRenderedPageBreak/>
        <w:t>Obs.: Esta Declaração deverá ser elaborada e assinada pelo representante legal.</w:t>
      </w: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9E3CB5" w:rsidRDefault="00542C55" w:rsidP="004A592E">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Default="00542C5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4A592E">
            <w:pPr>
              <w:suppressAutoHyphens w:val="0"/>
              <w:jc w:val="both"/>
              <w:rPr>
                <w:rFonts w:ascii="Arial" w:hAnsi="Arial" w:cs="Arial"/>
                <w:b/>
                <w:szCs w:val="24"/>
              </w:rPr>
            </w:pPr>
            <w:r>
              <w:rPr>
                <w:rFonts w:ascii="Arial" w:hAnsi="Arial" w:cs="Arial"/>
                <w:b/>
                <w:szCs w:val="24"/>
              </w:rPr>
              <w:t>ANEXO IX</w:t>
            </w:r>
            <w:r w:rsidRPr="0060163F">
              <w:rPr>
                <w:rFonts w:ascii="Arial" w:hAnsi="Arial" w:cs="Arial"/>
                <w:b/>
                <w:szCs w:val="24"/>
              </w:rPr>
              <w:t xml:space="preserve">                                                                 TOMADA DE PREÇOS Nº </w:t>
            </w:r>
            <w:r w:rsidR="006B4B76">
              <w:rPr>
                <w:rFonts w:ascii="Arial" w:hAnsi="Arial" w:cs="Arial"/>
                <w:b/>
                <w:szCs w:val="24"/>
              </w:rPr>
              <w:t>003/2018</w:t>
            </w:r>
          </w:p>
        </w:tc>
      </w:tr>
    </w:tbl>
    <w:p w:rsidR="00EC13F2" w:rsidRDefault="00EC13F2" w:rsidP="004A592E">
      <w:pPr>
        <w:suppressAutoHyphens w:val="0"/>
        <w:spacing w:before="120" w:after="120" w:line="360" w:lineRule="auto"/>
        <w:jc w:val="both"/>
        <w:rPr>
          <w:rFonts w:ascii="Arial" w:hAnsi="Arial" w:cs="Arial"/>
          <w:szCs w:val="24"/>
        </w:rPr>
      </w:pPr>
    </w:p>
    <w:p w:rsidR="00EC13F2" w:rsidRDefault="00EC13F2" w:rsidP="004A592E">
      <w:pPr>
        <w:suppressAutoHyphens w:val="0"/>
        <w:spacing w:before="120" w:after="120" w:line="360" w:lineRule="auto"/>
        <w:jc w:val="both"/>
        <w:rPr>
          <w:rFonts w:ascii="Arial" w:hAnsi="Arial" w:cs="Arial"/>
          <w:szCs w:val="24"/>
        </w:rPr>
      </w:pPr>
    </w:p>
    <w:p w:rsidR="00EC13F2" w:rsidRPr="008C67B1" w:rsidRDefault="00EC13F2" w:rsidP="004A592E">
      <w:pPr>
        <w:pStyle w:val="Recuodecorpodetexto3"/>
        <w:suppressAutoHyphens w:val="0"/>
        <w:ind w:left="0"/>
        <w:jc w:val="center"/>
        <w:rPr>
          <w:rFonts w:ascii="Arial" w:hAnsi="Arial" w:cs="Arial"/>
          <w:b/>
          <w:sz w:val="22"/>
          <w:szCs w:val="22"/>
        </w:rPr>
      </w:pPr>
      <w:r w:rsidRPr="008C67B1">
        <w:rPr>
          <w:rFonts w:ascii="Arial" w:hAnsi="Arial" w:cs="Arial"/>
          <w:b/>
          <w:sz w:val="22"/>
          <w:szCs w:val="22"/>
        </w:rPr>
        <w:t>SUGESTÃO DECLARAÇÃO DE OPERACIONALIDADE DOS EQUIPAMENTOS</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A32CF6">
      <w:pPr>
        <w:pStyle w:val="Recuodecorpodetexto3"/>
        <w:suppressAutoHyphens w:val="0"/>
        <w:spacing w:line="360" w:lineRule="auto"/>
        <w:ind w:left="0" w:firstLine="708"/>
        <w:jc w:val="both"/>
        <w:rPr>
          <w:rFonts w:ascii="Arial" w:hAnsi="Arial" w:cs="Arial"/>
          <w:sz w:val="22"/>
          <w:szCs w:val="22"/>
        </w:rPr>
      </w:pPr>
      <w:r w:rsidRPr="008C67B1">
        <w:rPr>
          <w:rFonts w:ascii="Arial" w:hAnsi="Arial" w:cs="Arial"/>
          <w:sz w:val="22"/>
          <w:szCs w:val="22"/>
        </w:rPr>
        <w:t xml:space="preserve">Declaramos sob </w:t>
      </w:r>
      <w:proofErr w:type="gramStart"/>
      <w:r w:rsidRPr="008C67B1">
        <w:rPr>
          <w:rFonts w:ascii="Arial" w:hAnsi="Arial" w:cs="Arial"/>
          <w:sz w:val="22"/>
          <w:szCs w:val="22"/>
        </w:rPr>
        <w:t>as penas Lei</w:t>
      </w:r>
      <w:proofErr w:type="gramEnd"/>
      <w:r w:rsidRPr="008C67B1">
        <w:rPr>
          <w:rFonts w:ascii="Arial" w:hAnsi="Arial" w:cs="Arial"/>
          <w:sz w:val="22"/>
          <w:szCs w:val="22"/>
        </w:rPr>
        <w:t xml:space="preserve">, e para fins de participação no Processo Licitatório </w:t>
      </w:r>
      <w:r w:rsidRPr="008C67B1">
        <w:rPr>
          <w:rFonts w:ascii="Arial" w:hAnsi="Arial" w:cs="Arial"/>
          <w:b/>
          <w:sz w:val="22"/>
          <w:szCs w:val="22"/>
        </w:rPr>
        <w:t xml:space="preserve">TOMADA DE PREÇOS Nº </w:t>
      </w:r>
      <w:r w:rsidR="006B4B76">
        <w:rPr>
          <w:rFonts w:ascii="Arial" w:hAnsi="Arial" w:cs="Arial"/>
          <w:b/>
          <w:sz w:val="22"/>
          <w:szCs w:val="22"/>
        </w:rPr>
        <w:t>003/2018</w:t>
      </w:r>
      <w:r w:rsidRPr="008C67B1">
        <w:rPr>
          <w:rFonts w:ascii="Arial" w:hAnsi="Arial" w:cs="Arial"/>
          <w:sz w:val="22"/>
          <w:szCs w:val="22"/>
        </w:rPr>
        <w:t>, junto a Prefeitura Municipal de Primavera do Leste - MT, que serão utilizados equipamentos, abaixo indicados, em perfeitas condições de operacionalidade, dispon</w:t>
      </w:r>
      <w:r w:rsidRPr="008C67B1">
        <w:rPr>
          <w:rFonts w:ascii="Arial" w:hAnsi="Arial" w:cs="Arial"/>
          <w:sz w:val="22"/>
          <w:szCs w:val="22"/>
        </w:rPr>
        <w:t>í</w:t>
      </w:r>
      <w:r w:rsidRPr="008C67B1">
        <w:rPr>
          <w:rFonts w:ascii="Arial" w:hAnsi="Arial" w:cs="Arial"/>
          <w:sz w:val="22"/>
          <w:szCs w:val="22"/>
        </w:rPr>
        <w:t>veis para serem utilizados na execução do objeto licitado e que atendam a demanda e especific</w:t>
      </w:r>
      <w:r w:rsidRPr="008C67B1">
        <w:rPr>
          <w:rFonts w:ascii="Arial" w:hAnsi="Arial" w:cs="Arial"/>
          <w:sz w:val="22"/>
          <w:szCs w:val="22"/>
        </w:rPr>
        <w:t>a</w:t>
      </w:r>
      <w:r w:rsidRPr="008C67B1">
        <w:rPr>
          <w:rFonts w:ascii="Arial" w:hAnsi="Arial" w:cs="Arial"/>
          <w:sz w:val="22"/>
          <w:szCs w:val="22"/>
        </w:rPr>
        <w:t>ções técnicas exigidas para os serviços.</w:t>
      </w:r>
    </w:p>
    <w:p w:rsidR="00EC13F2" w:rsidRPr="008C67B1" w:rsidRDefault="00EC13F2" w:rsidP="00A32CF6">
      <w:pPr>
        <w:pStyle w:val="Recuodecorpodetexto3"/>
        <w:suppressAutoHyphens w:val="0"/>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4A592E">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bl>
    <w:p w:rsidR="00EC13F2" w:rsidRPr="008C67B1" w:rsidRDefault="00EC13F2" w:rsidP="004A592E">
      <w:pPr>
        <w:pStyle w:val="Recuodecorpodetexto3"/>
        <w:suppressAutoHyphens w:val="0"/>
        <w:ind w:left="0"/>
        <w:rPr>
          <w:rFonts w:ascii="Arial" w:hAnsi="Arial" w:cs="Arial"/>
          <w:sz w:val="22"/>
          <w:szCs w:val="22"/>
        </w:rPr>
      </w:pPr>
    </w:p>
    <w:p w:rsidR="00EC13F2" w:rsidRPr="008C67B1" w:rsidRDefault="00EC13F2" w:rsidP="004A592E">
      <w:pPr>
        <w:pStyle w:val="Recuodecorpodetexto3"/>
        <w:suppressAutoHyphens w:val="0"/>
        <w:spacing w:after="0"/>
        <w:ind w:left="0" w:firstLine="708"/>
        <w:rPr>
          <w:rFonts w:ascii="Arial" w:hAnsi="Arial" w:cs="Arial"/>
          <w:sz w:val="22"/>
          <w:szCs w:val="22"/>
        </w:rPr>
      </w:pPr>
      <w:r w:rsidRPr="008C67B1">
        <w:rPr>
          <w:rFonts w:ascii="Arial" w:hAnsi="Arial" w:cs="Arial"/>
          <w:sz w:val="22"/>
          <w:szCs w:val="22"/>
        </w:rPr>
        <w:t>Por ser verdade, firmamos a presente declaração.</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Local e data.</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Assinatura</w:t>
      </w: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Nome do Representante Legal</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9E3CB5" w:rsidRDefault="00EC13F2" w:rsidP="004A592E">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4A592E">
            <w:pPr>
              <w:suppressAutoHyphens w:val="0"/>
              <w:jc w:val="both"/>
              <w:rPr>
                <w:rFonts w:ascii="Arial" w:hAnsi="Arial" w:cs="Arial"/>
                <w:b/>
                <w:szCs w:val="24"/>
              </w:rPr>
            </w:pPr>
            <w:proofErr w:type="gramStart"/>
            <w:r>
              <w:rPr>
                <w:rFonts w:ascii="Arial" w:hAnsi="Arial" w:cs="Arial"/>
                <w:b/>
                <w:szCs w:val="24"/>
              </w:rPr>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6B4B76">
              <w:rPr>
                <w:rFonts w:ascii="Arial" w:hAnsi="Arial" w:cs="Arial"/>
                <w:b/>
                <w:szCs w:val="24"/>
              </w:rPr>
              <w:t>003/2018</w:t>
            </w:r>
          </w:p>
        </w:tc>
      </w:tr>
    </w:tbl>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Pr="007219F7" w:rsidRDefault="006D777F" w:rsidP="004A592E">
      <w:pPr>
        <w:pStyle w:val="Recuodecorpodetexto3"/>
        <w:suppressAutoHyphens w:val="0"/>
        <w:ind w:left="0"/>
        <w:jc w:val="center"/>
        <w:rPr>
          <w:rFonts w:ascii="Arial" w:hAnsi="Arial" w:cs="Arial"/>
          <w:b/>
          <w:sz w:val="22"/>
          <w:szCs w:val="22"/>
        </w:rPr>
      </w:pPr>
      <w:r w:rsidRPr="007219F7">
        <w:rPr>
          <w:rFonts w:ascii="Arial" w:hAnsi="Arial" w:cs="Arial"/>
          <w:b/>
          <w:sz w:val="22"/>
          <w:szCs w:val="22"/>
        </w:rPr>
        <w:t>DECLARAÇÃO DE DISPONIBILIDADE DE PESSOAL E CONDIÇÕES DE EXECUÇÃO DO O</w:t>
      </w:r>
      <w:r w:rsidRPr="007219F7">
        <w:rPr>
          <w:rFonts w:ascii="Arial" w:hAnsi="Arial" w:cs="Arial"/>
          <w:b/>
          <w:sz w:val="22"/>
          <w:szCs w:val="22"/>
        </w:rPr>
        <w:t>B</w:t>
      </w:r>
      <w:r w:rsidRPr="007219F7">
        <w:rPr>
          <w:rFonts w:ascii="Arial" w:hAnsi="Arial" w:cs="Arial"/>
          <w:b/>
          <w:sz w:val="22"/>
          <w:szCs w:val="22"/>
        </w:rPr>
        <w:t>JETO</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A empresa ______________</w:t>
      </w:r>
      <w:r>
        <w:rPr>
          <w:rFonts w:ascii="Arial" w:hAnsi="Arial" w:cs="Arial"/>
          <w:sz w:val="22"/>
          <w:szCs w:val="22"/>
        </w:rPr>
        <w:t>___</w:t>
      </w:r>
      <w:r w:rsidRPr="007219F7">
        <w:rPr>
          <w:rFonts w:ascii="Arial" w:hAnsi="Arial" w:cs="Arial"/>
          <w:sz w:val="22"/>
          <w:szCs w:val="22"/>
        </w:rPr>
        <w:t>________, CNPJ_____</w:t>
      </w:r>
      <w:r>
        <w:rPr>
          <w:rFonts w:ascii="Arial" w:hAnsi="Arial" w:cs="Arial"/>
          <w:sz w:val="22"/>
          <w:szCs w:val="22"/>
        </w:rPr>
        <w:t>_______</w:t>
      </w:r>
      <w:r w:rsidRPr="007219F7">
        <w:rPr>
          <w:rFonts w:ascii="Arial" w:hAnsi="Arial" w:cs="Arial"/>
          <w:sz w:val="22"/>
          <w:szCs w:val="22"/>
        </w:rPr>
        <w:t xml:space="preserve">____ e Inscrição </w:t>
      </w:r>
      <w:r>
        <w:rPr>
          <w:rFonts w:ascii="Arial" w:hAnsi="Arial" w:cs="Arial"/>
          <w:sz w:val="22"/>
          <w:szCs w:val="22"/>
        </w:rPr>
        <w:t>E</w:t>
      </w:r>
      <w:r w:rsidRPr="007219F7">
        <w:rPr>
          <w:rFonts w:ascii="Arial" w:hAnsi="Arial" w:cs="Arial"/>
          <w:sz w:val="22"/>
          <w:szCs w:val="22"/>
        </w:rPr>
        <w:t>stadual _____________, situada na ___________________________, neste ato representada pelo seu ___</w:t>
      </w:r>
      <w:r>
        <w:rPr>
          <w:rFonts w:ascii="Arial" w:hAnsi="Arial" w:cs="Arial"/>
          <w:sz w:val="22"/>
          <w:szCs w:val="22"/>
        </w:rPr>
        <w:t>__</w:t>
      </w:r>
      <w:r w:rsidRPr="007219F7">
        <w:rPr>
          <w:rFonts w:ascii="Arial" w:hAnsi="Arial" w:cs="Arial"/>
          <w:sz w:val="22"/>
          <w:szCs w:val="22"/>
        </w:rPr>
        <w:t xml:space="preserve">_______ </w:t>
      </w:r>
      <w:proofErr w:type="gramStart"/>
      <w:r w:rsidRPr="007219F7">
        <w:rPr>
          <w:rFonts w:ascii="Arial" w:hAnsi="Arial" w:cs="Arial"/>
          <w:sz w:val="22"/>
          <w:szCs w:val="22"/>
        </w:rPr>
        <w:t>Sr.</w:t>
      </w:r>
      <w:proofErr w:type="gramEnd"/>
      <w:r w:rsidRPr="007219F7">
        <w:rPr>
          <w:rFonts w:ascii="Arial" w:hAnsi="Arial" w:cs="Arial"/>
          <w:sz w:val="22"/>
          <w:szCs w:val="22"/>
        </w:rPr>
        <w:t xml:space="preserve"> ____</w:t>
      </w:r>
      <w:r>
        <w:rPr>
          <w:rFonts w:ascii="Arial" w:hAnsi="Arial" w:cs="Arial"/>
          <w:sz w:val="22"/>
          <w:szCs w:val="22"/>
        </w:rPr>
        <w:t>________</w:t>
      </w:r>
      <w:r w:rsidRPr="007219F7">
        <w:rPr>
          <w:rFonts w:ascii="Arial" w:hAnsi="Arial" w:cs="Arial"/>
          <w:sz w:val="22"/>
          <w:szCs w:val="22"/>
        </w:rPr>
        <w:t xml:space="preserve">_________________, brasileiro, casado, CPF ___________ RG ________________, para fins de participação na </w:t>
      </w:r>
      <w:r w:rsidRPr="007219F7">
        <w:rPr>
          <w:rFonts w:ascii="Arial" w:hAnsi="Arial" w:cs="Arial"/>
          <w:b/>
          <w:sz w:val="22"/>
          <w:szCs w:val="22"/>
        </w:rPr>
        <w:t xml:space="preserve">TOMADA DE PREÇOS Nº </w:t>
      </w:r>
      <w:r w:rsidR="006B4B76">
        <w:rPr>
          <w:rFonts w:ascii="Arial" w:hAnsi="Arial" w:cs="Arial"/>
          <w:b/>
          <w:sz w:val="22"/>
          <w:szCs w:val="22"/>
        </w:rPr>
        <w:t>003/2018</w:t>
      </w:r>
      <w:r w:rsidRPr="007219F7">
        <w:rPr>
          <w:rFonts w:ascii="Arial" w:hAnsi="Arial" w:cs="Arial"/>
          <w:sz w:val="22"/>
          <w:szCs w:val="22"/>
        </w:rPr>
        <w:t>, DECL</w:t>
      </w:r>
      <w:r w:rsidRPr="007219F7">
        <w:rPr>
          <w:rFonts w:ascii="Arial" w:hAnsi="Arial" w:cs="Arial"/>
          <w:sz w:val="22"/>
          <w:szCs w:val="22"/>
        </w:rPr>
        <w:t>A</w:t>
      </w:r>
      <w:r w:rsidRPr="007219F7">
        <w:rPr>
          <w:rFonts w:ascii="Arial" w:hAnsi="Arial" w:cs="Arial"/>
          <w:sz w:val="22"/>
          <w:szCs w:val="22"/>
        </w:rPr>
        <w:t>RA, sob as penas da Lei,  que a mesma possui disponibilidade de pessoal e condições para ex</w:t>
      </w:r>
      <w:r w:rsidRPr="007219F7">
        <w:rPr>
          <w:rFonts w:ascii="Arial" w:hAnsi="Arial" w:cs="Arial"/>
          <w:sz w:val="22"/>
          <w:szCs w:val="22"/>
        </w:rPr>
        <w:t>e</w:t>
      </w:r>
      <w:r w:rsidRPr="007219F7">
        <w:rPr>
          <w:rFonts w:ascii="Arial" w:hAnsi="Arial" w:cs="Arial"/>
          <w:sz w:val="22"/>
          <w:szCs w:val="22"/>
        </w:rPr>
        <w:t xml:space="preserve">cutar o objeto da presente licitação caso seja vencedora. </w:t>
      </w:r>
    </w:p>
    <w:p w:rsidR="006D777F" w:rsidRPr="007219F7" w:rsidRDefault="006D777F" w:rsidP="00A32CF6">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6D777F" w:rsidRPr="007219F7" w:rsidRDefault="006D777F" w:rsidP="00A32CF6">
      <w:pPr>
        <w:pStyle w:val="Recuodecorpodetexto3"/>
        <w:suppressAutoHyphens w:val="0"/>
        <w:spacing w:line="360" w:lineRule="auto"/>
        <w:ind w:left="0"/>
        <w:jc w:val="both"/>
        <w:rPr>
          <w:rFonts w:ascii="Arial" w:hAnsi="Arial" w:cs="Arial"/>
          <w:sz w:val="22"/>
          <w:szCs w:val="22"/>
        </w:rPr>
      </w:pPr>
      <w:r w:rsidRPr="007219F7">
        <w:rPr>
          <w:rFonts w:ascii="Arial" w:hAnsi="Arial" w:cs="Arial"/>
          <w:sz w:val="22"/>
          <w:szCs w:val="22"/>
        </w:rPr>
        <w:t xml:space="preserve"> </w:t>
      </w:r>
      <w:r>
        <w:rPr>
          <w:rFonts w:ascii="Arial" w:hAnsi="Arial" w:cs="Arial"/>
          <w:sz w:val="22"/>
          <w:szCs w:val="22"/>
        </w:rPr>
        <w:tab/>
      </w:r>
      <w:r w:rsidRPr="007219F7">
        <w:rPr>
          <w:rFonts w:ascii="Arial" w:hAnsi="Arial" w:cs="Arial"/>
          <w:sz w:val="22"/>
          <w:szCs w:val="22"/>
        </w:rPr>
        <w:t xml:space="preserve">E por ser verdade, firmamos </w:t>
      </w:r>
      <w:proofErr w:type="gramStart"/>
      <w:r w:rsidRPr="007219F7">
        <w:rPr>
          <w:rFonts w:ascii="Arial" w:hAnsi="Arial" w:cs="Arial"/>
          <w:sz w:val="22"/>
          <w:szCs w:val="22"/>
        </w:rPr>
        <w:t>a presente</w:t>
      </w:r>
      <w:proofErr w:type="gramEnd"/>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____________________________, ____ de ___________de </w:t>
      </w:r>
      <w:r w:rsidR="006B4B76">
        <w:rPr>
          <w:rFonts w:ascii="Arial" w:hAnsi="Arial" w:cs="Arial"/>
          <w:sz w:val="22"/>
          <w:szCs w:val="22"/>
        </w:rPr>
        <w:t>2018</w:t>
      </w: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________________________________________</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Assinatura do representante legal da empresa</w:t>
      </w: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b/>
          <w:sz w:val="22"/>
          <w:szCs w:val="22"/>
        </w:rPr>
      </w:pPr>
      <w:proofErr w:type="spellStart"/>
      <w:r w:rsidRPr="007219F7">
        <w:rPr>
          <w:rFonts w:ascii="Arial" w:hAnsi="Arial" w:cs="Arial"/>
          <w:b/>
          <w:sz w:val="22"/>
          <w:szCs w:val="22"/>
        </w:rPr>
        <w:t>Obs</w:t>
      </w:r>
      <w:proofErr w:type="spellEnd"/>
      <w:r w:rsidRPr="007219F7">
        <w:rPr>
          <w:rFonts w:ascii="Arial" w:hAnsi="Arial" w:cs="Arial"/>
          <w:b/>
          <w:sz w:val="22"/>
          <w:szCs w:val="22"/>
        </w:rPr>
        <w:t>: Esta Declaração deverá ser elaborada e assinada pelo representante legal.</w:t>
      </w:r>
    </w:p>
    <w:p w:rsidR="006D777F" w:rsidRDefault="006D777F" w:rsidP="004A592E">
      <w:pPr>
        <w:pStyle w:val="Recuodecorpodetexto3"/>
        <w:suppressAutoHyphens w:val="0"/>
        <w:ind w:left="0"/>
        <w:jc w:val="center"/>
        <w:rPr>
          <w:rFonts w:ascii="Arial" w:hAnsi="Arial" w:cs="Arial"/>
          <w:b/>
          <w:sz w:val="22"/>
          <w:szCs w:val="22"/>
        </w:rPr>
      </w:pPr>
    </w:p>
    <w:p w:rsidR="006D777F" w:rsidRPr="009E3CB5" w:rsidRDefault="006D777F" w:rsidP="004A592E">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4A592E">
      <w:pPr>
        <w:suppressAutoHyphens w:val="0"/>
        <w:spacing w:before="120"/>
        <w:jc w:val="both"/>
        <w:rPr>
          <w:rFonts w:ascii="Arial" w:hAnsi="Arial" w:cs="Arial"/>
          <w:szCs w:val="24"/>
        </w:rPr>
      </w:pPr>
    </w:p>
    <w:p w:rsidR="006D777F" w:rsidRDefault="006D777F" w:rsidP="004A592E">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4A592E">
            <w:pPr>
              <w:suppressAutoHyphens w:val="0"/>
              <w:jc w:val="both"/>
              <w:rPr>
                <w:rFonts w:ascii="Arial" w:hAnsi="Arial" w:cs="Arial"/>
                <w:b/>
                <w:szCs w:val="24"/>
              </w:rPr>
            </w:pPr>
            <w:r>
              <w:rPr>
                <w:rFonts w:ascii="Arial" w:hAnsi="Arial" w:cs="Arial"/>
                <w:b/>
                <w:szCs w:val="24"/>
              </w:rPr>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6B4B76">
              <w:rPr>
                <w:rFonts w:ascii="Arial" w:hAnsi="Arial" w:cs="Arial"/>
                <w:b/>
                <w:szCs w:val="24"/>
              </w:rPr>
              <w:t>003/2018</w:t>
            </w:r>
          </w:p>
        </w:tc>
      </w:tr>
    </w:tbl>
    <w:p w:rsidR="006D777F" w:rsidRDefault="006D777F" w:rsidP="004A592E">
      <w:pPr>
        <w:suppressAutoHyphens w:val="0"/>
        <w:spacing w:after="120"/>
        <w:jc w:val="center"/>
        <w:rPr>
          <w:rFonts w:ascii="Arial" w:hAnsi="Arial" w:cs="Arial"/>
          <w:b/>
          <w:szCs w:val="24"/>
        </w:rPr>
      </w:pPr>
    </w:p>
    <w:p w:rsidR="006D777F" w:rsidRPr="00287E54" w:rsidRDefault="006D777F" w:rsidP="004A592E">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6B4B76">
        <w:rPr>
          <w:rFonts w:ascii="Arial" w:hAnsi="Arial" w:cs="Arial"/>
          <w:szCs w:val="24"/>
        </w:rPr>
        <w:t>003/2018</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4A592E">
      <w:pPr>
        <w:suppressAutoHyphens w:val="0"/>
        <w:ind w:firstLine="708"/>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sidR="00A32CF6">
        <w:rPr>
          <w:rFonts w:ascii="Arial" w:hAnsi="Arial" w:cs="Arial"/>
          <w:szCs w:val="24"/>
        </w:rPr>
        <w:t>8</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b/>
          <w:szCs w:val="24"/>
        </w:rPr>
        <w:lastRenderedPageBreak/>
        <w:t>Observações</w:t>
      </w:r>
      <w:r w:rsidRPr="00287E54">
        <w:rPr>
          <w:rFonts w:ascii="Arial" w:hAnsi="Arial" w:cs="Arial"/>
          <w:szCs w:val="24"/>
        </w:rPr>
        <w:t>: - Esta declaração deverá ser emitida em papel que identifique a licitante.</w:t>
      </w:r>
    </w:p>
    <w:p w:rsidR="006D777F" w:rsidRPr="00287E54" w:rsidRDefault="006D777F" w:rsidP="004A592E">
      <w:pPr>
        <w:pStyle w:val="Corpodetexto"/>
        <w:suppressAutoHyphens w:val="0"/>
        <w:rPr>
          <w:rFonts w:ascii="Arial" w:hAnsi="Arial" w:cs="Arial"/>
          <w:szCs w:val="24"/>
        </w:rPr>
      </w:pPr>
    </w:p>
    <w:p w:rsidR="006D777F" w:rsidRPr="009E3CB5" w:rsidRDefault="006D777F" w:rsidP="004A592E">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4A592E">
      <w:pPr>
        <w:suppressAutoHyphens w:val="0"/>
        <w:spacing w:before="120"/>
        <w:jc w:val="both"/>
        <w:rPr>
          <w:rFonts w:ascii="Arial" w:hAnsi="Arial" w:cs="Arial"/>
          <w:szCs w:val="24"/>
        </w:rPr>
      </w:pPr>
    </w:p>
    <w:sectPr w:rsidR="006D777F" w:rsidRPr="00542C55" w:rsidSect="004A592E">
      <w:headerReference w:type="default" r:id="rId14"/>
      <w:footerReference w:type="default" r:id="rId15"/>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D3C" w:rsidRDefault="00C87D3C">
      <w:r>
        <w:separator/>
      </w:r>
    </w:p>
  </w:endnote>
  <w:endnote w:type="continuationSeparator" w:id="0">
    <w:p w:rsidR="00C87D3C" w:rsidRDefault="00C87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Zurich B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9D5618" w:rsidRPr="004A592E" w:rsidRDefault="006326C3">
        <w:pPr>
          <w:pStyle w:val="Rodap"/>
          <w:jc w:val="right"/>
          <w:rPr>
            <w:rFonts w:ascii="Arial" w:hAnsi="Arial" w:cs="Arial"/>
            <w:sz w:val="16"/>
            <w:szCs w:val="16"/>
          </w:rPr>
        </w:pPr>
        <w:r w:rsidRPr="004A592E">
          <w:rPr>
            <w:rFonts w:ascii="Arial" w:hAnsi="Arial" w:cs="Arial"/>
            <w:sz w:val="16"/>
            <w:szCs w:val="16"/>
          </w:rPr>
          <w:fldChar w:fldCharType="begin"/>
        </w:r>
        <w:r w:rsidR="009D5618"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D80AC6">
          <w:rPr>
            <w:rFonts w:ascii="Arial" w:hAnsi="Arial" w:cs="Arial"/>
            <w:noProof/>
            <w:sz w:val="16"/>
            <w:szCs w:val="16"/>
          </w:rPr>
          <w:t>6</w:t>
        </w:r>
        <w:r w:rsidRPr="004A592E">
          <w:rPr>
            <w:rFonts w:ascii="Arial" w:hAnsi="Arial" w:cs="Arial"/>
            <w:sz w:val="16"/>
            <w:szCs w:val="16"/>
          </w:rPr>
          <w:fldChar w:fldCharType="end"/>
        </w:r>
      </w:p>
    </w:sdtContent>
  </w:sdt>
  <w:p w:rsidR="009D5618" w:rsidRPr="00D15F79" w:rsidRDefault="009D5618" w:rsidP="004A592E">
    <w:pPr>
      <w:pStyle w:val="Rodap"/>
      <w:jc w:val="center"/>
      <w:rPr>
        <w:rFonts w:ascii="Arial" w:hAnsi="Arial" w:cs="Arial"/>
        <w:sz w:val="16"/>
        <w:szCs w:val="16"/>
      </w:rPr>
    </w:pPr>
    <w:r>
      <w:rPr>
        <w:rFonts w:ascii="Arial" w:hAnsi="Arial" w:cs="Arial"/>
        <w:sz w:val="16"/>
        <w:szCs w:val="16"/>
      </w:rPr>
      <w:t xml:space="preserve">Tomada de Preços nº 003/2018 – Processo de Compra nº </w:t>
    </w:r>
    <w:r w:rsidR="00D15F79" w:rsidRPr="00D15F79">
      <w:rPr>
        <w:rFonts w:ascii="Arial" w:hAnsi="Arial" w:cs="Arial"/>
        <w:sz w:val="16"/>
        <w:szCs w:val="16"/>
      </w:rPr>
      <w:t>1296</w:t>
    </w:r>
    <w:r w:rsidRPr="00D15F79">
      <w:rPr>
        <w:rFonts w:ascii="Arial" w:hAnsi="Arial" w:cs="Arial"/>
        <w:sz w:val="16"/>
        <w:szCs w:val="16"/>
      </w:rPr>
      <w:t>/2018</w:t>
    </w:r>
  </w:p>
  <w:p w:rsidR="009D5618" w:rsidRPr="004A592E" w:rsidRDefault="009D5618"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D3C" w:rsidRDefault="00C87D3C">
      <w:r>
        <w:separator/>
      </w:r>
    </w:p>
  </w:footnote>
  <w:footnote w:type="continuationSeparator" w:id="0">
    <w:p w:rsidR="00C87D3C" w:rsidRDefault="00C87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9D5618"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9D5618" w:rsidRDefault="009D5618">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9D5618" w:rsidRPr="002C1325" w:rsidRDefault="009D5618"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9D5618" w:rsidRPr="002C1325" w:rsidRDefault="009D5618"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9D5618" w:rsidRDefault="009D5618" w:rsidP="002C1325">
          <w:pPr>
            <w:pStyle w:val="Cabealho"/>
            <w:tabs>
              <w:tab w:val="center" w:pos="4607"/>
              <w:tab w:val="right" w:pos="9214"/>
            </w:tabs>
            <w:jc w:val="center"/>
            <w:rPr>
              <w:sz w:val="24"/>
              <w:szCs w:val="24"/>
            </w:rPr>
          </w:pPr>
          <w:r w:rsidRPr="002C1325">
            <w:rPr>
              <w:rFonts w:ascii="Arial" w:hAnsi="Arial" w:cs="Arial"/>
              <w:b/>
              <w:sz w:val="26"/>
              <w:szCs w:val="26"/>
            </w:rPr>
            <w:t xml:space="preserve">SECRETARIA MUNICIPAL </w:t>
          </w:r>
          <w:r>
            <w:rPr>
              <w:rFonts w:ascii="Arial" w:hAnsi="Arial" w:cs="Arial"/>
              <w:b/>
              <w:sz w:val="26"/>
              <w:szCs w:val="26"/>
            </w:rPr>
            <w:t xml:space="preserve">DE </w:t>
          </w:r>
          <w:r w:rsidRPr="002C1325">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9D5618" w:rsidRDefault="009D5618">
          <w:pPr>
            <w:pStyle w:val="Cabealho"/>
            <w:tabs>
              <w:tab w:val="center" w:pos="4607"/>
              <w:tab w:val="right" w:pos="9214"/>
            </w:tabs>
            <w:rPr>
              <w:sz w:val="16"/>
            </w:rPr>
          </w:pPr>
        </w:p>
        <w:p w:rsidR="009D5618" w:rsidRDefault="009D5618">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9D5618" w:rsidRDefault="009D5618">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9D5618" w:rsidRDefault="009D5618">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9D5618" w:rsidRDefault="009D5618">
          <w:pPr>
            <w:ind w:right="-9"/>
            <w:jc w:val="center"/>
            <w:rPr>
              <w:rFonts w:ascii="Arial" w:hAnsi="Arial" w:cs="Arial"/>
              <w:sz w:val="18"/>
              <w:szCs w:val="18"/>
            </w:rPr>
          </w:pPr>
          <w:r>
            <w:rPr>
              <w:rFonts w:ascii="Arial" w:hAnsi="Arial" w:cs="Arial"/>
              <w:b/>
              <w:sz w:val="16"/>
              <w:szCs w:val="16"/>
            </w:rPr>
            <w:t>Visto ____________</w:t>
          </w:r>
        </w:p>
      </w:tc>
    </w:tr>
  </w:tbl>
  <w:p w:rsidR="009D5618" w:rsidRDefault="006326C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1A156FE"/>
    <w:multiLevelType w:val="multilevel"/>
    <w:tmpl w:val="8FCE5A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216"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394"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8">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930" w:hanging="504"/>
      </w:pPr>
      <w:rPr>
        <w:b/>
        <w:sz w:val="24"/>
        <w:szCs w:val="24"/>
      </w:rPr>
    </w:lvl>
    <w:lvl w:ilvl="3">
      <w:start w:val="1"/>
      <w:numFmt w:val="decimal"/>
      <w:lvlText w:val="%1.%2.%3.%4."/>
      <w:lvlJc w:val="left"/>
      <w:pPr>
        <w:ind w:left="1925"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0"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2103"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3946"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7"/>
  </w:num>
  <w:num w:numId="4">
    <w:abstractNumId w:val="36"/>
  </w:num>
  <w:num w:numId="5">
    <w:abstractNumId w:val="21"/>
  </w:num>
  <w:num w:numId="6">
    <w:abstractNumId w:val="39"/>
  </w:num>
  <w:num w:numId="7">
    <w:abstractNumId w:val="19"/>
  </w:num>
  <w:num w:numId="8">
    <w:abstractNumId w:val="35"/>
  </w:num>
  <w:num w:numId="9">
    <w:abstractNumId w:val="10"/>
  </w:num>
  <w:num w:numId="10">
    <w:abstractNumId w:val="24"/>
  </w:num>
  <w:num w:numId="11">
    <w:abstractNumId w:val="44"/>
  </w:num>
  <w:num w:numId="12">
    <w:abstractNumId w:val="14"/>
  </w:num>
  <w:num w:numId="13">
    <w:abstractNumId w:val="13"/>
  </w:num>
  <w:num w:numId="14">
    <w:abstractNumId w:val="20"/>
  </w:num>
  <w:num w:numId="15">
    <w:abstractNumId w:val="28"/>
  </w:num>
  <w:num w:numId="16">
    <w:abstractNumId w:val="33"/>
  </w:num>
  <w:num w:numId="17">
    <w:abstractNumId w:val="23"/>
  </w:num>
  <w:num w:numId="18">
    <w:abstractNumId w:val="8"/>
  </w:num>
  <w:num w:numId="19">
    <w:abstractNumId w:val="27"/>
  </w:num>
  <w:num w:numId="20">
    <w:abstractNumId w:val="15"/>
  </w:num>
  <w:num w:numId="21">
    <w:abstractNumId w:val="6"/>
  </w:num>
  <w:num w:numId="22">
    <w:abstractNumId w:val="43"/>
  </w:num>
  <w:num w:numId="23">
    <w:abstractNumId w:val="32"/>
  </w:num>
  <w:num w:numId="24">
    <w:abstractNumId w:val="16"/>
  </w:num>
  <w:num w:numId="25">
    <w:abstractNumId w:val="1"/>
  </w:num>
  <w:num w:numId="26">
    <w:abstractNumId w:val="3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2"/>
  </w:num>
  <w:num w:numId="39">
    <w:abstractNumId w:val="41"/>
  </w:num>
  <w:num w:numId="40">
    <w:abstractNumId w:val="0"/>
  </w:num>
  <w:num w:numId="41">
    <w:abstractNumId w:val="26"/>
  </w:num>
  <w:num w:numId="42">
    <w:abstractNumId w:val="2"/>
  </w:num>
  <w:num w:numId="43">
    <w:abstractNumId w:val="18"/>
  </w:num>
  <w:num w:numId="44">
    <w:abstractNumId w:val="37"/>
  </w:num>
  <w:num w:numId="45">
    <w:abstractNumId w:val="4"/>
  </w:num>
  <w:num w:numId="46">
    <w:abstractNumId w:val="34"/>
  </w:num>
  <w:num w:numId="4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9218"/>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1CA"/>
    <w:rsid w:val="0001634B"/>
    <w:rsid w:val="000175DD"/>
    <w:rsid w:val="0002378D"/>
    <w:rsid w:val="00025575"/>
    <w:rsid w:val="00026707"/>
    <w:rsid w:val="00031186"/>
    <w:rsid w:val="00050757"/>
    <w:rsid w:val="000536E7"/>
    <w:rsid w:val="000551E3"/>
    <w:rsid w:val="00062EA8"/>
    <w:rsid w:val="00063606"/>
    <w:rsid w:val="00076BD1"/>
    <w:rsid w:val="00081A88"/>
    <w:rsid w:val="00082A32"/>
    <w:rsid w:val="000847C5"/>
    <w:rsid w:val="00084BF1"/>
    <w:rsid w:val="00085CEA"/>
    <w:rsid w:val="00085D85"/>
    <w:rsid w:val="000912D3"/>
    <w:rsid w:val="00092976"/>
    <w:rsid w:val="0009649F"/>
    <w:rsid w:val="0009768A"/>
    <w:rsid w:val="000A3059"/>
    <w:rsid w:val="000B01CE"/>
    <w:rsid w:val="000B2724"/>
    <w:rsid w:val="000B4FEC"/>
    <w:rsid w:val="000C6D78"/>
    <w:rsid w:val="000D58E6"/>
    <w:rsid w:val="000D7F11"/>
    <w:rsid w:val="000E632B"/>
    <w:rsid w:val="000E7AC1"/>
    <w:rsid w:val="000F1914"/>
    <w:rsid w:val="000F33DC"/>
    <w:rsid w:val="000F7DA1"/>
    <w:rsid w:val="00100850"/>
    <w:rsid w:val="001067AB"/>
    <w:rsid w:val="00106BE8"/>
    <w:rsid w:val="00113BD9"/>
    <w:rsid w:val="001146AF"/>
    <w:rsid w:val="00116D59"/>
    <w:rsid w:val="0012003F"/>
    <w:rsid w:val="001230EA"/>
    <w:rsid w:val="00133B50"/>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3AC"/>
    <w:rsid w:val="001C683B"/>
    <w:rsid w:val="001D1C5A"/>
    <w:rsid w:val="001D38D4"/>
    <w:rsid w:val="001D49DE"/>
    <w:rsid w:val="001D59BF"/>
    <w:rsid w:val="001F1FFD"/>
    <w:rsid w:val="001F2E63"/>
    <w:rsid w:val="001F54BF"/>
    <w:rsid w:val="001F65C5"/>
    <w:rsid w:val="001F7529"/>
    <w:rsid w:val="001F7AFE"/>
    <w:rsid w:val="00203428"/>
    <w:rsid w:val="00204AE7"/>
    <w:rsid w:val="00210C85"/>
    <w:rsid w:val="002110D5"/>
    <w:rsid w:val="00212109"/>
    <w:rsid w:val="00213951"/>
    <w:rsid w:val="00213E2A"/>
    <w:rsid w:val="00217F50"/>
    <w:rsid w:val="002237D7"/>
    <w:rsid w:val="0022652C"/>
    <w:rsid w:val="00232C89"/>
    <w:rsid w:val="00242FA6"/>
    <w:rsid w:val="00243CAA"/>
    <w:rsid w:val="00245730"/>
    <w:rsid w:val="002470CE"/>
    <w:rsid w:val="00251633"/>
    <w:rsid w:val="00257E64"/>
    <w:rsid w:val="00260806"/>
    <w:rsid w:val="00263ABA"/>
    <w:rsid w:val="00271DC1"/>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E0002"/>
    <w:rsid w:val="002E0699"/>
    <w:rsid w:val="002E193B"/>
    <w:rsid w:val="002E2AE3"/>
    <w:rsid w:val="002E497C"/>
    <w:rsid w:val="002F7016"/>
    <w:rsid w:val="002F7037"/>
    <w:rsid w:val="00302694"/>
    <w:rsid w:val="00304EFC"/>
    <w:rsid w:val="0031129D"/>
    <w:rsid w:val="00320237"/>
    <w:rsid w:val="00326473"/>
    <w:rsid w:val="0032745B"/>
    <w:rsid w:val="00330582"/>
    <w:rsid w:val="00344369"/>
    <w:rsid w:val="00352A0E"/>
    <w:rsid w:val="00360C2D"/>
    <w:rsid w:val="003678A4"/>
    <w:rsid w:val="00367902"/>
    <w:rsid w:val="00376433"/>
    <w:rsid w:val="003765D3"/>
    <w:rsid w:val="00383C90"/>
    <w:rsid w:val="0038423A"/>
    <w:rsid w:val="003853BF"/>
    <w:rsid w:val="00387E8F"/>
    <w:rsid w:val="00390667"/>
    <w:rsid w:val="00391D7D"/>
    <w:rsid w:val="0039624D"/>
    <w:rsid w:val="00396C03"/>
    <w:rsid w:val="003A1B55"/>
    <w:rsid w:val="003A7D2B"/>
    <w:rsid w:val="003B0CFA"/>
    <w:rsid w:val="003B26AA"/>
    <w:rsid w:val="003B386F"/>
    <w:rsid w:val="003B4692"/>
    <w:rsid w:val="003B57C8"/>
    <w:rsid w:val="003B78F8"/>
    <w:rsid w:val="003C2B78"/>
    <w:rsid w:val="003C34D3"/>
    <w:rsid w:val="003C37DD"/>
    <w:rsid w:val="003C6357"/>
    <w:rsid w:val="003C6A2E"/>
    <w:rsid w:val="003D1F91"/>
    <w:rsid w:val="003D2B78"/>
    <w:rsid w:val="003D2B89"/>
    <w:rsid w:val="003E42CE"/>
    <w:rsid w:val="003E6B63"/>
    <w:rsid w:val="003E77C6"/>
    <w:rsid w:val="003F02CD"/>
    <w:rsid w:val="003F0D8B"/>
    <w:rsid w:val="003F1BD7"/>
    <w:rsid w:val="003F27CF"/>
    <w:rsid w:val="003F5E9B"/>
    <w:rsid w:val="004029BB"/>
    <w:rsid w:val="00403A6E"/>
    <w:rsid w:val="00410420"/>
    <w:rsid w:val="00417766"/>
    <w:rsid w:val="004242E3"/>
    <w:rsid w:val="004328B0"/>
    <w:rsid w:val="00433B45"/>
    <w:rsid w:val="00436F3D"/>
    <w:rsid w:val="0043701E"/>
    <w:rsid w:val="0044177C"/>
    <w:rsid w:val="004424A1"/>
    <w:rsid w:val="00445522"/>
    <w:rsid w:val="00446FFE"/>
    <w:rsid w:val="00467FB4"/>
    <w:rsid w:val="00476376"/>
    <w:rsid w:val="004808CC"/>
    <w:rsid w:val="004814CD"/>
    <w:rsid w:val="00482D77"/>
    <w:rsid w:val="00485849"/>
    <w:rsid w:val="004947D0"/>
    <w:rsid w:val="00494B31"/>
    <w:rsid w:val="004A2747"/>
    <w:rsid w:val="004A44D2"/>
    <w:rsid w:val="004A5521"/>
    <w:rsid w:val="004A592E"/>
    <w:rsid w:val="004A77BF"/>
    <w:rsid w:val="004A7E3F"/>
    <w:rsid w:val="004B68CA"/>
    <w:rsid w:val="004C3667"/>
    <w:rsid w:val="004D01AD"/>
    <w:rsid w:val="004D6B06"/>
    <w:rsid w:val="004E3E20"/>
    <w:rsid w:val="004E5983"/>
    <w:rsid w:val="004E7DD5"/>
    <w:rsid w:val="004F1CFA"/>
    <w:rsid w:val="004F34D7"/>
    <w:rsid w:val="004F75E5"/>
    <w:rsid w:val="0050614C"/>
    <w:rsid w:val="00506BD8"/>
    <w:rsid w:val="005073D7"/>
    <w:rsid w:val="00510717"/>
    <w:rsid w:val="005162CA"/>
    <w:rsid w:val="0052029F"/>
    <w:rsid w:val="00522330"/>
    <w:rsid w:val="00530A77"/>
    <w:rsid w:val="005318EF"/>
    <w:rsid w:val="005340A3"/>
    <w:rsid w:val="00540218"/>
    <w:rsid w:val="005409B0"/>
    <w:rsid w:val="005425B0"/>
    <w:rsid w:val="00542C55"/>
    <w:rsid w:val="00546B8B"/>
    <w:rsid w:val="00552414"/>
    <w:rsid w:val="005534CB"/>
    <w:rsid w:val="0057107C"/>
    <w:rsid w:val="0057170E"/>
    <w:rsid w:val="00574281"/>
    <w:rsid w:val="00584651"/>
    <w:rsid w:val="00585C1D"/>
    <w:rsid w:val="00591CEC"/>
    <w:rsid w:val="005927E6"/>
    <w:rsid w:val="00595407"/>
    <w:rsid w:val="005A345C"/>
    <w:rsid w:val="005B15DA"/>
    <w:rsid w:val="005B5E55"/>
    <w:rsid w:val="005B6F1B"/>
    <w:rsid w:val="005C1387"/>
    <w:rsid w:val="005C25C3"/>
    <w:rsid w:val="005C3C9C"/>
    <w:rsid w:val="005C6287"/>
    <w:rsid w:val="005D0AED"/>
    <w:rsid w:val="005D158B"/>
    <w:rsid w:val="005D2CED"/>
    <w:rsid w:val="005D3CEE"/>
    <w:rsid w:val="005D555D"/>
    <w:rsid w:val="005D58AE"/>
    <w:rsid w:val="005D698E"/>
    <w:rsid w:val="005E23F8"/>
    <w:rsid w:val="005E25D6"/>
    <w:rsid w:val="005E4322"/>
    <w:rsid w:val="005E4576"/>
    <w:rsid w:val="005E6C21"/>
    <w:rsid w:val="005F397D"/>
    <w:rsid w:val="005F3CCC"/>
    <w:rsid w:val="00600054"/>
    <w:rsid w:val="00601086"/>
    <w:rsid w:val="0060163F"/>
    <w:rsid w:val="0060384C"/>
    <w:rsid w:val="00605EEA"/>
    <w:rsid w:val="00607229"/>
    <w:rsid w:val="00610B11"/>
    <w:rsid w:val="00623796"/>
    <w:rsid w:val="006324DB"/>
    <w:rsid w:val="006326C3"/>
    <w:rsid w:val="00637E00"/>
    <w:rsid w:val="006414F9"/>
    <w:rsid w:val="00641887"/>
    <w:rsid w:val="0064233D"/>
    <w:rsid w:val="00647BC3"/>
    <w:rsid w:val="00653196"/>
    <w:rsid w:val="00661D7C"/>
    <w:rsid w:val="0066654F"/>
    <w:rsid w:val="006719CA"/>
    <w:rsid w:val="00680C25"/>
    <w:rsid w:val="00692056"/>
    <w:rsid w:val="006932BC"/>
    <w:rsid w:val="00695236"/>
    <w:rsid w:val="006A25DA"/>
    <w:rsid w:val="006A456D"/>
    <w:rsid w:val="006A5381"/>
    <w:rsid w:val="006A6037"/>
    <w:rsid w:val="006B21F9"/>
    <w:rsid w:val="006B32BF"/>
    <w:rsid w:val="006B4B76"/>
    <w:rsid w:val="006B7A13"/>
    <w:rsid w:val="006C14B8"/>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4580"/>
    <w:rsid w:val="00725A9C"/>
    <w:rsid w:val="00725D96"/>
    <w:rsid w:val="007267B0"/>
    <w:rsid w:val="007343E4"/>
    <w:rsid w:val="00736B6A"/>
    <w:rsid w:val="00736D19"/>
    <w:rsid w:val="007507AB"/>
    <w:rsid w:val="00757654"/>
    <w:rsid w:val="00762973"/>
    <w:rsid w:val="00767642"/>
    <w:rsid w:val="0076790A"/>
    <w:rsid w:val="0077019D"/>
    <w:rsid w:val="00771186"/>
    <w:rsid w:val="00776486"/>
    <w:rsid w:val="007777D3"/>
    <w:rsid w:val="00780C16"/>
    <w:rsid w:val="007821CE"/>
    <w:rsid w:val="007857A5"/>
    <w:rsid w:val="007859DE"/>
    <w:rsid w:val="00794C08"/>
    <w:rsid w:val="00795F19"/>
    <w:rsid w:val="007A05DD"/>
    <w:rsid w:val="007A19F5"/>
    <w:rsid w:val="007A6FB5"/>
    <w:rsid w:val="007A7A64"/>
    <w:rsid w:val="007B079B"/>
    <w:rsid w:val="007B1040"/>
    <w:rsid w:val="007B1ED3"/>
    <w:rsid w:val="007B5434"/>
    <w:rsid w:val="007B5756"/>
    <w:rsid w:val="007B69D2"/>
    <w:rsid w:val="007B7A0F"/>
    <w:rsid w:val="007C0BB9"/>
    <w:rsid w:val="007C115D"/>
    <w:rsid w:val="007C7176"/>
    <w:rsid w:val="007D4B70"/>
    <w:rsid w:val="007D7BE3"/>
    <w:rsid w:val="007E0D9C"/>
    <w:rsid w:val="007F14D9"/>
    <w:rsid w:val="007F2043"/>
    <w:rsid w:val="007F55EE"/>
    <w:rsid w:val="007F692A"/>
    <w:rsid w:val="00803174"/>
    <w:rsid w:val="00807FE2"/>
    <w:rsid w:val="00812433"/>
    <w:rsid w:val="00813796"/>
    <w:rsid w:val="00813B3F"/>
    <w:rsid w:val="008160DC"/>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A55EC"/>
    <w:rsid w:val="008B00CF"/>
    <w:rsid w:val="008C0B14"/>
    <w:rsid w:val="008C6624"/>
    <w:rsid w:val="008D15B8"/>
    <w:rsid w:val="008D4FA4"/>
    <w:rsid w:val="008D6376"/>
    <w:rsid w:val="008E08BD"/>
    <w:rsid w:val="008E2DF7"/>
    <w:rsid w:val="008E5B22"/>
    <w:rsid w:val="008E690F"/>
    <w:rsid w:val="008E7C8C"/>
    <w:rsid w:val="008F2BBC"/>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52B6"/>
    <w:rsid w:val="00955B57"/>
    <w:rsid w:val="009575FC"/>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B1A43"/>
    <w:rsid w:val="009B244C"/>
    <w:rsid w:val="009B24F7"/>
    <w:rsid w:val="009B2C09"/>
    <w:rsid w:val="009B336E"/>
    <w:rsid w:val="009C48A8"/>
    <w:rsid w:val="009C4FC2"/>
    <w:rsid w:val="009C5D34"/>
    <w:rsid w:val="009D1438"/>
    <w:rsid w:val="009D205C"/>
    <w:rsid w:val="009D2B4D"/>
    <w:rsid w:val="009D4E67"/>
    <w:rsid w:val="009D5618"/>
    <w:rsid w:val="009D6254"/>
    <w:rsid w:val="009D7CD6"/>
    <w:rsid w:val="009E0789"/>
    <w:rsid w:val="009E0CB4"/>
    <w:rsid w:val="009E3CB5"/>
    <w:rsid w:val="009F05B3"/>
    <w:rsid w:val="009F0D64"/>
    <w:rsid w:val="009F1884"/>
    <w:rsid w:val="00A1332D"/>
    <w:rsid w:val="00A149B2"/>
    <w:rsid w:val="00A20DDC"/>
    <w:rsid w:val="00A2351D"/>
    <w:rsid w:val="00A2700F"/>
    <w:rsid w:val="00A3228C"/>
    <w:rsid w:val="00A32CF6"/>
    <w:rsid w:val="00A3427F"/>
    <w:rsid w:val="00A359C5"/>
    <w:rsid w:val="00A4027A"/>
    <w:rsid w:val="00A40B9C"/>
    <w:rsid w:val="00A40F78"/>
    <w:rsid w:val="00A423C3"/>
    <w:rsid w:val="00A46AF9"/>
    <w:rsid w:val="00A56EAE"/>
    <w:rsid w:val="00A65089"/>
    <w:rsid w:val="00A658DD"/>
    <w:rsid w:val="00A664AC"/>
    <w:rsid w:val="00A66D1D"/>
    <w:rsid w:val="00A72E48"/>
    <w:rsid w:val="00A731D6"/>
    <w:rsid w:val="00A73D78"/>
    <w:rsid w:val="00A74560"/>
    <w:rsid w:val="00A74A1C"/>
    <w:rsid w:val="00A76921"/>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2511"/>
    <w:rsid w:val="00AF551E"/>
    <w:rsid w:val="00AF72C7"/>
    <w:rsid w:val="00B01BCE"/>
    <w:rsid w:val="00B04C61"/>
    <w:rsid w:val="00B05819"/>
    <w:rsid w:val="00B06DE3"/>
    <w:rsid w:val="00B15EED"/>
    <w:rsid w:val="00B17CAA"/>
    <w:rsid w:val="00B20A2E"/>
    <w:rsid w:val="00B233C7"/>
    <w:rsid w:val="00B26E5A"/>
    <w:rsid w:val="00B319CB"/>
    <w:rsid w:val="00B367B0"/>
    <w:rsid w:val="00B40C9D"/>
    <w:rsid w:val="00B43348"/>
    <w:rsid w:val="00B575E8"/>
    <w:rsid w:val="00B6147D"/>
    <w:rsid w:val="00B6286F"/>
    <w:rsid w:val="00B640A9"/>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08C7"/>
    <w:rsid w:val="00BB4562"/>
    <w:rsid w:val="00BB552B"/>
    <w:rsid w:val="00BB59C7"/>
    <w:rsid w:val="00BB6AEC"/>
    <w:rsid w:val="00BB7378"/>
    <w:rsid w:val="00BB7C11"/>
    <w:rsid w:val="00BB7E84"/>
    <w:rsid w:val="00BC2454"/>
    <w:rsid w:val="00BD0DC7"/>
    <w:rsid w:val="00BD1240"/>
    <w:rsid w:val="00BD1E0F"/>
    <w:rsid w:val="00BD43BD"/>
    <w:rsid w:val="00BE4344"/>
    <w:rsid w:val="00BF00BF"/>
    <w:rsid w:val="00BF0442"/>
    <w:rsid w:val="00BF611F"/>
    <w:rsid w:val="00C022EC"/>
    <w:rsid w:val="00C028BB"/>
    <w:rsid w:val="00C07602"/>
    <w:rsid w:val="00C1299E"/>
    <w:rsid w:val="00C140DF"/>
    <w:rsid w:val="00C15E82"/>
    <w:rsid w:val="00C16A14"/>
    <w:rsid w:val="00C21063"/>
    <w:rsid w:val="00C22027"/>
    <w:rsid w:val="00C239CE"/>
    <w:rsid w:val="00C34061"/>
    <w:rsid w:val="00C3731B"/>
    <w:rsid w:val="00C43699"/>
    <w:rsid w:val="00C44EBB"/>
    <w:rsid w:val="00C471D9"/>
    <w:rsid w:val="00C47B4F"/>
    <w:rsid w:val="00C531B9"/>
    <w:rsid w:val="00C5465A"/>
    <w:rsid w:val="00C56667"/>
    <w:rsid w:val="00C56C50"/>
    <w:rsid w:val="00C56CEB"/>
    <w:rsid w:val="00C579D3"/>
    <w:rsid w:val="00C61008"/>
    <w:rsid w:val="00C61F8D"/>
    <w:rsid w:val="00C65919"/>
    <w:rsid w:val="00C67D75"/>
    <w:rsid w:val="00C72273"/>
    <w:rsid w:val="00C74260"/>
    <w:rsid w:val="00C80CA9"/>
    <w:rsid w:val="00C82D9E"/>
    <w:rsid w:val="00C8316D"/>
    <w:rsid w:val="00C8637B"/>
    <w:rsid w:val="00C8660D"/>
    <w:rsid w:val="00C87D3C"/>
    <w:rsid w:val="00C91474"/>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15F79"/>
    <w:rsid w:val="00D270D0"/>
    <w:rsid w:val="00D27898"/>
    <w:rsid w:val="00D33274"/>
    <w:rsid w:val="00D37DE7"/>
    <w:rsid w:val="00D411B8"/>
    <w:rsid w:val="00D41BC7"/>
    <w:rsid w:val="00D41C8A"/>
    <w:rsid w:val="00D45A9A"/>
    <w:rsid w:val="00D504EF"/>
    <w:rsid w:val="00D56473"/>
    <w:rsid w:val="00D61D89"/>
    <w:rsid w:val="00D65D1A"/>
    <w:rsid w:val="00D738F1"/>
    <w:rsid w:val="00D77060"/>
    <w:rsid w:val="00D80AC6"/>
    <w:rsid w:val="00D84662"/>
    <w:rsid w:val="00D90D7E"/>
    <w:rsid w:val="00D91A0A"/>
    <w:rsid w:val="00D9446D"/>
    <w:rsid w:val="00D97C20"/>
    <w:rsid w:val="00DA352A"/>
    <w:rsid w:val="00DA5875"/>
    <w:rsid w:val="00DA6EA4"/>
    <w:rsid w:val="00DB17A2"/>
    <w:rsid w:val="00DB38B6"/>
    <w:rsid w:val="00DB77E9"/>
    <w:rsid w:val="00DC00B3"/>
    <w:rsid w:val="00DC3A9E"/>
    <w:rsid w:val="00DC4FB1"/>
    <w:rsid w:val="00DC548F"/>
    <w:rsid w:val="00DC5D34"/>
    <w:rsid w:val="00DC6E4E"/>
    <w:rsid w:val="00DD1438"/>
    <w:rsid w:val="00DD6F36"/>
    <w:rsid w:val="00DF2A57"/>
    <w:rsid w:val="00DF56B1"/>
    <w:rsid w:val="00DF62E9"/>
    <w:rsid w:val="00E01383"/>
    <w:rsid w:val="00E026F2"/>
    <w:rsid w:val="00E031FF"/>
    <w:rsid w:val="00E04D99"/>
    <w:rsid w:val="00E10C74"/>
    <w:rsid w:val="00E14A6D"/>
    <w:rsid w:val="00E150C0"/>
    <w:rsid w:val="00E17DB2"/>
    <w:rsid w:val="00E26231"/>
    <w:rsid w:val="00E26D26"/>
    <w:rsid w:val="00E369CA"/>
    <w:rsid w:val="00E3707D"/>
    <w:rsid w:val="00E42E83"/>
    <w:rsid w:val="00E44590"/>
    <w:rsid w:val="00E47620"/>
    <w:rsid w:val="00E50A72"/>
    <w:rsid w:val="00E513EB"/>
    <w:rsid w:val="00E52E5B"/>
    <w:rsid w:val="00E66933"/>
    <w:rsid w:val="00E67006"/>
    <w:rsid w:val="00E673D5"/>
    <w:rsid w:val="00E70228"/>
    <w:rsid w:val="00E70CE8"/>
    <w:rsid w:val="00E74DB1"/>
    <w:rsid w:val="00E764E8"/>
    <w:rsid w:val="00E83E1C"/>
    <w:rsid w:val="00E90C7B"/>
    <w:rsid w:val="00E93517"/>
    <w:rsid w:val="00EA2321"/>
    <w:rsid w:val="00EA3EC0"/>
    <w:rsid w:val="00EA47CB"/>
    <w:rsid w:val="00EB0446"/>
    <w:rsid w:val="00EB156B"/>
    <w:rsid w:val="00EB4787"/>
    <w:rsid w:val="00EC13F2"/>
    <w:rsid w:val="00EC2D9B"/>
    <w:rsid w:val="00ED084D"/>
    <w:rsid w:val="00ED1686"/>
    <w:rsid w:val="00ED3F1A"/>
    <w:rsid w:val="00ED4186"/>
    <w:rsid w:val="00ED54EC"/>
    <w:rsid w:val="00EE036C"/>
    <w:rsid w:val="00EE0D50"/>
    <w:rsid w:val="00EE4768"/>
    <w:rsid w:val="00EF0212"/>
    <w:rsid w:val="00EF09C2"/>
    <w:rsid w:val="00F10F7D"/>
    <w:rsid w:val="00F13D96"/>
    <w:rsid w:val="00F2289D"/>
    <w:rsid w:val="00F24435"/>
    <w:rsid w:val="00F32612"/>
    <w:rsid w:val="00F329E8"/>
    <w:rsid w:val="00F32BB7"/>
    <w:rsid w:val="00F32CF2"/>
    <w:rsid w:val="00F331B0"/>
    <w:rsid w:val="00F3550A"/>
    <w:rsid w:val="00F518EC"/>
    <w:rsid w:val="00F566B5"/>
    <w:rsid w:val="00F60E8E"/>
    <w:rsid w:val="00F642E2"/>
    <w:rsid w:val="00F6673D"/>
    <w:rsid w:val="00F71488"/>
    <w:rsid w:val="00F755DA"/>
    <w:rsid w:val="00F76512"/>
    <w:rsid w:val="00F8497E"/>
    <w:rsid w:val="00F860D4"/>
    <w:rsid w:val="00F86FBF"/>
    <w:rsid w:val="00F87C16"/>
    <w:rsid w:val="00F96DEA"/>
    <w:rsid w:val="00FA34FA"/>
    <w:rsid w:val="00FA5C7E"/>
    <w:rsid w:val="00FA6356"/>
    <w:rsid w:val="00FA6F7D"/>
    <w:rsid w:val="00FA732C"/>
    <w:rsid w:val="00FB09F1"/>
    <w:rsid w:val="00FB4430"/>
    <w:rsid w:val="00FB53D6"/>
    <w:rsid w:val="00FC16BA"/>
    <w:rsid w:val="00FC219C"/>
    <w:rsid w:val="00FC2542"/>
    <w:rsid w:val="00FC4586"/>
    <w:rsid w:val="00FC4E05"/>
    <w:rsid w:val="00FD3580"/>
    <w:rsid w:val="00FE4586"/>
    <w:rsid w:val="00FE79F4"/>
    <w:rsid w:val="00FF0B00"/>
    <w:rsid w:val="00FF1A8E"/>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2FA0-50C1-4E97-A850-2EFEC0F7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64</Pages>
  <Words>20326</Words>
  <Characters>109766</Characters>
  <Application>Microsoft Office Word</Application>
  <DocSecurity>0</DocSecurity>
  <Lines>914</Lines>
  <Paragraphs>259</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129833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20</cp:revision>
  <cp:lastPrinted>2018-10-01T18:52:00Z</cp:lastPrinted>
  <dcterms:created xsi:type="dcterms:W3CDTF">2018-09-09T13:57:00Z</dcterms:created>
  <dcterms:modified xsi:type="dcterms:W3CDTF">2018-10-01T18:54:00Z</dcterms:modified>
</cp:coreProperties>
</file>